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ELEKTRİK PİYASASI DENGELEME VE UZLAŞTIRMA YÖNETMELİĞİ</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Genel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Amaç, Kapsam, Dayanak ve Tanımlar ve Kısaltmalar</w:t>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tabs>
          <w:tab w:val="left" w:pos="-5103"/>
        </w:tabs>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Amaç</w:t>
      </w:r>
    </w:p>
    <w:p w:rsidR="00EE11A8" w:rsidRPr="0039269D" w:rsidRDefault="00EE11A8" w:rsidP="00D255C7">
      <w:pPr>
        <w:tabs>
          <w:tab w:val="left" w:pos="-5103"/>
        </w:tabs>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MADDE 1 –</w:t>
      </w:r>
      <w:r w:rsidRPr="0039269D">
        <w:rPr>
          <w:rFonts w:ascii="Times New Roman" w:eastAsia="Times New Roman" w:hAnsi="Times New Roman" w:cs="Times New Roman"/>
          <w:noProof/>
          <w:sz w:val="24"/>
          <w:szCs w:val="24"/>
        </w:rPr>
        <w:t xml:space="preserve"> (1) Bu Yönetmeliğin amacı; aktif elektrik enerjisi arzı ile talebinin dengelenmesine, takas ve uzlaştırmanın gerçekleştirilmesine ilişkin usul ve esasları belirlemektir.</w:t>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Kapsam</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2 –</w:t>
      </w:r>
      <w:r w:rsidRPr="0039269D">
        <w:rPr>
          <w:rFonts w:ascii="Times New Roman" w:eastAsia="Times New Roman" w:hAnsi="Times New Roman" w:cs="Times New Roman"/>
          <w:noProof/>
          <w:sz w:val="24"/>
          <w:szCs w:val="24"/>
        </w:rPr>
        <w:t xml:space="preserve"> (1) Bu Yönetmelik; dengeleme mekanizmasının, takas ve uzlaştırmanın taraflarının görev, yetki ve sorumlulukları ile aktif elektrik enerjisi arzı ile talebinin dengelenmesine ve lisans sahibi tüzel kişilerin dengeleme mekanizması, takas ve uzlaştırmaya katılımları sonucu oluşan alacak ve borçlarının mali açıdan uzlaştırılmasına ilişkin usul ve esasları kapsar.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Dayanak</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3 –</w:t>
      </w:r>
      <w:r w:rsidRPr="0039269D">
        <w:rPr>
          <w:rFonts w:ascii="Times New Roman" w:eastAsia="Times New Roman" w:hAnsi="Times New Roman" w:cs="Times New Roman"/>
          <w:noProof/>
          <w:sz w:val="24"/>
          <w:szCs w:val="24"/>
        </w:rPr>
        <w:t xml:space="preserve"> (1) Bu Yönetmelik, 6446 sayılı Elektrik Piyasası Kanunu’nun 1 inci maddesine dayanılarak hazırlanmıştır.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Tanımlar ve kısaltmalar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MADDE 4 –</w:t>
      </w:r>
      <w:r w:rsidRPr="0039269D">
        <w:rPr>
          <w:rFonts w:ascii="Times New Roman" w:eastAsia="Times New Roman" w:hAnsi="Times New Roman" w:cs="Times New Roman"/>
          <w:noProof/>
          <w:sz w:val="24"/>
          <w:szCs w:val="24"/>
        </w:rPr>
        <w:t xml:space="preserve"> (1) Bu Yönetmelikte geçen;</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Acil durum talimatı: Acil durumun giderilmesine yönelik Sistem İşletmecisi tarafından verilen talimatı,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Acil durum: Elektrik Piyasası Şebeke Yönetmeliği, TEİAŞ’ın iletim lisansı ve ilgili mevzuatın diğer hükümleri çerçevesinde sistem kararlılığı ve emniyeti açısından tehlike arz eden durumu,</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Alış satış teklifleri: Gün öncesi veya gün içi piyasalarına sunulan saatlik, blok ve esnek teklifleri,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Aracı banka: Avans ve fatura ödeme işlemlerinin yürütülmesi amacıyla piyasa katılımcıları tarafından kullanılan bankayı,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Avans ödeme: Gün öncesi ve gün içi piyasalarında ticareti yapılan elektrik enerjisine ilişkin fatura kesilmeksizin yayımlanan avans ödeme bildirimine istinaden gerçekleştirilen ödemeyi,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Bağlantı noktası: Piyasa katılımcılarının ve/veya serbest tüketicilerin bağlantı anlaşmaları uyarınca iletim veya dağıtım sistemine bağlandıkları saha veya irtibat noktasını,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Bakanlık: Enerji ve Tabii Kaynaklar Bakanlığını,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Başkan: Enerji Piyasası Düzenleme Kurumu Başkanını,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BYTM: Bölgesel Yük Tevzi Merkezini,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Dağıtıcı: Dağıtım veya OSB dağıtım lisansı sahibi tüzel kişiyi,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Dağıtım bölgesi: Bir dağıtım veya OSB dağıtım lisansında tanımlanan bölgeyi,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Dağıtım sistemi: Bir dağıtıcının belirlenmiş bölgesinde işlettiği ve/veya sahip olduğu elektrik dağıtım tesisleri ve şebekesini,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Dağıtım şirketi: Dağıtım lisansı sahibi şirketi,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Dağıtım: Elektrik enerjisinin gerilim seviyesi 36 kV ve altındaki hatlar üzerinden naklini,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Değerleme katsayısı: Piyasa katılımcılarından talep edilen nakit dışı teminatların TL karşılığının belirlenmesinde kullanılan katsayıyı,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Dengeden sorumlu grup: Piyasa katılımcılarının Piyasa İşletmecisine bildirmek suretiyle oluşturdukları ve aralarından bir katılımcının grup adına denge sorumluluğunu üstlendiği grubu,</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Dengeden sorumlu taraf: Dengeden sorumlu grup adına denge sorumluluğunu üstlenen veya herhangi bir dengeden sorumlu gruba dahil olmayan piyasa katılımcısını,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Dengeleme birimi: Dengelemeye katılabilecek bir üretim veya tüketim tesisini ya da üretim veya tüketim tesisinin bir bölümünü,</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Dengeleme güç piyasası: </w:t>
      </w:r>
      <w:r w:rsidR="00F843B2" w:rsidRPr="0039269D">
        <w:rPr>
          <w:rFonts w:ascii="Times New Roman" w:hAnsi="Times New Roman" w:cs="Times New Roman"/>
          <w:noProof/>
          <w:sz w:val="24"/>
          <w:szCs w:val="24"/>
        </w:rPr>
        <w:t xml:space="preserve">Arzla </w:t>
      </w:r>
      <w:r w:rsidRPr="0039269D">
        <w:rPr>
          <w:rFonts w:ascii="Times New Roman" w:hAnsi="Times New Roman" w:cs="Times New Roman"/>
          <w:noProof/>
          <w:sz w:val="24"/>
          <w:szCs w:val="24"/>
        </w:rPr>
        <w:t>talebin gerçek zamanlı olarak dengelenmesi amacıyla onbeş dakika içerisinde gerçekleştirilebilen çıkış gücü değişimi ile elde edilen yedek kapasitenin alış satışının gerçekleştirildiği organize toptan elektrik piyasasını,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Dengeleme mekanizması: İkili anlaşmaları tamamlayıcı nitelikte ve gün öncesi ve gün içi piyasaları ile gerçek zamanlı dengelemeden oluşan faaliyetleri,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Dengeleme: Elektrik enerjisi arzı ile talebini dengede tutmak amacıyla yürütülen faaliyetleri,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EIC: ENTSO-E tarafından belirlenen enerji tanımlama kodlama sistemini,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ENTSO-E: Avrupa Elektrik İletim Sistemi İşletmecileri Ağını, </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EPİAŞ: Görev ve sorumlulukları Kanun’da ve bu Yönetmelikte belirlenen ve gün öncesi ve gün içi piyasalarını işletmekle ve uzlaştırmayı yapmakla görevli şirketi,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Fatura dönemi: Bir takvim ayının ilk günü saat 00:00’da başlayıp ertesi ayın ilk günü saat 00:00’da biten süreyi,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Gerçek zamanlı dengeleme: Arzla talebi gerçek zamanlı olarak dengede tutmak amacıyla Sistem İşletmecisi tarafından yürütülen faaliyetleri,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Görevli tedarik şirketi: Dağıtım ve perakende satış faaliyetlerinin hukuki ayrıştırması kapsamında kurulan veya son kaynak tedariki yükümlüsü olarak Kurul tarafından yetkilendirilen tedarik şirketini,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Gün içi piyasası kapı kapanış zamanı: </w:t>
      </w:r>
      <w:r w:rsidRPr="0039269D">
        <w:rPr>
          <w:rFonts w:ascii="Times New Roman" w:eastAsia="Times New Roman" w:hAnsi="Times New Roman" w:cs="Times New Roman"/>
          <w:noProof/>
          <w:sz w:val="24"/>
          <w:szCs w:val="24"/>
        </w:rPr>
        <w:t>Fiziksel teslimatın iki saat öncesini,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Gün içi piyasası katılım anlaşması: Piyasa katılımcısının gün içi piyasasına katılımak için imzaladığı standart anlaşmayı,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Gün içi piyasası: Gün içi piyasası kapı kapanış zamanına kadar </w:t>
      </w:r>
      <w:r w:rsidRPr="0039269D">
        <w:rPr>
          <w:rFonts w:ascii="Times New Roman" w:eastAsia="Times New Roman" w:hAnsi="Times New Roman" w:cs="Times New Roman"/>
          <w:noProof/>
          <w:sz w:val="24"/>
          <w:szCs w:val="24"/>
        </w:rPr>
        <w:t xml:space="preserve">elektrik enerjisi ticaretinin yapıldığı </w:t>
      </w:r>
      <w:r w:rsidRPr="0039269D">
        <w:rPr>
          <w:rFonts w:ascii="Times New Roman" w:hAnsi="Times New Roman" w:cs="Times New Roman"/>
          <w:noProof/>
          <w:sz w:val="24"/>
          <w:szCs w:val="24"/>
        </w:rPr>
        <w:t>organize toptan elektrik piyasasını,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Gün içi piyasasında eşleşme: Gün içi piyasasına sunulan bir alış teklifinin eşit veya daha iyi fiyatlı bir satış teklifiyle veya bir satış teklifinin eşit veya daha iyi fiyatlı bir alış teklifiyle tamamen veya kısmen eşleşerek ticari işlemin gerçekleşmesini,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Gün öncesi piyasası katılım anlaşması: Piyasa katılımcısının gün öncesi piyasasına katılmak için imzaladığı standart anlaşmayı,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Gün öncesi piyasası: Bir sonraki gün için elektrik enerjisi ticaretinin yapıldığı organize toptan elektrik piyasasını,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Gün: Bir takvim günü saat 00:00’da başlayıp ertesi gün saat 00:00’da biten süreyi,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İkili anlaşmalar: Gerçek veya tüzel kişilerin elektrik enerjisi ve/veya kapasitesinin ticaretine dair yaptıkları özel hukuk hükümlerine tabi ticari anlaşmaları,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İletim kapasitesi: İletim sisteminin herhangi bir noktasından gönderilebilen veya alınabilen elektriksel güç miktarını,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İletim sistemi konfigürasyonu: İletim sistemine verilen veya iletim sisteminden çekilen elektrik enerjisinin hesaplanması için dikkate alınacak sayaçlar, sayaçların veriş veya çekiş açısından hangi yönde olduğu ve sayaçlara uygulanacak kayıp katsayıları gibi bilgileri içeren hesaplama kurallarını,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İletim sistemi: Elektrik iletim tesisleri ve şebekesini,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İletim: Elektrik enerjisinin gerilim seviyesi 36 kV üzerindeki hatlar üzerinden naklini,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İlgili mevzuat: Elektrik piyasasına ilişkin kanun, yönetmelik, tebliğ, prosedür, genelge, Kurul kararları ile ilgili tüzel kişilerin sahip olduğu lisans veya lisansları,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İtibari ba</w:t>
      </w:r>
      <w:bookmarkStart w:id="0" w:name="OLE_LINK2"/>
      <w:bookmarkStart w:id="1" w:name="OLE_LINK1"/>
      <w:r w:rsidRPr="0039269D">
        <w:rPr>
          <w:rFonts w:ascii="Times New Roman" w:hAnsi="Times New Roman" w:cs="Times New Roman"/>
          <w:noProof/>
          <w:sz w:val="24"/>
          <w:szCs w:val="24"/>
        </w:rPr>
        <w:t xml:space="preserve">ğlantı noktası: Kayıp Katsayıları Hesaplama Metodolojisine İlişkin Usul ve Esaslarda </w:t>
      </w:r>
      <w:bookmarkEnd w:id="0"/>
      <w:bookmarkEnd w:id="1"/>
      <w:r w:rsidRPr="0039269D">
        <w:rPr>
          <w:rFonts w:ascii="Times New Roman" w:hAnsi="Times New Roman" w:cs="Times New Roman"/>
          <w:noProof/>
          <w:sz w:val="24"/>
          <w:szCs w:val="24"/>
        </w:rPr>
        <w:t>kayıpların hesaplanmasında kullanılan itibari noktayı,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Kanun: 30/03/2013 tarihli ve 6446 sayılı Elektrik Piyasası Kanunu’nu,</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Kesinleşmiş günlük üretim/tüketim programı (KGÜP): Bir uzlaştırmaya esas veriş-çekiş biriminin, bağlı olduğu dengeden sorumlu tarafın yükümlülüklerine ve gün öncesi piyasası işlemlerine göre bir sonraki güne ilişkin gerçekleştirmeyi öngördüğü, Sistem İşletmecisine dengeleme güç piyasasının başlangıcında bildirdiği ve gün içi piyasası işlemlerine göre güncellediği üretim veya tüketim değerlerini,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Kısıt yönetimi: İletim sisteminde oluşan veya oluşması öngörülen kısıtların giderilmesine ilişkin yöntemleri,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Kısıtsız piyasa takas fiyatı (KPTF): Gün öncesi piyasasında teklif bölgeleri arasındaki iletim kısıtları dikkate alınmaksızın uzlaştırma dönemi bazında belirlenen tek fiyatı,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Kontrat: Gün içi piyasasında belirli bir zaman dilimi için 1 lotluk enerji miktarını gösteren kontratı,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Kurul: Enerji Piyasası Düzenleme Kurulunu,</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Kurum: Enerji Piyasası Düzenleme Kurumunu,</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Lot: 0,1 MWh’lik enerji miktarını,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Merkezi uzlaştırma bankası anlaşması: Piyasa İşletmecisi ile merkezi uzlaştırma bankası arasında imzalanan ve tarafların teminat yönetimi ve ödemelere ilişkin görev ve sorumluluklarını içeren anlaşmayı,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Merkezi uzlaştırma bankası: Piyasa katılımcıları arasındaki bu Yönetmelik kapsamındaki ödeme ve teminata ilişkin işlemleri yürütmesi amacıyla Piyasa İşletmecisi ve piyasa katılımcıları tarafından kullanılan bankayı,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Merkezi uzlaştırma bankası-katılımcı anlaşması: Piyasa İşletmecisi</w:t>
      </w:r>
      <w:r w:rsidRPr="0039269D">
        <w:rPr>
          <w:rFonts w:ascii="Times New Roman" w:hAnsi="Times New Roman" w:cs="Times New Roman"/>
          <w:noProof/>
          <w:w w:val="105"/>
          <w:sz w:val="24"/>
          <w:szCs w:val="24"/>
          <w:lang w:eastAsia="tr-TR"/>
        </w:rPr>
        <w:t xml:space="preserve"> tarafından hazırlanarak piyasa </w:t>
      </w:r>
      <w:r w:rsidRPr="0039269D">
        <w:rPr>
          <w:rFonts w:ascii="Times New Roman" w:hAnsi="Times New Roman" w:cs="Times New Roman"/>
          <w:noProof/>
          <w:sz w:val="24"/>
          <w:szCs w:val="24"/>
        </w:rPr>
        <w:t>katılımcıları ile merkezi uzlaştırma bankası arasında teminat yönetimi ve nakit takas hizmetlerine ilişkin olarak imzalanan anlaşmayı,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MYTM: Milli Yük Tevzi Merkezini,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Organize toptan elektrik piyasası: Elektrik enerjisi ve/veya kapasitesinin toptan alış satışının gerçekleştirildiği ve Piyasa veya Sistem İşletmecisi tarafından işletilen gün öncesi piyasası, gün içi piyasası, dengeleme güç piyasası ve yan hizmetler piyasası gibi elektrik piyasalarını,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Otomatik sayaç okuma sistemi (OSOS): Sayaç verilerinin otomatik olarak uzaktan okunması, verilerin merkezi bir sisteme aktarılması, doğrulanması, eksik verilerin doldurulması, verilerin saklanması ve ilgili taraflara istenen formatta sunulması amacıyla TEİAŞ ve dağıtıcılar tarafından kurulan ve gerekli yazılım, donanım ve iletişim altyapısını kapsayan sistemi,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Ölçüm sistemi: Sayaçlar, ölçü trafoları (gerilim ve akım trafoları), ilgili iletişim teçhizatı ve kablajı da içeren ölçüm teçhizatının tümünü,</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Piyasa İşletmecisi: Enerji Piyasaları İşletme Anonim Şirketini (EPİAŞ),</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Piyasa katılım anlaşması: Piyasa k</w:t>
      </w:r>
      <w:r w:rsidRPr="0039269D">
        <w:rPr>
          <w:rFonts w:ascii="Times New Roman" w:eastAsia="Times New Roman" w:hAnsi="Times New Roman" w:cs="Times New Roman"/>
          <w:noProof/>
          <w:sz w:val="24"/>
          <w:szCs w:val="24"/>
        </w:rPr>
        <w:t xml:space="preserve">atılımcısının, kayıt dosyasında yer alan tüm bilgi ve belgeleri doğruladığını ve </w:t>
      </w:r>
      <w:r w:rsidRPr="0039269D">
        <w:rPr>
          <w:rFonts w:ascii="Times New Roman" w:hAnsi="Times New Roman" w:cs="Times New Roman"/>
          <w:noProof/>
          <w:sz w:val="24"/>
          <w:szCs w:val="24"/>
        </w:rPr>
        <w:t xml:space="preserve">bu Yönetmelik </w:t>
      </w:r>
      <w:r w:rsidRPr="0039269D">
        <w:rPr>
          <w:rFonts w:ascii="Times New Roman" w:eastAsia="Times New Roman" w:hAnsi="Times New Roman" w:cs="Times New Roman"/>
          <w:noProof/>
          <w:sz w:val="24"/>
          <w:szCs w:val="24"/>
        </w:rPr>
        <w:t xml:space="preserve">kapsamındaki yükümlülüklerini kabul ve taahhüt ettiğini bildiren </w:t>
      </w:r>
      <w:r w:rsidRPr="0039269D">
        <w:rPr>
          <w:rFonts w:ascii="Times New Roman" w:hAnsi="Times New Roman" w:cs="Times New Roman"/>
          <w:noProof/>
          <w:sz w:val="24"/>
          <w:szCs w:val="24"/>
        </w:rPr>
        <w:t>standart anlaşmayı,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Piyasa katılımcısı: Bu Yönetmelikte belirtilen lisans sahibi tüzel kişileri ve görevli tedarik şirketleri için oluşturulan farklı kategorileri,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Piyasa Takas Fiyatı (PTF): Gün öncesi piyasasında herhangi bir teklif bölgesi için teklif bölgeleri arasındaki iletim kısıtları dikkate alınarak uzlaştırma dönemi bazında belirlenen fiyatı,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Piyasa Yönetim Sistemi (PYS): Dengeleme mekanizması, takas ve uzlaştırmaya ilişkin işlemlerin yürütülmesi amacıyla Piyasa İşletmecisi, Sistem İşletmecisi, piyasa katılımcıları ve sayaçların okunmasından sorumlu lisans sahibi tüzel kişilerin kullanımına sunulan ve küçük istemci yapısında çalışan uygulamaları,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Primer frekans kontrol rezervi: İşletme yedeğinin, türbin hız regülatörlerinin otomatik olarak kullanılarak sistem frekansını normal regülasyon aralığında tutmak için kullanılan ve bu işlem için yeterli olacak şekilde seçilen kısmını,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Sekonder frekans kontrol rezervi: İşletme yedeğinin, frekans kontrolü amacıyla kullanılan primer frekans kontrol rezervinin serbest kalması, frekansın nominal değerine geri dönebilmesi ve komşu elektrik şebekeleriyle olan elektrik enerjisi alışverişinin programlanan düzeyde tutulabilmesinin sağlanması için otomatik üretim kontrol sistemi vasıtasıyla kullanılan ve bu işlem için yeterli olacak şekilde seçilen kısmını,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Serbest tüketici: Kurul tarafından belirlenen elektrik enerjisi miktarından daha fazla tüketimde bulunması veya iletim sistemine doğrudan bağlı olması nedeniyle tedarikçisini seçme serbestisine sahip gerçek veya tüzel kişiyi,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Sistem İşletmecisi: Türkiye Elektrik İletim Anonim Şirketini (TEİAŞ),</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Sistem Marjinal Fiyatı (SMF): Dengeleme güç piyasasında bir teklif bölgesi için uzlaştırma dönemi bazında belirlenen fiyatı,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Sistem: Elektrik iletim sistemi ve dağıtım sistemi dahil olmak üzere tüm kullanıcı sistemlerini,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Talimat kodu: Talimatın hangi amaçla verildiğini belirten değişkeni,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Talimat: Yük alma veya yük atma talimatını,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TCMB: Türkiye Cumhuriyet Merkez Bankasını,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Tedarikçi: Elektrik enerjisi ve/veya kapasitesi sağlayan üretim şirketleri ve tedarik lisansına sahip şirketleri,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Teklif bölgesi: Sınırlarını oluşturan iletim sistemi bağlantı noktalarında büyük çaplı iletim kısıtlarının beklendiği en küçük topolojik iletim sistemi bölgesini,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Teklif defteri: Gün içi piyasası katılımcılarının kontratlara sundukları en iyi tekliflerin listelendiği PYS ekranını,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Teknik parametreler: Bir dengeleme biriminin devreye girme, devreden çıkma, yüklenme, yük düşme ve verilen talimatları yerine getirme ile ilgili özelliklerini içeren ve dengeleme birimi sahibi piyasa katılımcıları tarafından Sistem İşletmecisine bildirilen değerleri,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Teminat seviyesi: Bir piyasa katılımcısının Piyasa İşletmecisine sunduğu teminat olarak kabul edilebilecek değerlerin toplam tutarını,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Tersiyer kontrol rezervi: İşletme yedeğinin, sekonder frekans kontrol rezervi devreye alındıktan sonra dengeleme birimlerinin onbeş dakika içerisinde gerçekleştirilebildikleri çıkış gücü değişimi ile sağlanan, ihtiyaç duyulduğunda manuel olarak kullanılan ve başka bir frekans sapması tehlikesine karşı sekonder frekans kontrol rezervinin serbest hale getirilmesini sağlamaya yeterli olacak şekilde seçilen kısmını,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Tesis: Elektrik enerjisinin üretimi, tüketimi, iletimi veya dağıtımı işlevlerini yerine getirmek üzere kurulan tesis veya teçhizatı,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TETAŞ: Türkiye Elektrik Ticaret ve Taahhüt Anonim Şirketini,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Ticaret sınırları: Teklif bölgeleri arası elektrik ticareti için teknik, güvenlik gibi nedenlerle kullanıma kapatılmış olan iletim kapasitesi dışında kalan saatlik olarak </w:t>
      </w:r>
      <w:r w:rsidR="00855B92" w:rsidRPr="0039269D">
        <w:rPr>
          <w:rFonts w:ascii="Times New Roman" w:hAnsi="Times New Roman" w:cs="Times New Roman"/>
          <w:noProof/>
          <w:sz w:val="24"/>
          <w:szCs w:val="24"/>
        </w:rPr>
        <w:t>kullanıla</w:t>
      </w:r>
      <w:r w:rsidRPr="0039269D">
        <w:rPr>
          <w:rFonts w:ascii="Times New Roman" w:hAnsi="Times New Roman" w:cs="Times New Roman"/>
          <w:noProof/>
          <w:sz w:val="24"/>
          <w:szCs w:val="24"/>
        </w:rPr>
        <w:t>bilir maksimum iletim kapasitelerini,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Ticari işlem onayı: Piyasa İşletmecisinin, gün öncesi piyasasında her bir teklif bölgesi için PTF’lerin hesaplanmasını veya gün içi piyasasında eşleşmenin gerçekleşmesini takiben her bir piyasa katılımcısına yaptığı ve ilgili katılımcının alış satış miktarlarını içeren bildirimi,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TL teminat: Gün öncesi veya gün içi piyasalarına katılmak için merkezi uzlaştırma bankasında bulundurulması gereken TL teminatı,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Tüketim: Elektrik enerjisi tüketimini,</w:t>
      </w:r>
    </w:p>
    <w:p w:rsidR="00E47AB0" w:rsidRPr="0039269D" w:rsidRDefault="00E47AB0"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 xml:space="preserve">Uzlaştırma dönemi: Takas ve uzlaştırma işlemleri için esas alınan </w:t>
      </w:r>
      <w:r w:rsidRPr="0039269D">
        <w:rPr>
          <w:rFonts w:ascii="Times New Roman" w:eastAsia="Times New Roman" w:hAnsi="Times New Roman" w:cs="Times New Roman"/>
          <w:noProof/>
          <w:sz w:val="24"/>
          <w:szCs w:val="24"/>
        </w:rPr>
        <w:t>bir saatlik</w:t>
      </w:r>
      <w:r w:rsidRPr="0039269D">
        <w:rPr>
          <w:rFonts w:ascii="Times New Roman" w:hAnsi="Times New Roman" w:cs="Times New Roman"/>
          <w:noProof/>
          <w:sz w:val="24"/>
          <w:szCs w:val="24"/>
        </w:rPr>
        <w:t xml:space="preserve"> zaman dilimini</w:t>
      </w:r>
      <w:r w:rsidRPr="0039269D">
        <w:rPr>
          <w:rFonts w:ascii="Times New Roman" w:eastAsia="Times New Roman" w:hAnsi="Times New Roman" w:cs="Times New Roman"/>
          <w:noProof/>
          <w:sz w:val="24"/>
          <w:szCs w:val="24"/>
        </w:rPr>
        <w:t>,</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Uzlaştırma: Dengeleme mekanizmasından ve/veya enerji dengesizliğinden doğan alacak ve borç miktarlarının hesaplanması ve ilgili alacak ve borç bildirimlerinin hazırlanması işlemlerini,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Uzlaştırmaya esas elektrik enerjisi teslim noktası: Çekiş veya ihracat yapılan ve iletim sistemi kaybına maruz bir iletim sistemi bağlantı noktasını,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Uzlaştırmaya esas ikili anlaşma bildirimi: Bir piyasa katılımcısının belli bir uzlaştırma dönemi için ikili anlaşmayla aldığı veya sattığı elektrik enerjisi miktarlarını içeren ve dengeden sorumlu tarafça Piyasa İşletmecisine yapılan bildirimi,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Uzlaştırmaya esas veriş-çekiş birimi konfigürasyonu: Uzlaştırmaya esas veriş-çekiş birimlerine ait uzlaştırmaya esas veriş-çekiş miktarının hesaplanmasında dikkate alınacak sayaç verileri, sayaçların veriş veya çekiş açısından hangi yönde olduğu ve hangi piyasa katılımcısı adına kayıtlı olduğu bilgilerini içeren hesaplama kurallarını,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Uzlaştırmaya esas veriş-çekiş birimi: Uzlaştırmasının yapılabilmesi amacıyla piyasa katılımcısı tarafından PYS aracılığıyla kaydı yapılan elektrik enerjisi üreten veya tüketen birimleri,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Uzlaştırmaya esas veriş-çekiş miktarı: Uzlaştırma hesaplamalarında esas alınmak üzere, uzlaştırmaya esas veriş-çekiş birimi konfigürasyonunda yer alan sayaçlardan elde edilen ölçümlerin, uzlaştırmaya esas elektrik enerjisi teslim noktası bazındaki değerlerini,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Ünite: Bağımsız olarak yük alabilen ve yük atabilen her bir üretim grubunu, kombine çevrim santralleri için her bir gaz türbin ve jeneratörü ile gaz türbin ve jeneratörüne bağlı çalışacak buhar türbin ve jeneratörünün payını,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Üretim faaliyeti gösteren tüzel kişi: Üretim veya OSB üretim lisansı sahibi tüzel kişiyi,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Üretim tesisi: Elektrik enerjisinin üretildiği tesisi,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Üretim: Enerji kaynaklarının elektrik enerjisine dönüştürülmesini,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Yan hizmetler: Elektrik Piyasası Yan Hizmetler Yönetmeliğinde tanımlanan hizmetleri,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alma talimatı: Yük alması için piyasa katılımcısına Sistem İşletmecisi tarafından yapılan bildirimi,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alma teklif fiyatı: Dengeleme güç piyasası katılımcısının yük alma için bildirdiği fiyatı,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alma teklif miktarı: Dengeleme güç piyasası katılımcısının bir dengeleme biriminde yapmayı teklif ettiği üretim artışı veya tüketim azalışı miktarını,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alma teklifi: Dengeleme güç piyasası katılımcısının yük almak amacıyla bildirdiği fiyat ve miktar bilgileri içeren teklifi,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alma: Bir dengeleme biriminin Sistem İşletmecisi tarafından verilen talimatlar doğrultusunda, üretimini artırarak veya tüketimini azaltarak enerji satması durumunu,</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atma talimatı: Yük atması için piyasa katılımcısına Sistem İşletmecisi tarafından yapılan bildirimi,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atma teklif fiyatı: Dengeleme güç piyasası katılımcısının yük atma için bildirdiği fiyatı,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atma teklif miktarı: Dengeleme güç piyasası katılımcısının bir dengeleme biriminde yapmayı teklif ettiği üretim azalışı veya tüketim artışı miktarını,</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Yük atma teklifi: Dengeleme güç piyasası katılımcısının yük atmak amacıyla bildirdiği fiyat ve miktar bilgileri içeren teklifi,</w:t>
      </w:r>
    </w:p>
    <w:p w:rsidR="00E47AB0" w:rsidRPr="0039269D" w:rsidRDefault="00E47AB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Yük atma: Bir dengeleme biriminin Sistem İşletmecisi tarafından verilen talimatlar doğrultusunda, üretimini azaltarak veya tüketimini artırarak enerji alması durumunu</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Mekanizması, Takas ve Uzlaştırma</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Mekanizması, Takas ve Uzlaştırmaya İlişkin Genel Esaslar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mekanizmasına ilişkin genel esaslar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5 –</w:t>
      </w:r>
      <w:r w:rsidRPr="0039269D">
        <w:rPr>
          <w:rFonts w:ascii="Times New Roman" w:eastAsia="Times New Roman" w:hAnsi="Times New Roman" w:cs="Times New Roman"/>
          <w:noProof/>
          <w:sz w:val="24"/>
          <w:szCs w:val="24"/>
        </w:rPr>
        <w:t xml:space="preserve"> (1) Dengeleme mekanizması; gün öncesi piyasası, gün içi piyasası ve gerçek zamanlı dengeleme faaliyetlerini kapsar.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Gün öncesi piyasası, piyasa katılımcılarının sözleşme taahhütleri ile üretim ve/veya tüketim planlarını gün öncesinde dengelemeleri amacıyla gerçekleştirilen faaliyetlerden oluşur.</w:t>
      </w:r>
    </w:p>
    <w:p w:rsidR="00EE11A8" w:rsidRPr="0039269D" w:rsidRDefault="002E1F9C"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(3) </w:t>
      </w:r>
      <w:r w:rsidR="00EE11A8" w:rsidRPr="0039269D">
        <w:rPr>
          <w:rFonts w:ascii="Times New Roman" w:eastAsia="Times New Roman" w:hAnsi="Times New Roman" w:cs="Times New Roman"/>
          <w:noProof/>
          <w:sz w:val="24"/>
          <w:szCs w:val="24"/>
        </w:rPr>
        <w:t>Gün içi piyasası, piyasa katılımcılarının sözleşme taahhütleri ile üretim ve/veya tüketim planlarını gün içinde dengelemeleri amacıyla gerçekleştirilen faaliyetlerden oluşur.</w:t>
      </w:r>
    </w:p>
    <w:p w:rsidR="00187934"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(4) Gerçek zamanlı dengeleme, yan hizmetler ve dengeleme güç piyasasından oluşur.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(5) Piyasa İşletmecisi ve Sistem İşletmecisi gerekli her türlü koordina</w:t>
      </w:r>
      <w:r w:rsidR="0031249D" w:rsidRPr="0039269D">
        <w:rPr>
          <w:rFonts w:ascii="Times New Roman" w:eastAsia="Times New Roman" w:hAnsi="Times New Roman" w:cs="Times New Roman"/>
          <w:noProof/>
          <w:sz w:val="24"/>
          <w:szCs w:val="24"/>
        </w:rPr>
        <w:t>syon ve haberleşmeyi sağlayarak</w:t>
      </w:r>
      <w:r w:rsidRPr="0039269D">
        <w:rPr>
          <w:rFonts w:ascii="Times New Roman" w:eastAsia="Times New Roman" w:hAnsi="Times New Roman" w:cs="Times New Roman"/>
          <w:noProof/>
          <w:sz w:val="24"/>
          <w:szCs w:val="24"/>
        </w:rPr>
        <w:t xml:space="preserve"> elektrik enerjisi arz</w:t>
      </w:r>
      <w:r w:rsidR="00690AFC" w:rsidRPr="0039269D">
        <w:rPr>
          <w:rFonts w:ascii="Times New Roman" w:eastAsia="Times New Roman" w:hAnsi="Times New Roman" w:cs="Times New Roman"/>
          <w:noProof/>
          <w:sz w:val="24"/>
          <w:szCs w:val="24"/>
        </w:rPr>
        <w:t>ı il</w:t>
      </w:r>
      <w:r w:rsidRPr="0039269D">
        <w:rPr>
          <w:rFonts w:ascii="Times New Roman" w:eastAsia="Times New Roman" w:hAnsi="Times New Roman" w:cs="Times New Roman"/>
          <w:noProof/>
          <w:sz w:val="24"/>
          <w:szCs w:val="24"/>
        </w:rPr>
        <w:t>e talebini dengelemek amacıyla dengeleme mekanizması faaliyetlerini yürütür.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 sorumluluğunun genel esasları</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6 –</w:t>
      </w:r>
      <w:r w:rsidRPr="0039269D">
        <w:rPr>
          <w:rFonts w:ascii="Times New Roman" w:eastAsia="Times New Roman" w:hAnsi="Times New Roman" w:cs="Times New Roman"/>
          <w:noProof/>
          <w:sz w:val="24"/>
          <w:szCs w:val="24"/>
        </w:rPr>
        <w:t xml:space="preserve"> (1) Piyasa katılımcıları, her bir uzlaştırma dönemi ve her bir teklif bölgesi için, bir tarafta sisteme verişleri, elektrik enerjisi alımları ve ithalatları ile diğer tarafta sistemden çekişleri, elektrik enerjisi satışları ve ihracatları arasında denge sağlar. </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Piyasa katılımcıları bir araya gelerek denged</w:t>
      </w:r>
      <w:r w:rsidR="007F47AB" w:rsidRPr="0039269D">
        <w:rPr>
          <w:rFonts w:ascii="Times New Roman" w:eastAsia="Times New Roman" w:hAnsi="Times New Roman" w:cs="Times New Roman"/>
          <w:noProof/>
          <w:sz w:val="24"/>
          <w:szCs w:val="24"/>
        </w:rPr>
        <w:t>en sorumlu grup oluşturabilir</w:t>
      </w:r>
      <w:r w:rsidRPr="0039269D">
        <w:rPr>
          <w:rFonts w:ascii="Times New Roman" w:eastAsia="Times New Roman" w:hAnsi="Times New Roman" w:cs="Times New Roman"/>
          <w:noProof/>
          <w:sz w:val="24"/>
          <w:szCs w:val="24"/>
        </w:rPr>
        <w:t>. Grup adına grup içinden bir piyasa katılımcısı dengeden sorumlu taraf olarak belirlenir. Herhangi bir gruba katılmayan bir piyasa katılımcısı ise doğrudan dengeden sorumlu taraftır.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(3) Dengeden sorumlu taraflar, enerji dengesizlikleri için Sistem İşletmecisi adına Piyasa</w:t>
      </w:r>
      <w:r w:rsidR="0000483F"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İşletmecisine karşı mali sorumluluk üstlenir.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(4) Dengeden sorumlu tarafların gerçek zamana kadar mevcut tüm imkanları kullanarak denge sağlamaları esastır. Gerçek zamanda sistemin dengelenmesi Sistem İşletmecisinin sorumluluğundadır.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(5) Sistem İşletmecisi denge sorumluluğuna ilişkin yükümlülüklerin sistematik ihlallerini belirleyebilmek ve bu sapmaları Kuruma raporlayabilmek için tüm dengeden sorumlu taraflardan ihtiyaç duyduğu bilgileri alır.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öncesi piyasasına ilişkin genel esaslar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7 –</w:t>
      </w:r>
      <w:r w:rsidRPr="0039269D">
        <w:rPr>
          <w:rFonts w:ascii="Times New Roman" w:eastAsia="Times New Roman" w:hAnsi="Times New Roman" w:cs="Times New Roman"/>
          <w:noProof/>
          <w:sz w:val="24"/>
          <w:szCs w:val="24"/>
        </w:rPr>
        <w:t xml:space="preserve"> (1) Gün öncesi piyasası, gerçek zamandan bir gün öncesinden uzlaştırma dönemi bazında üretim ve tüketim dengesini sağlamak üzere aşağıdaki genel esaslar çerçevesinde Piyasa İşletmecisi tarafından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Gün öncesi piyasasına sunulan teklifler gün öncesi piyasası katılımcıları arasında ayrım gözetilmeksizin değerlendirilir.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Gün öncesi piyasasına ilişkin faaliyetler şeffaflık ve sorumluluk ilkelerine uygun şekilde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Gün öncesi piyasası:</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 Piyasa katılımcılarına sözleşme taahhütlerini ve üretim ve/veya tüketim planlarını gün öncesinde dengeleme olanağını sağlama,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Elektrik enerjisinin referans fiyatını belirleme,</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c) Sistem İşletmecisine gün öncesinden dengelenmiş bir sistem sağlama,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ç) Sistem İşletmecisine gün öncesinden kısıt yönetimi yapma imkanı sağlama,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d) Piyasa katılımcılarına, ikili anlaşmalarına ek olarak enerji </w:t>
      </w:r>
      <w:r w:rsidR="00E81372" w:rsidRPr="0039269D">
        <w:rPr>
          <w:rFonts w:ascii="Times New Roman" w:eastAsia="Times New Roman" w:hAnsi="Times New Roman" w:cs="Times New Roman"/>
          <w:noProof/>
          <w:sz w:val="24"/>
          <w:szCs w:val="24"/>
        </w:rPr>
        <w:t>alım satım</w:t>
      </w:r>
      <w:r w:rsidRPr="0039269D">
        <w:rPr>
          <w:rFonts w:ascii="Times New Roman" w:eastAsia="Times New Roman" w:hAnsi="Times New Roman" w:cs="Times New Roman"/>
          <w:noProof/>
          <w:sz w:val="24"/>
          <w:szCs w:val="24"/>
        </w:rPr>
        <w:t xml:space="preserve"> fırsatı yaratma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amaçlarına uygun olarak </w:t>
      </w:r>
      <w:r w:rsidR="00AA6F46" w:rsidRPr="0039269D">
        <w:rPr>
          <w:rFonts w:ascii="Times New Roman" w:eastAsia="Times New Roman" w:hAnsi="Times New Roman" w:cs="Times New Roman"/>
          <w:noProof/>
          <w:sz w:val="24"/>
          <w:szCs w:val="24"/>
        </w:rPr>
        <w:t>işletilir</w:t>
      </w:r>
      <w:r w:rsidRPr="0039269D">
        <w:rPr>
          <w:rFonts w:ascii="Times New Roman" w:eastAsia="Times New Roman" w:hAnsi="Times New Roman" w:cs="Times New Roman"/>
          <w:noProof/>
          <w:sz w:val="24"/>
          <w:szCs w:val="24"/>
        </w:rPr>
        <w:t>.</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içi piyasasına ilişkin genel esaslar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8 –</w:t>
      </w:r>
      <w:r w:rsidRPr="0039269D">
        <w:rPr>
          <w:rFonts w:ascii="Times New Roman" w:eastAsia="Times New Roman" w:hAnsi="Times New Roman" w:cs="Times New Roman"/>
          <w:noProof/>
          <w:sz w:val="24"/>
          <w:szCs w:val="24"/>
        </w:rPr>
        <w:t xml:space="preserve"> (1) Gün içi piyasası, gün içi piyasası kapı kapanış zamanına kadar, uzlaştırma dönemi bazında üretim ve tüketim dengesini sağlamak ve/veya elektrik ticareti yapabilmek için aşağıdaki genel esaslar çerçevesinde Piyasa İşletmecisi tarafından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a) </w:t>
      </w:r>
      <w:r w:rsidR="00E44410" w:rsidRPr="0039269D">
        <w:rPr>
          <w:rFonts w:ascii="Times New Roman" w:eastAsia="Times New Roman" w:hAnsi="Times New Roman" w:cs="Times New Roman"/>
          <w:noProof/>
          <w:sz w:val="24"/>
          <w:szCs w:val="24"/>
        </w:rPr>
        <w:t>Gün içi piyasasın</w:t>
      </w:r>
      <w:r w:rsidRPr="0039269D">
        <w:rPr>
          <w:rFonts w:ascii="Times New Roman" w:eastAsia="Times New Roman" w:hAnsi="Times New Roman" w:cs="Times New Roman"/>
          <w:noProof/>
          <w:sz w:val="24"/>
          <w:szCs w:val="24"/>
        </w:rPr>
        <w:t>a sunulan teklifler gün içi piyasası katılımcıları arasında ayrım gözetilmeksizin değerlendirilir.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Gün içi piyasasına ilişkin faaliyetler şeffaflık ve sorumluluk ilkelerine uygun şekilde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Gün içi piyasası:</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Piyasa katılımcılarına sözleşme taahhütlerini ve üretim ve/veya tüketim planlarını dengeleme olanağını sağlama,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Enerji dengesizlik miktarlarının azalmasını sağlama,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c) Sistem İşletmecisine dengelenmiş bir sistem sağlama,</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ç) Piyasa katılımcılarına, ikili anlaşmaları</w:t>
      </w:r>
      <w:r w:rsidR="00824A0D" w:rsidRPr="0039269D">
        <w:rPr>
          <w:rFonts w:ascii="Times New Roman" w:eastAsia="Times New Roman" w:hAnsi="Times New Roman" w:cs="Times New Roman"/>
          <w:noProof/>
          <w:sz w:val="24"/>
          <w:szCs w:val="24"/>
        </w:rPr>
        <w:t>na</w:t>
      </w:r>
      <w:r w:rsidRPr="0039269D">
        <w:rPr>
          <w:rFonts w:ascii="Times New Roman" w:eastAsia="Times New Roman" w:hAnsi="Times New Roman" w:cs="Times New Roman"/>
          <w:noProof/>
          <w:sz w:val="24"/>
          <w:szCs w:val="24"/>
        </w:rPr>
        <w:t xml:space="preserve"> ve gün öncesi piyasasında yap</w:t>
      </w:r>
      <w:r w:rsidR="00824A0D" w:rsidRPr="0039269D">
        <w:rPr>
          <w:rFonts w:ascii="Times New Roman" w:eastAsia="Times New Roman" w:hAnsi="Times New Roman" w:cs="Times New Roman"/>
          <w:noProof/>
          <w:sz w:val="24"/>
          <w:szCs w:val="24"/>
        </w:rPr>
        <w:t>tı</w:t>
      </w:r>
      <w:r w:rsidRPr="0039269D">
        <w:rPr>
          <w:rFonts w:ascii="Times New Roman" w:eastAsia="Times New Roman" w:hAnsi="Times New Roman" w:cs="Times New Roman"/>
          <w:noProof/>
          <w:sz w:val="24"/>
          <w:szCs w:val="24"/>
        </w:rPr>
        <w:t xml:space="preserve">kları ticarete ek olarak enerji </w:t>
      </w:r>
      <w:r w:rsidR="00E81372" w:rsidRPr="0039269D">
        <w:rPr>
          <w:rFonts w:ascii="Times New Roman" w:eastAsia="Times New Roman" w:hAnsi="Times New Roman" w:cs="Times New Roman"/>
          <w:noProof/>
          <w:sz w:val="24"/>
          <w:szCs w:val="24"/>
        </w:rPr>
        <w:t>alım satım</w:t>
      </w:r>
      <w:r w:rsidRPr="0039269D">
        <w:rPr>
          <w:rFonts w:ascii="Times New Roman" w:eastAsia="Times New Roman" w:hAnsi="Times New Roman" w:cs="Times New Roman"/>
          <w:noProof/>
          <w:sz w:val="24"/>
          <w:szCs w:val="24"/>
        </w:rPr>
        <w:t xml:space="preserve"> fırsatı yaratma</w:t>
      </w: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 xml:space="preserve">amaçlarına uygun olarak </w:t>
      </w:r>
      <w:r w:rsidR="00B12E56" w:rsidRPr="0039269D">
        <w:rPr>
          <w:rFonts w:ascii="Times New Roman" w:eastAsia="Times New Roman" w:hAnsi="Times New Roman" w:cs="Times New Roman"/>
          <w:noProof/>
          <w:sz w:val="24"/>
          <w:szCs w:val="24"/>
        </w:rPr>
        <w:t>işletilir</w:t>
      </w:r>
      <w:r w:rsidRPr="0039269D">
        <w:rPr>
          <w:rFonts w:ascii="Times New Roman" w:eastAsia="Times New Roman" w:hAnsi="Times New Roman" w:cs="Times New Roman"/>
          <w:noProof/>
          <w:sz w:val="24"/>
          <w:szCs w:val="24"/>
        </w:rPr>
        <w:t>.</w:t>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Gerçek zamanlı de</w:t>
      </w:r>
      <w:r w:rsidR="00D6630B" w:rsidRPr="0039269D">
        <w:rPr>
          <w:rFonts w:ascii="Times New Roman" w:eastAsia="Times New Roman" w:hAnsi="Times New Roman" w:cs="Times New Roman"/>
          <w:b/>
          <w:noProof/>
          <w:sz w:val="24"/>
          <w:szCs w:val="24"/>
        </w:rPr>
        <w:t>ngelemeye ilişkin genel esaslar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9 –</w:t>
      </w:r>
      <w:r w:rsidRPr="0039269D">
        <w:rPr>
          <w:rFonts w:ascii="Times New Roman" w:eastAsia="Times New Roman" w:hAnsi="Times New Roman" w:cs="Times New Roman"/>
          <w:noProof/>
          <w:sz w:val="24"/>
          <w:szCs w:val="24"/>
        </w:rPr>
        <w:t xml:space="preserve"> (1) Gerçek zamanlı dengeleme, aktif elektrik enerjisi arzı ile talebini gerçek zamanlı olarak dengede tutmak amacıyla, Sistem İşletmecisi tarafından yürütülen ve Elektrik Piyasası Şebeke Yönetmeliğinde tanımlanan faaliyetlerden oluşur.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Gerçek zamanlı dengeleme aracı olarak primer frekans kontrol rezerv kapasitesi, sekonder frekans kontrol rezerv kapasitesi, tersiyer kontrol rezerv kapasitesi ve talep kontrolü kullanılır. Primer ve sekonder kontrol rezerv kapasitelerinin ve talep kontrolünün kullanım usul ve esasları Elektrik Piyasası Şebeke Yönetmeliğinde tanımlanmıştır.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(3) Gerçek zamanlı dengeleme kapsamında kullanılan tersiyer kontrol rezerv kapasitesi dengeleme güç piy</w:t>
      </w:r>
      <w:r w:rsidR="00FC776B" w:rsidRPr="0039269D">
        <w:rPr>
          <w:rFonts w:ascii="Times New Roman" w:eastAsia="Times New Roman" w:hAnsi="Times New Roman" w:cs="Times New Roman"/>
          <w:noProof/>
          <w:sz w:val="24"/>
          <w:szCs w:val="24"/>
        </w:rPr>
        <w:t>asası vasıtasıyla temin edilir.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(4) Gerçek zamanlı dengeleme, elektrik enerjisinin tüketicilere yeterli, kaliteli, sürekli ve düşük maliyetli olarak sunulmasını sağlayacak şekilde aşağıdaki genel esaslar çerçevesinde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Gerçek zamanlı dengeleme, arz ve talebin gerçek zamanlı olarak işletme güvenliği ve sistem bütünlüğü sağlanacak şekilde; Elektrik İletim Sistemi Arz Güvenilirliği ve Kalitesi Yönetmeliğinde yer alan arz kalitesi ve işletme koşulları kriterleri doğrultusunda dengelenmesi esasına dayalı olarak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Gerçek zamanlı dengeleme için dengeleme güç piyasasına sunulan teklifler, teklife ilişkin bilgiler ve tekliflerin dengeleme için uygunluğu dikkate alınarak dengeleme birimleri arasında ayrım gözetilmeksizin değerlendirilir.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c) Sistem İşletmecisi, gerçek zamanlı dengelemeyi, sistem güvenliğini dikkate alarak dengeleme maliyetlerini en aza indirecek şekilde gerçekleştirir.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ç) Gerçek zamanlı dengeleme, şeffaflık ve sorumluluk ilkelerine uygun şekilde yürütülür.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Takasa ilişkin genel esaslar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 xml:space="preserve">MADDE 10 – </w:t>
      </w:r>
      <w:r w:rsidRPr="0039269D">
        <w:rPr>
          <w:rFonts w:ascii="Times New Roman" w:eastAsia="Times New Roman" w:hAnsi="Times New Roman" w:cs="Times New Roman"/>
          <w:noProof/>
          <w:sz w:val="24"/>
          <w:szCs w:val="24"/>
        </w:rPr>
        <w:t>(1) Takas, gün öncesi ve gün içi piyasalarında yapılan işlemlerden doğan alacak ve borç miktarlarının hesaplanması ve ilgili alacak ve borç bildirimlerinin hazırlanması işlemlerinin hızlı, güvenilir ve şeffaf bir şekilde gerçekleşmesini sağlayacak şekilde aşağıdaki genel esaslar çerçevesinde Piyasa İşletmecisi tarafından yürütülür: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Gün öncesi piyasasında gerçekleştirilen elektrik enerjisi alış satışlarının takasında uzlaştırma dönemi bazındaki fiyatlar, gün içi piyasasında gerçekleştirilen elektrik enerjisi alış satışlarının takasında ise işlem bazındaki fiyatlar esas alınır. Gün öncesi ve gün içi piyasalarında gerçekleştirilen elektrik enerjisi alış satışları taraflar arasında bağlayıcı nitelik taşır.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Takas hesaplamalarının gün öncesi ve gün içi piyasaları için ayrı ayrı gerçekleştirilmesi esastır.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c) Gün öncesi ve gün içi piyasalarında gerçekleştirilen elektrik enerjisi alış satışlarının faturalama işlemleri Piyasa İşletmecisi tarafından yapılır.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Uzlaştırmaya ilişkin genel esaslar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11 – </w:t>
      </w:r>
      <w:r w:rsidRPr="0039269D">
        <w:rPr>
          <w:rFonts w:ascii="Times New Roman" w:eastAsia="Times New Roman" w:hAnsi="Times New Roman" w:cs="Times New Roman"/>
          <w:noProof/>
          <w:sz w:val="24"/>
          <w:szCs w:val="24"/>
        </w:rPr>
        <w:t>(1) Uzlaştırma, dengeleme güç piyasasından ve/veya enerji dengesizliğinden doğan alacak ve borç miktarlarının hesaplanması ve ilgili alacak ve borç bildirimlerinin hazırlanması işlemlerinin hızlı, güvenilir ve şeffaf bir şekilde gerçekleşmesini sağlayacak şekilde aşağıdaki genel esaslar çerçevesinde Piyasa İşletmecisi tarafından yürütülür: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İşletmecisinin, uzlaştırma işlemleri sonucu kar veya zarar etmemesi esastır.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Dengeleme güç piyasasında gerçekleştirilen elektrik enerjisi alış satışlarının ve enerji dengesizliklerinin uzlaştırılmasında uzlaştırma dönemi bazındaki fiyatlar esas alınır. Dengeleme güç piyasasında gerçekleştirilen elektrik enerjisi alış satışları taraflar arasında bağlayıcı nitelik taşır.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c) Dengeden sorumlu tarafların enerji dengesizlikleri, uzlaştırma dönemi bazında PTF veya SMF kullanılarak uzlaştırılır.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Bir uzlaştırma dönemine ilişkin uzlaştırma hesaplamalarında sadece söz konusu uzlaştırma dönemine ait değerler dikkate alınır ve bir uzlaştırma dönemine ait değerler, başka bir uzlaştırma dönemine aktarılamaz.</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Uzlaştırma hesaplamalarının dengeleme güç piyasası ve enerji dengesizliği için ayrı ayrı gerçekleştirilmesi esastır.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Dengeleme güç piyasasında gerçekleştirilen elektrik enerjisi alış satışlarının ve enerji dengesizliklerinin faturalama işlemleri Sistem İşletmecisi tarafından yapılır.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Taraflar, Tarafların Görevleri, Yetkileri ve Sorumlulukları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Piyasa katılımcıları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12 – </w:t>
      </w:r>
      <w:r w:rsidRPr="0039269D">
        <w:rPr>
          <w:rFonts w:ascii="Times New Roman" w:eastAsia="Times New Roman" w:hAnsi="Times New Roman" w:cs="Times New Roman"/>
          <w:noProof/>
          <w:sz w:val="24"/>
          <w:szCs w:val="24"/>
        </w:rPr>
        <w:t>(1) Piyasa katılımcıları;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Üretim lisansı sahibi,</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b) </w:t>
      </w:r>
      <w:r w:rsidRPr="0039269D">
        <w:rPr>
          <w:rFonts w:ascii="Times New Roman" w:hAnsi="Times New Roman" w:cs="Times New Roman"/>
          <w:noProof/>
          <w:sz w:val="24"/>
          <w:szCs w:val="24"/>
        </w:rPr>
        <w:t>OSB üretim lisansı sahibi,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 xml:space="preserve">c) </w:t>
      </w:r>
      <w:r w:rsidRPr="0039269D">
        <w:rPr>
          <w:rFonts w:ascii="Times New Roman" w:eastAsia="Times New Roman" w:hAnsi="Times New Roman" w:cs="Times New Roman"/>
          <w:noProof/>
          <w:sz w:val="24"/>
          <w:szCs w:val="24"/>
        </w:rPr>
        <w:t>Tedarik lisansı sahibi,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ç) Dağıtım lisansı sahibi,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d) İletim lisansı sahibi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tüzel kişilerden oluşur. Piyasa katılımcılarından elektrik enerjisi alan serbest tüketicilerin çekiş birimlerinin kayıtları piyasa katılımcıları adına yapılır.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(2) Piyasa katılımcıları</w:t>
      </w:r>
      <w:r w:rsidR="00BC1A8D"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bu Yönetmelik ve ilgili mevzuat hükümleri çerçevesinde gerçekleştirdikleri faaliyetlerini piyasa ve/veya sistem işletimine zarar vermeyecek şekilde gerçekleştir</w:t>
      </w:r>
      <w:r w:rsidR="002F53EC" w:rsidRPr="0039269D">
        <w:rPr>
          <w:rFonts w:ascii="Times New Roman" w:eastAsia="Times New Roman" w:hAnsi="Times New Roman" w:cs="Times New Roman"/>
          <w:noProof/>
          <w:sz w:val="24"/>
          <w:szCs w:val="24"/>
        </w:rPr>
        <w:t>i</w:t>
      </w:r>
      <w:r w:rsidRPr="0039269D">
        <w:rPr>
          <w:rFonts w:ascii="Times New Roman" w:eastAsia="Times New Roman" w:hAnsi="Times New Roman" w:cs="Times New Roman"/>
          <w:noProof/>
          <w:sz w:val="24"/>
          <w:szCs w:val="24"/>
        </w:rPr>
        <w:t>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Piyasa İşletmecisinin sorumlulukları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13 –</w:t>
      </w:r>
      <w:r w:rsidRPr="0039269D">
        <w:rPr>
          <w:rFonts w:ascii="Times New Roman" w:eastAsia="Times New Roman" w:hAnsi="Times New Roman" w:cs="Times New Roman"/>
          <w:noProof/>
          <w:sz w:val="24"/>
          <w:szCs w:val="24"/>
        </w:rPr>
        <w:t xml:space="preserve"> (1) Piyasa İşletmecisi EPİAŞ’tır. Piyasa İşletmecisi; gün öncesi ve gün içi piyasalarının işletimini, takas ve uzlaştırma ve veri yayımlama faaliyetlerini eşit taraflar arasında ayrım gözetmeksizin şeffaflık ve sorumluluk ilkeleri çerçevesinde yürütür.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İşletmecisi, gün öncesi ve gün içi piyasalarının işletimine ilişkin aşağıdaki faaliyetleri yürütür: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Gün öncesi ve gün içi piyasalarının bu Yönetmelik ve ilgili mevzuat hükümlerine uygun olarak işletilmesi,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Gün öncesi ve gün içi piyasaları işlemlerinde çıkabilecek uyuşmazlıkların incelenerek sonuçlandırılması,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Gün öncesi ve gün içi piyasalarının işletimine ilişkin her türlü iç mevzuatın hazırlanması ve yayımlanması,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İlgili mevzuatın, organize toptan elektrik piyasalarının etkin işleyişinin sağlanması çerçevesinde izlenmesi ve gerekli önerilerin geliştirilmesi,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Kendi faaliyetleri kapsamındaki organize toptan elektrik piyasalarının kurulması ve işletilmesine ilişkin her türlü mevzuatın hazırlanması ve Kurula sunulması,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Organize toptan elektrik piyasalarının etkin gelişimi ve kullanımını destekleyecek çözümlerin geliştirilmesi için önerilerde bulunulması,</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f) Gün öncesi ve gün içi piyasalarının işletimine ilişkin hususlarda uygulamaya yönelik kararların alınması, yetkili mercilere öneri veya tekliflerde bulunulması, mevzuatla kendisine bırakılmış diğer görevlerin yerine getirilmesi.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(3) Piyasa İşletmecisi, uzlaştırma işlemlerini gerçekleştirerek dengeleme güç piyasası ve enerji dengesizlikleri için tahakkuk ettirilecek alacak ve borç miktarlarının hesaplanması ve ilgili alacak ve borç bildirimlerinin hazırlanması faaliyetlerini yürütür.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(4) Piyasa İşletmecisi veri yayımlama ve raporlamaya ilişkin olarak aşağıdaki faaliyetleri yürütür: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İşlettiği organize toptan elektrik piyasalarına ilişkin olarak Kurum tarafından talep edilecek raporların hazırlanması ve yayımlanması,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İşlettiği organize toptan elektrik piyasalarına ilişkin olarak gereken bilgilerin Sistem İşletmecisine iletilmesi,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İşlettiği organize toptan elektrik piyasalarına ilişkin bilgilerin ve piyasa fiyatlarının düzenli olarak duyurulması,</w:t>
      </w:r>
    </w:p>
    <w:p w:rsidR="00EE11A8" w:rsidRPr="0039269D" w:rsidRDefault="00EE11A8" w:rsidP="00D255C7">
      <w:pPr>
        <w:tabs>
          <w:tab w:val="left" w:pos="566"/>
        </w:tabs>
        <w:spacing w:after="0" w:line="240" w:lineRule="auto"/>
        <w:jc w:val="both"/>
        <w:rPr>
          <w:rFonts w:ascii="Times New Roman" w:hAnsi="Times New Roman" w:cs="Times New Roman"/>
          <w:noProof/>
          <w:w w:val="105"/>
          <w:sz w:val="24"/>
          <w:szCs w:val="24"/>
          <w:lang w:eastAsia="tr-TR"/>
        </w:rPr>
      </w:pPr>
      <w:r w:rsidRPr="0039269D">
        <w:rPr>
          <w:rFonts w:ascii="Times New Roman" w:eastAsia="Times New Roman" w:hAnsi="Times New Roman" w:cs="Times New Roman"/>
          <w:noProof/>
          <w:sz w:val="24"/>
          <w:szCs w:val="24"/>
        </w:rPr>
        <w:tab/>
        <w:t>ç) İşlettiği organize toptan elektrik piyasalarında gerçekleşen işlemlere ilişkin istatistik yayımlanması.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w w:val="105"/>
          <w:sz w:val="24"/>
          <w:szCs w:val="24"/>
          <w:lang w:eastAsia="tr-TR"/>
        </w:rPr>
        <w:tab/>
        <w:t>(5) Piyasa İşletmecisi, bir fatura döneminde, katılımcıların teklif miktarları, dengesizliklerinin gelişimi gibi konulara ilişkin izleme faaliyetlerini yürütür.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(6) </w:t>
      </w:r>
      <w:r w:rsidRPr="0039269D">
        <w:rPr>
          <w:rFonts w:ascii="Times New Roman" w:hAnsi="Times New Roman" w:cs="Times New Roman"/>
          <w:noProof/>
          <w:w w:val="105"/>
          <w:sz w:val="24"/>
          <w:szCs w:val="24"/>
          <w:lang w:eastAsia="tr-TR"/>
        </w:rPr>
        <w:t xml:space="preserve">Piyasa İşletmecisi, </w:t>
      </w:r>
      <w:r w:rsidRPr="0039269D">
        <w:rPr>
          <w:rFonts w:ascii="Times New Roman" w:eastAsia="Times New Roman" w:hAnsi="Times New Roman" w:cs="Times New Roman"/>
          <w:noProof/>
          <w:sz w:val="24"/>
          <w:szCs w:val="24"/>
        </w:rPr>
        <w:t xml:space="preserve">gün öncesi ve gün içi piyasalarının ve </w:t>
      </w:r>
      <w:r w:rsidR="007F07C8" w:rsidRPr="0039269D">
        <w:rPr>
          <w:rFonts w:ascii="Times New Roman" w:eastAsia="Times New Roman" w:hAnsi="Times New Roman" w:cs="Times New Roman"/>
          <w:noProof/>
          <w:sz w:val="24"/>
          <w:szCs w:val="24"/>
        </w:rPr>
        <w:t xml:space="preserve">Sistem İşletmecisi </w:t>
      </w:r>
      <w:r w:rsidRPr="0039269D">
        <w:rPr>
          <w:rFonts w:ascii="Times New Roman" w:eastAsia="Times New Roman" w:hAnsi="Times New Roman" w:cs="Times New Roman"/>
          <w:noProof/>
          <w:sz w:val="24"/>
          <w:szCs w:val="24"/>
        </w:rPr>
        <w:t xml:space="preserve">tarafından işletilen piyasaların teminat hesaplama işlemlerini yürütür. </w:t>
      </w:r>
      <w:r w:rsidRPr="0039269D">
        <w:rPr>
          <w:rFonts w:ascii="Times New Roman" w:hAnsi="Times New Roman" w:cs="Times New Roman"/>
          <w:noProof/>
          <w:w w:val="105"/>
          <w:sz w:val="24"/>
          <w:szCs w:val="24"/>
          <w:lang w:eastAsia="tr-TR"/>
        </w:rPr>
        <w:t xml:space="preserve">Herhangi bir katılımcının fatura dönemindeki dengesizlik miktarının sürekli olarak arttığının tespit edilmesi durumunda, Piyasa İşletmecisi ilgili katılımcıdan </w:t>
      </w:r>
      <w:r w:rsidR="007F07C8" w:rsidRPr="0039269D">
        <w:rPr>
          <w:rFonts w:ascii="Times New Roman" w:eastAsia="Times New Roman" w:hAnsi="Times New Roman" w:cs="Times New Roman"/>
          <w:noProof/>
          <w:sz w:val="24"/>
          <w:szCs w:val="24"/>
        </w:rPr>
        <w:t xml:space="preserve">Sistem İşletmecisi </w:t>
      </w:r>
      <w:r w:rsidRPr="0039269D">
        <w:rPr>
          <w:rFonts w:ascii="Times New Roman" w:hAnsi="Times New Roman" w:cs="Times New Roman"/>
          <w:noProof/>
          <w:w w:val="105"/>
          <w:sz w:val="24"/>
          <w:szCs w:val="24"/>
          <w:lang w:eastAsia="tr-TR"/>
        </w:rPr>
        <w:t>adına ek teminat talep eder.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(7) Piyasa İşletmecisinin, bu maddenin ikinci, üçüncü ve dördüncü fıkralarında belirtilen gün öncesi ve gün içi piyasalarının işletimi, takas ve uzlaştırma ve veri yayımlama faaliyetlerine ek olarak ilgili mevzuatın diğer hükümleri çerçevesindeki görevlerini yerine getirmesi esastır.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Sistem İşletmecisinin sorumlulukları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14 –</w:t>
      </w:r>
      <w:r w:rsidRPr="0039269D">
        <w:rPr>
          <w:rFonts w:ascii="Times New Roman" w:eastAsia="Times New Roman" w:hAnsi="Times New Roman" w:cs="Times New Roman"/>
          <w:noProof/>
          <w:sz w:val="24"/>
          <w:szCs w:val="24"/>
        </w:rPr>
        <w:t xml:space="preserve"> (1) Sistem İşletmecisi TEİAŞ’tır. Sistem İşletmecisi</w:t>
      </w:r>
      <w:r w:rsidR="006557E9" w:rsidRPr="0039269D">
        <w:rPr>
          <w:rFonts w:ascii="Times New Roman" w:eastAsia="Times New Roman" w:hAnsi="Times New Roman" w:cs="Times New Roman"/>
          <w:noProof/>
          <w:sz w:val="24"/>
          <w:szCs w:val="24"/>
        </w:rPr>
        <w:t xml:space="preserve">, dengeleme güç piyasasının işletimini ve </w:t>
      </w:r>
      <w:r w:rsidRPr="0039269D">
        <w:rPr>
          <w:rFonts w:ascii="Times New Roman" w:eastAsia="Times New Roman" w:hAnsi="Times New Roman" w:cs="Times New Roman"/>
          <w:noProof/>
          <w:sz w:val="24"/>
          <w:szCs w:val="24"/>
        </w:rPr>
        <w:t>aşağıda tanımlanan faaliyetleri eşit taraflar arasında ayrım gözetmeksizin şeffaflık ve sorumluluk ilkeleri çerçevesinde yürütür:</w:t>
      </w:r>
    </w:p>
    <w:p w:rsidR="00EE11A8" w:rsidRPr="0039269D" w:rsidRDefault="000512D1"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w:t>
      </w:r>
      <w:r w:rsidR="00EE11A8" w:rsidRPr="0039269D">
        <w:rPr>
          <w:rFonts w:ascii="Times New Roman" w:eastAsia="Times New Roman" w:hAnsi="Times New Roman" w:cs="Times New Roman"/>
          <w:noProof/>
          <w:sz w:val="24"/>
          <w:szCs w:val="24"/>
        </w:rPr>
        <w:t>) Gerçek zamanlı dengelemenin, bu Yönetmelik, Elektrik Piyasası Yan Hizmetler Yönetmeliği ve Elektrik Piyasası Şebeke Yönetmeliği hükümleri çerçevesinde yürütülmesi,</w:t>
      </w:r>
    </w:p>
    <w:p w:rsidR="00EE11A8" w:rsidRPr="0039269D" w:rsidRDefault="000512D1"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w:t>
      </w:r>
      <w:r w:rsidR="00EE11A8" w:rsidRPr="0039269D">
        <w:rPr>
          <w:rFonts w:ascii="Times New Roman" w:eastAsia="Times New Roman" w:hAnsi="Times New Roman" w:cs="Times New Roman"/>
          <w:noProof/>
          <w:sz w:val="24"/>
          <w:szCs w:val="24"/>
        </w:rPr>
        <w:t>) Dengeleme güç piyasasındaki yük alma ve yük atma teklif</w:t>
      </w:r>
      <w:r w:rsidR="00676FEA" w:rsidRPr="0039269D">
        <w:rPr>
          <w:rFonts w:ascii="Times New Roman" w:eastAsia="Times New Roman" w:hAnsi="Times New Roman" w:cs="Times New Roman"/>
          <w:noProof/>
          <w:sz w:val="24"/>
          <w:szCs w:val="24"/>
        </w:rPr>
        <w:t xml:space="preserve">leri için </w:t>
      </w:r>
      <w:r w:rsidR="00EE11A8" w:rsidRPr="0039269D">
        <w:rPr>
          <w:rFonts w:ascii="Times New Roman" w:eastAsia="Times New Roman" w:hAnsi="Times New Roman" w:cs="Times New Roman"/>
          <w:noProof/>
          <w:sz w:val="24"/>
          <w:szCs w:val="24"/>
        </w:rPr>
        <w:t>miktar</w:t>
      </w:r>
      <w:r w:rsidR="00676FEA" w:rsidRPr="0039269D">
        <w:rPr>
          <w:rFonts w:ascii="Times New Roman" w:eastAsia="Times New Roman" w:hAnsi="Times New Roman" w:cs="Times New Roman"/>
          <w:noProof/>
          <w:sz w:val="24"/>
          <w:szCs w:val="24"/>
        </w:rPr>
        <w:t xml:space="preserve"> alt limitinin </w:t>
      </w:r>
      <w:r w:rsidR="00EE11A8" w:rsidRPr="0039269D">
        <w:rPr>
          <w:rFonts w:ascii="Times New Roman" w:eastAsia="Times New Roman" w:hAnsi="Times New Roman" w:cs="Times New Roman"/>
          <w:noProof/>
          <w:sz w:val="24"/>
          <w:szCs w:val="24"/>
        </w:rPr>
        <w:t>gerektiğinde güncellenmesi ve piyasa katılımcılarına duyurulması,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7F4452" w:rsidRPr="0039269D">
        <w:rPr>
          <w:rFonts w:ascii="Times New Roman" w:eastAsia="Times New Roman" w:hAnsi="Times New Roman" w:cs="Times New Roman"/>
          <w:noProof/>
          <w:sz w:val="24"/>
          <w:szCs w:val="24"/>
        </w:rPr>
        <w:t>c</w:t>
      </w:r>
      <w:r w:rsidRPr="0039269D">
        <w:rPr>
          <w:rFonts w:ascii="Times New Roman" w:eastAsia="Times New Roman" w:hAnsi="Times New Roman" w:cs="Times New Roman"/>
          <w:noProof/>
          <w:sz w:val="24"/>
          <w:szCs w:val="24"/>
        </w:rPr>
        <w:t xml:space="preserve">) Sistemin geliştirilmesi </w:t>
      </w:r>
      <w:r w:rsidR="00DB4D58" w:rsidRPr="0039269D">
        <w:rPr>
          <w:rFonts w:ascii="Times New Roman" w:eastAsia="Times New Roman" w:hAnsi="Times New Roman" w:cs="Times New Roman"/>
          <w:noProof/>
          <w:sz w:val="24"/>
          <w:szCs w:val="24"/>
        </w:rPr>
        <w:t xml:space="preserve">veya ilgili mevzuatın değiştirilmesi </w:t>
      </w:r>
      <w:r w:rsidRPr="0039269D">
        <w:rPr>
          <w:rFonts w:ascii="Times New Roman" w:eastAsia="Times New Roman" w:hAnsi="Times New Roman" w:cs="Times New Roman"/>
          <w:noProof/>
          <w:sz w:val="24"/>
          <w:szCs w:val="24"/>
        </w:rPr>
        <w:t>için önerilerde bulunulması,</w:t>
      </w:r>
    </w:p>
    <w:p w:rsidR="00EE11A8" w:rsidRPr="0039269D" w:rsidRDefault="007F445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DB4D58" w:rsidRPr="0039269D">
        <w:rPr>
          <w:rFonts w:ascii="Times New Roman" w:eastAsia="Times New Roman" w:hAnsi="Times New Roman" w:cs="Times New Roman"/>
          <w:noProof/>
          <w:sz w:val="24"/>
          <w:szCs w:val="24"/>
        </w:rPr>
        <w:t>ç</w:t>
      </w:r>
      <w:r w:rsidR="00EE11A8" w:rsidRPr="0039269D">
        <w:rPr>
          <w:rFonts w:ascii="Times New Roman" w:eastAsia="Times New Roman" w:hAnsi="Times New Roman" w:cs="Times New Roman"/>
          <w:noProof/>
          <w:sz w:val="24"/>
          <w:szCs w:val="24"/>
        </w:rPr>
        <w:t>) Teklif bölgelerinin ve ticaret sınırlarının belirlenmesi,</w:t>
      </w:r>
    </w:p>
    <w:p w:rsidR="00EE11A8" w:rsidRPr="0039269D" w:rsidRDefault="007F445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DB4D58" w:rsidRPr="0039269D">
        <w:rPr>
          <w:rFonts w:ascii="Times New Roman" w:eastAsia="Times New Roman" w:hAnsi="Times New Roman" w:cs="Times New Roman"/>
          <w:noProof/>
          <w:sz w:val="24"/>
          <w:szCs w:val="24"/>
        </w:rPr>
        <w:t>d</w:t>
      </w:r>
      <w:r w:rsidR="00EE11A8" w:rsidRPr="0039269D">
        <w:rPr>
          <w:rFonts w:ascii="Times New Roman" w:eastAsia="Times New Roman" w:hAnsi="Times New Roman" w:cs="Times New Roman"/>
          <w:noProof/>
          <w:sz w:val="24"/>
          <w:szCs w:val="24"/>
        </w:rPr>
        <w:t>) Elektrik piyasasına ve arz kalitesine ilişkin önemli bilgilerin hazırlanması ve ilgili taraflara iletilmesi,</w:t>
      </w:r>
    </w:p>
    <w:p w:rsidR="00EE11A8" w:rsidRPr="0039269D" w:rsidRDefault="007F445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DB4D58" w:rsidRPr="0039269D">
        <w:rPr>
          <w:rFonts w:ascii="Times New Roman" w:eastAsia="Times New Roman" w:hAnsi="Times New Roman" w:cs="Times New Roman"/>
          <w:noProof/>
          <w:sz w:val="24"/>
          <w:szCs w:val="24"/>
        </w:rPr>
        <w:t>e</w:t>
      </w:r>
      <w:r w:rsidR="00EE11A8" w:rsidRPr="0039269D">
        <w:rPr>
          <w:rFonts w:ascii="Times New Roman" w:eastAsia="Times New Roman" w:hAnsi="Times New Roman" w:cs="Times New Roman"/>
          <w:noProof/>
          <w:sz w:val="24"/>
          <w:szCs w:val="24"/>
        </w:rPr>
        <w:t>) Uzlaştırma için gerekli bilgilerin Piyasa İşletmecisine zamanında bildirilmesi,</w:t>
      </w:r>
    </w:p>
    <w:p w:rsidR="00EE11A8" w:rsidRPr="0039269D" w:rsidRDefault="007F445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DB4D58" w:rsidRPr="0039269D">
        <w:rPr>
          <w:rFonts w:ascii="Times New Roman" w:eastAsia="Times New Roman" w:hAnsi="Times New Roman" w:cs="Times New Roman"/>
          <w:noProof/>
          <w:sz w:val="24"/>
          <w:szCs w:val="24"/>
        </w:rPr>
        <w:t>f</w:t>
      </w:r>
      <w:r w:rsidR="00EE11A8" w:rsidRPr="0039269D">
        <w:rPr>
          <w:rFonts w:ascii="Times New Roman" w:eastAsia="Times New Roman" w:hAnsi="Times New Roman" w:cs="Times New Roman"/>
          <w:noProof/>
          <w:sz w:val="24"/>
          <w:szCs w:val="24"/>
        </w:rPr>
        <w:t>) Sistem işletimine ilişkin olarak Kurum tarafından talep edilecek raporların hazırlanması ve yayımlanması,</w:t>
      </w:r>
    </w:p>
    <w:p w:rsidR="00EE11A8" w:rsidRPr="0039269D" w:rsidRDefault="007F445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DB4D58" w:rsidRPr="0039269D">
        <w:rPr>
          <w:rFonts w:ascii="Times New Roman" w:eastAsia="Times New Roman" w:hAnsi="Times New Roman" w:cs="Times New Roman"/>
          <w:noProof/>
          <w:sz w:val="24"/>
          <w:szCs w:val="24"/>
        </w:rPr>
        <w:t>g</w:t>
      </w:r>
      <w:r w:rsidR="00EE11A8" w:rsidRPr="0039269D">
        <w:rPr>
          <w:rFonts w:ascii="Times New Roman" w:eastAsia="Times New Roman" w:hAnsi="Times New Roman" w:cs="Times New Roman"/>
          <w:noProof/>
          <w:sz w:val="24"/>
          <w:szCs w:val="24"/>
        </w:rPr>
        <w:t>) Yenilenebilir Enerji Kaynaklarını Destekleme Mekanizması (YEKDEM) katılımcıları tarafından sunulan tahmini üretim miktarlarının, gerektiğinde revize edilerek, gün öncesi ve gün içi piyasalarına teklif edilmesi,</w:t>
      </w:r>
    </w:p>
    <w:p w:rsidR="00EE11A8" w:rsidRPr="0039269D" w:rsidRDefault="00DB4D5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ğ</w:t>
      </w:r>
      <w:r w:rsidR="00EE11A8" w:rsidRPr="0039269D">
        <w:rPr>
          <w:rFonts w:ascii="Times New Roman" w:eastAsia="Times New Roman" w:hAnsi="Times New Roman" w:cs="Times New Roman"/>
          <w:noProof/>
          <w:sz w:val="24"/>
          <w:szCs w:val="24"/>
        </w:rPr>
        <w:t xml:space="preserve">) Sisteme bağlantısı, Elektrik Piyasası Şebeke Yönetmeliği ile belirlendiği şekilde kısıt kayıtlı bağlantı niteliği taşıyan üretim tesislerinin ve </w:t>
      </w:r>
      <w:r w:rsidR="0046757C" w:rsidRPr="0039269D">
        <w:rPr>
          <w:rFonts w:ascii="Times New Roman" w:eastAsia="Times New Roman" w:hAnsi="Times New Roman" w:cs="Times New Roman"/>
          <w:noProof/>
          <w:sz w:val="24"/>
          <w:szCs w:val="24"/>
        </w:rPr>
        <w:t>bu</w:t>
      </w:r>
      <w:r w:rsidR="00EE11A8" w:rsidRPr="0039269D">
        <w:rPr>
          <w:rFonts w:ascii="Times New Roman" w:eastAsia="Times New Roman" w:hAnsi="Times New Roman" w:cs="Times New Roman"/>
          <w:noProof/>
          <w:sz w:val="24"/>
          <w:szCs w:val="24"/>
        </w:rPr>
        <w:t xml:space="preserve"> tesisler için teknik olarak gerçekleştirilebilecek azami kapasitenin belirlenmesi ve Piyasa İşletmecisine bildirilmesi,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r>
      <w:r w:rsidR="00DB4D58" w:rsidRPr="0039269D">
        <w:rPr>
          <w:rFonts w:ascii="Times New Roman" w:hAnsi="Times New Roman" w:cs="Times New Roman"/>
          <w:noProof/>
          <w:sz w:val="24"/>
          <w:szCs w:val="24"/>
        </w:rPr>
        <w:t>h</w:t>
      </w:r>
      <w:r w:rsidRPr="0039269D">
        <w:rPr>
          <w:rFonts w:ascii="Times New Roman" w:hAnsi="Times New Roman" w:cs="Times New Roman"/>
          <w:noProof/>
          <w:sz w:val="24"/>
          <w:szCs w:val="24"/>
        </w:rPr>
        <w:t>) İletim sisteminde meydana gelen hat ve trafo arızaları ile planlı ve plansız olarak yapılacak olan bakımlar ile ilgili bilgilerin PYS aracılığıyla piyasa katılımcılarına duyurulması,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r>
      <w:r w:rsidR="0061478A" w:rsidRPr="0039269D">
        <w:rPr>
          <w:rFonts w:ascii="Times New Roman" w:eastAsia="Times New Roman" w:hAnsi="Times New Roman" w:cs="Times New Roman"/>
          <w:noProof/>
          <w:sz w:val="24"/>
          <w:szCs w:val="24"/>
        </w:rPr>
        <w:t>i</w:t>
      </w:r>
      <w:r w:rsidRPr="0039269D">
        <w:rPr>
          <w:rFonts w:ascii="Times New Roman" w:eastAsia="Times New Roman" w:hAnsi="Times New Roman" w:cs="Times New Roman"/>
          <w:noProof/>
          <w:sz w:val="24"/>
          <w:szCs w:val="24"/>
        </w:rPr>
        <w:t>) İlgili mevzuatın diğer hükümleri çerçevesindeki görevlerin yerine getirilmesi.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TEİAŞ organize toptan elektrik piyasalarının işletimine ve sistem işletim faaliyetlerine ilişkin sorumluluklarına ek olarak, dengeleme ve uzlaştırmaya ilişkin, aşağıda belirtilen diğer faaliyetleri yürütür: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a) </w:t>
      </w:r>
      <w:r w:rsidRPr="0039269D">
        <w:rPr>
          <w:rFonts w:ascii="Times New Roman" w:hAnsi="Times New Roman" w:cs="Times New Roman"/>
          <w:noProof/>
          <w:sz w:val="24"/>
          <w:szCs w:val="24"/>
        </w:rPr>
        <w:t>İletim sistemine bağlı uzlaştırmaya esas veriş-çekiş birimi ve dengeleme birimi olan piyasa katılımcılarının uzlaştırmaya esas veriş-çekiş birimi konfigürasyonu</w:t>
      </w:r>
      <w:r w:rsidR="0098114A" w:rsidRPr="0039269D">
        <w:rPr>
          <w:rFonts w:ascii="Times New Roman" w:hAnsi="Times New Roman" w:cs="Times New Roman"/>
          <w:noProof/>
          <w:sz w:val="24"/>
          <w:szCs w:val="24"/>
        </w:rPr>
        <w:t>nda</w:t>
      </w:r>
      <w:r w:rsidRPr="0039269D">
        <w:rPr>
          <w:rFonts w:ascii="Times New Roman" w:hAnsi="Times New Roman" w:cs="Times New Roman"/>
          <w:noProof/>
          <w:sz w:val="24"/>
          <w:szCs w:val="24"/>
        </w:rPr>
        <w:t xml:space="preserve"> yer alan tüm sayaçlarının ve iletim sistemine bağlı olan serbest tüketicilerin sayaçlarının, piyasa katılımcılarının kayıt işlemlerine ilişkin hükümler doğrultusunda kaydedilmesi</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b) </w:t>
      </w:r>
      <w:r w:rsidRPr="0039269D">
        <w:rPr>
          <w:rFonts w:ascii="Times New Roman" w:hAnsi="Times New Roman" w:cs="Times New Roman"/>
          <w:noProof/>
          <w:sz w:val="24"/>
          <w:szCs w:val="24"/>
        </w:rPr>
        <w:t>Sayaçlara yönelik test, kontrol ve denetim çalışmaları yapmak suretiyle uzlaştırmaya esas ölçüm verilerinin doğruluğunun sağlanması, sayaçların OSOS vasıtasıyla okunması, üretim faaliyeti gösteren tüzel kişiler hariç olmak üzere diğer piyasa katılımcılarına ait iletim sisteminde yer alan sayaçların ve iletim sistemine bağlı serbest tüketicilere ait sayaçların OSOS ile iletişim sağlamasını temin etmek üzere gerekli iletişim altyapısının ve aktif ve pasif cihazların tesis edilmesi ve işletilmesi, uzlaştırmaya esas veriş-çekiş birimi konfigürasyonlarının belirlenmesi, ölçüm verilerinin saklanması, zamanında ve Piyasa İşletmecisi tarafından belirlenen formatta Piyasa İşletmecisine bildirilmesi, ilgili tek hat şemalarının onaylanması</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İşlettiği organize toptan elektrik piyasalarının alacak ve borç yönetimi işlemlerinin yürütülmesi,</w:t>
      </w:r>
    </w:p>
    <w:p w:rsidR="00EE11A8" w:rsidRPr="0039269D" w:rsidRDefault="00DD3AD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w:t>
      </w:r>
      <w:r w:rsidR="00EE11A8" w:rsidRPr="0039269D">
        <w:rPr>
          <w:rFonts w:ascii="Times New Roman" w:eastAsia="Times New Roman" w:hAnsi="Times New Roman" w:cs="Times New Roman"/>
          <w:noProof/>
          <w:sz w:val="24"/>
          <w:szCs w:val="24"/>
        </w:rPr>
        <w:t>) (a) ve (b) bentlerinde sayılan işlemlerin gerçekleştirilmesinde kullanılacak OSOS’ların kurulumu, işletimi ve bakımı,</w:t>
      </w:r>
    </w:p>
    <w:p w:rsidR="00EE11A8" w:rsidRPr="0039269D" w:rsidRDefault="00DD3AD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w:t>
      </w:r>
      <w:r w:rsidR="00EE11A8" w:rsidRPr="0039269D">
        <w:rPr>
          <w:rFonts w:ascii="Times New Roman" w:eastAsia="Times New Roman" w:hAnsi="Times New Roman" w:cs="Times New Roman"/>
          <w:noProof/>
          <w:sz w:val="24"/>
          <w:szCs w:val="24"/>
        </w:rPr>
        <w:t>) Bu Yönetmelik kapsamındaki iş süreçlerine ilişkin usul ve esaslar ve iç mevzuatın hazırlanması ve uygulanması,</w:t>
      </w:r>
    </w:p>
    <w:p w:rsidR="00EE11A8" w:rsidRPr="0039269D" w:rsidRDefault="00DD3AD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w:t>
      </w:r>
      <w:r w:rsidR="00EE11A8" w:rsidRPr="0039269D">
        <w:rPr>
          <w:rFonts w:ascii="Times New Roman" w:eastAsia="Times New Roman" w:hAnsi="Times New Roman" w:cs="Times New Roman"/>
          <w:noProof/>
          <w:sz w:val="24"/>
          <w:szCs w:val="24"/>
        </w:rPr>
        <w:t>) İlgili mevzuatın diğer hükümleri çerçevesindeki görevlerin yerine getirilmesi.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İletim kapasitesi yönetimi ve ticaret sınırları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15 –</w:t>
      </w:r>
      <w:r w:rsidRPr="0039269D">
        <w:rPr>
          <w:rFonts w:ascii="Times New Roman" w:eastAsia="Times New Roman" w:hAnsi="Times New Roman" w:cs="Times New Roman"/>
          <w:noProof/>
          <w:sz w:val="24"/>
          <w:szCs w:val="24"/>
        </w:rPr>
        <w:t xml:space="preserve"> (1) Sistem İşletmecisi, mevcut iletim kapasitesinin iletim sistemi kısıtları ve sistem işletim güvenliği kriterleri dahilinde maksimum enerji iletimini sağlayacak şekilde kullanıma sunulmasından sorumludur. Ulusal iletim kapasitelerinin optimum kullanımını sağlamak için Sistem İşletmecisi ve Piyasa İşletmecisi işbirliği yapar.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(2) Sistem İşletmecisi, iletim şebekesindeki gerçek zamanlı kısıtları dengeleme güç piyasasına ilişkin hükümler doğrultusunda 1 kodlu </w:t>
      </w:r>
      <w:r w:rsidR="008C47BA" w:rsidRPr="0039269D">
        <w:rPr>
          <w:rFonts w:ascii="Times New Roman" w:eastAsia="Times New Roman" w:hAnsi="Times New Roman" w:cs="Times New Roman"/>
          <w:noProof/>
          <w:sz w:val="24"/>
          <w:szCs w:val="24"/>
        </w:rPr>
        <w:t>talimatlar vasıtasıyla giderir.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Sistem İş</w:t>
      </w:r>
      <w:r w:rsidR="00EA3E2D" w:rsidRPr="0039269D">
        <w:rPr>
          <w:rFonts w:ascii="Times New Roman" w:eastAsia="Times New Roman" w:hAnsi="Times New Roman" w:cs="Times New Roman"/>
          <w:noProof/>
          <w:sz w:val="24"/>
          <w:szCs w:val="24"/>
        </w:rPr>
        <w:t>letmecisi, iletim kısıtlarını</w:t>
      </w:r>
      <w:r w:rsidRPr="0039269D">
        <w:rPr>
          <w:rFonts w:ascii="Times New Roman" w:eastAsia="Times New Roman" w:hAnsi="Times New Roman" w:cs="Times New Roman"/>
          <w:noProof/>
          <w:sz w:val="24"/>
          <w:szCs w:val="24"/>
        </w:rPr>
        <w:t xml:space="preserve"> gün öncesi piyasasına dayalı olarak yönet</w:t>
      </w:r>
      <w:r w:rsidR="005837B1" w:rsidRPr="0039269D">
        <w:rPr>
          <w:rFonts w:ascii="Times New Roman" w:eastAsia="Times New Roman" w:hAnsi="Times New Roman" w:cs="Times New Roman"/>
          <w:noProof/>
          <w:sz w:val="24"/>
          <w:szCs w:val="24"/>
        </w:rPr>
        <w:t>mek amacıyla</w:t>
      </w:r>
      <w:r w:rsidRPr="0039269D">
        <w:rPr>
          <w:rFonts w:ascii="Times New Roman" w:eastAsia="Times New Roman" w:hAnsi="Times New Roman" w:cs="Times New Roman"/>
          <w:noProof/>
          <w:sz w:val="24"/>
          <w:szCs w:val="24"/>
        </w:rPr>
        <w:t xml:space="preserve">, ticaret sınırları olarak adlandırılan, teklif bölgeleri arasında teknik, güvenlik gibi nedenlerle kullanıma kapatılmış olan iletim kapasitesi dışında kalan, elektrik ticareti için uzlaştırma dönemi bazında </w:t>
      </w:r>
      <w:r w:rsidR="00EA3E2D" w:rsidRPr="0039269D">
        <w:rPr>
          <w:rFonts w:ascii="Times New Roman" w:eastAsia="Times New Roman" w:hAnsi="Times New Roman" w:cs="Times New Roman"/>
          <w:noProof/>
          <w:sz w:val="24"/>
          <w:szCs w:val="24"/>
        </w:rPr>
        <w:t>kullanılabilir</w:t>
      </w:r>
      <w:r w:rsidRPr="0039269D">
        <w:rPr>
          <w:rFonts w:ascii="Times New Roman" w:eastAsia="Times New Roman" w:hAnsi="Times New Roman" w:cs="Times New Roman"/>
          <w:noProof/>
          <w:sz w:val="24"/>
          <w:szCs w:val="24"/>
        </w:rPr>
        <w:t xml:space="preserve"> maksimum iletim kapasite</w:t>
      </w:r>
      <w:r w:rsidR="005837B1" w:rsidRPr="0039269D">
        <w:rPr>
          <w:rFonts w:ascii="Times New Roman" w:eastAsia="Times New Roman" w:hAnsi="Times New Roman" w:cs="Times New Roman"/>
          <w:noProof/>
          <w:sz w:val="24"/>
          <w:szCs w:val="24"/>
        </w:rPr>
        <w:t xml:space="preserve">lerini </w:t>
      </w:r>
      <w:r w:rsidRPr="0039269D">
        <w:rPr>
          <w:rFonts w:ascii="Times New Roman" w:eastAsia="Times New Roman" w:hAnsi="Times New Roman" w:cs="Times New Roman"/>
          <w:noProof/>
          <w:sz w:val="24"/>
          <w:szCs w:val="24"/>
        </w:rPr>
        <w:t>belirler. Ticaret sınırları içerisindeki tüm iletim kapasitesi Sistem İşletmecisi tarafından gün öncesi piyasasına sunulur. Sistem İşletmecisi, belirlenen ticaret sınırlarını, Piyasa İşletmecisine ve piyasa katılımcılarına bildirir.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Dağıtıcıların sorumlulukları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16 –</w:t>
      </w:r>
      <w:r w:rsidRPr="0039269D">
        <w:rPr>
          <w:rFonts w:ascii="Times New Roman" w:eastAsia="Times New Roman" w:hAnsi="Times New Roman" w:cs="Times New Roman"/>
          <w:noProof/>
          <w:sz w:val="24"/>
          <w:szCs w:val="24"/>
        </w:rPr>
        <w:t xml:space="preserve"> (1) Dağıtıcılar, dengeleme ve uzlaştırma faaliyetlerine ilişkin olarak aşağıda tanımlanan görevleri yerine getirir: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a) </w:t>
      </w:r>
      <w:r w:rsidRPr="0039269D">
        <w:rPr>
          <w:rFonts w:ascii="Times New Roman" w:hAnsi="Times New Roman" w:cs="Times New Roman"/>
          <w:noProof/>
          <w:sz w:val="24"/>
          <w:szCs w:val="24"/>
        </w:rPr>
        <w:t>Dağıtım sistemine bağlı uzlaştırmaya esas veriş-çekiş birimi ve dengeleme birimi olan piyasa katılımcılarının, uzlaştırmaya esas veriş-çekiş birimi konfigürasyonu içerisinde yer alan tüm sayaçlarının, dağıtım sistemine bağlı olan ve ikili anlaşma yaparak bir tedarikçiden elektrik enerjisi alan serbest tüketicilerin sayaçlarının ve iki dağıtım bölgesi arasındaki elektrik enerjisi akışlarını ölçen sayaçların, kayıt işlemlerine ilişkin hükümler doğrultusunda kaydedilmesi</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b) </w:t>
      </w:r>
      <w:r w:rsidRPr="0039269D">
        <w:rPr>
          <w:rFonts w:ascii="Times New Roman" w:hAnsi="Times New Roman" w:cs="Times New Roman"/>
          <w:noProof/>
          <w:sz w:val="24"/>
          <w:szCs w:val="24"/>
        </w:rPr>
        <w:t>Bu fıkranın (a) bendinde belirtilen sayaçlara yönelik test, kontrol ve denetim çalışmaları yapmak suretiyle uzlaştırmaya esas ölçüm verilerinin doğruluğunun sağlanması, sayaçların okunması, bölgesinde bulunan uzlaştırmaya esas veriş-çekiş birimi konfigürasyonlarının belirlenmesi, ölçüm verilerinin saklanması, zamanında ve Piyasa İşletmecisi tarafından belirlenen formatta Piyasa İşletmecisine bildirilmesi, ilgili tek hat şemalarının onaylanması</w:t>
      </w:r>
      <w:r w:rsidRPr="0039269D">
        <w:rPr>
          <w:rFonts w:ascii="Times New Roman" w:eastAsia="Times New Roman" w:hAnsi="Times New Roman" w:cs="Times New Roman"/>
          <w:noProof/>
          <w:sz w:val="24"/>
          <w:szCs w:val="24"/>
        </w:rPr>
        <w:t>,</w:t>
      </w:r>
    </w:p>
    <w:p w:rsidR="00EE11A8" w:rsidRPr="0039269D" w:rsidRDefault="00A43EBA"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w:t>
      </w:r>
      <w:r w:rsidR="00EE11A8" w:rsidRPr="0039269D">
        <w:rPr>
          <w:rFonts w:ascii="Times New Roman" w:eastAsia="Times New Roman" w:hAnsi="Times New Roman" w:cs="Times New Roman"/>
          <w:noProof/>
          <w:sz w:val="24"/>
          <w:szCs w:val="24"/>
        </w:rPr>
        <w:t>) (a) ve (b) bentlerinde sayılan işlemlerin gerçekleştirilmesinde kullanılacak OSOS’ların kurulumu, işletimi ve bakımı,</w:t>
      </w:r>
    </w:p>
    <w:p w:rsidR="00EE11A8" w:rsidRPr="0039269D" w:rsidRDefault="00A43EBA"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w:t>
      </w:r>
      <w:r w:rsidR="00EE11A8" w:rsidRPr="0039269D">
        <w:rPr>
          <w:rFonts w:ascii="Times New Roman" w:eastAsia="Times New Roman" w:hAnsi="Times New Roman" w:cs="Times New Roman"/>
          <w:noProof/>
          <w:sz w:val="24"/>
          <w:szCs w:val="24"/>
        </w:rPr>
        <w:t>) Dağıtım sistemine bağlı olan ve ikili anlaşma yaparak bir tedarikçiden elektrik enerjisi alan serbest tüketicilerin sayaçlarından uzlaştırma dönemi bazında ölçüm değeri alınmasının mümkün olmaması durumunda, bu sayaçlardan elde edilecek ölçüm değerlerine uygulanacak profillere ilişkin görevlerin yerine getirilmesi,</w:t>
      </w:r>
    </w:p>
    <w:p w:rsidR="00EE11A8" w:rsidRPr="0039269D" w:rsidRDefault="00A43EBA"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w:t>
      </w:r>
      <w:r w:rsidR="00EE11A8" w:rsidRPr="0039269D">
        <w:rPr>
          <w:rFonts w:ascii="Times New Roman" w:eastAsia="Times New Roman" w:hAnsi="Times New Roman" w:cs="Times New Roman"/>
          <w:noProof/>
          <w:sz w:val="24"/>
          <w:szCs w:val="24"/>
        </w:rPr>
        <w:t>) Bu madde kapsamındaki iş süreçlerine ilişkin usul ve esaslar ve iç mevzuatın hazırlanması ve uygulanması,</w:t>
      </w:r>
    </w:p>
    <w:p w:rsidR="00EE11A8" w:rsidRPr="0039269D" w:rsidRDefault="00A43EBA"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w:t>
      </w:r>
      <w:r w:rsidR="00EE11A8" w:rsidRPr="0039269D">
        <w:rPr>
          <w:rFonts w:ascii="Times New Roman" w:eastAsia="Times New Roman" w:hAnsi="Times New Roman" w:cs="Times New Roman"/>
          <w:noProof/>
          <w:sz w:val="24"/>
          <w:szCs w:val="24"/>
        </w:rPr>
        <w:t>) Piyasa İşletmecisine serbest tüketici hakkını kullanmak isteyenlere ilişkin ihtiyaç duyduğu verilerin sağlanması,</w:t>
      </w:r>
    </w:p>
    <w:p w:rsidR="00EE11A8" w:rsidRPr="0039269D" w:rsidRDefault="00A43EBA"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f</w:t>
      </w:r>
      <w:r w:rsidR="00EE11A8" w:rsidRPr="0039269D">
        <w:rPr>
          <w:rFonts w:ascii="Times New Roman" w:eastAsia="Times New Roman" w:hAnsi="Times New Roman" w:cs="Times New Roman"/>
          <w:noProof/>
          <w:sz w:val="24"/>
          <w:szCs w:val="24"/>
        </w:rPr>
        <w:t>) İlgili mevzuatın diğer hükümleri çerçevesindeki görevlerin yerine getirilmesi.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51570A" w:rsidRPr="0039269D" w:rsidRDefault="0051570A"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ÜÇÜNCÜ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Piyasa Katılımcılarının Kayıt İşlemlerine İlişkin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Piyasa Katılımcılarının Kayıt Zorunluluğu ve Kayıt Kuralları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51570A" w:rsidRPr="0039269D" w:rsidRDefault="0051570A"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Piyasa katılımcılarının kayıt zorunluluğu</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17 –</w:t>
      </w:r>
      <w:r w:rsidRPr="0039269D">
        <w:rPr>
          <w:rFonts w:ascii="Times New Roman" w:eastAsia="Times New Roman" w:hAnsi="Times New Roman" w:cs="Times New Roman"/>
          <w:noProof/>
          <w:sz w:val="24"/>
          <w:szCs w:val="24"/>
        </w:rPr>
        <w:t xml:space="preserve"> (1) Piyasa katılımcıları, bu Yönetmelikte belirtilen zaman içerisinde Piyasa İşletmecisine kayıt yaptırırlar.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Görevli tedarik şirketlerinin tüzel kişilik kayıtları esnasında;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a) Serbest olmayan tüketiciler,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b) Tedarikçisini seçmemiş serbest tüketiciler,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Daha önce tedarikçisini seçmiş olup, tekrar görevli tedarik şirketinden enerji alan serbest tüketiciler,</w:t>
      </w:r>
    </w:p>
    <w:p w:rsidR="00EE11A8" w:rsidRPr="0039269D" w:rsidRDefault="001117F9"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w:t>
      </w:r>
      <w:r w:rsidR="00EE11A8" w:rsidRPr="0039269D">
        <w:rPr>
          <w:rFonts w:ascii="Times New Roman" w:eastAsia="Times New Roman" w:hAnsi="Times New Roman" w:cs="Times New Roman"/>
          <w:noProof/>
          <w:sz w:val="24"/>
          <w:szCs w:val="24"/>
        </w:rPr>
        <w:t>) İkili anlaşmalarla görevli tedarik şirketinden enerji alan serbest tüketiciler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uzlaştırma hesaplarının ayrı ayrı yapılabilmesini teminen aynı tüzel kişilik altında farklı kategoriler olarak kaydedilir. Bu kategorilerin sayı ve kapsamları Kurul kararı ile belirlenir. Bu Yönetmeliğin ilgili maddeleri uyarınca yapılacak tüm uzlaştırma işlemleri oluşturulan bu kategoriler için ayrı ayrı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Piyasa katılımcılarının uzlaştırmaya esas veriş-çekiş birimlerine ilişkin kayıt işlemlerini tamamlamamaları halinde aşağıdaki işlemler uygulanır: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Bakanlık tarafından geçici kabulü yapılmış bir üretim tesisine ilişkin kayıt işlemlerinin tamamlanmamış olması halinde, söz konusu üretim tesisinin iletim veya dağıtım sistemine verdiği elektrik enerjisi uzlaştırma hesaplamalarında dikkate alınmaz. İletim veya dağıtım sistemine verilen elektrik enerjisi miktarına ilişkin olarak Piyasa İşletmecisi tarafından herhangi bir tahakkuk ve ödeme yapılmaz. Bu üretim tesisinin iletim veya dağıtım sisteminden çektiği elektrik enerjisi, usulsüz elektrik enerjisi tüketimine ilişkin ilgili mevzuat hükümleri çerçevesinde değerlendirilir.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Sisteme bağlantısı gerçekleştirilerek tesis geçici kabulü yapılmış ancak Bakanlık tarafından geçici kabulü yapılmamış bir üretim tesisinin, iletim veya dağıtım sisteminden çektiği elektrik enerjisini, sınırları içinde bulunduğu dağıtım bölgesinde faaliyet gösteren görevli tedarik şirketinden veya ilgili üretim tesisine ait uzlaştırmaya esas veriş-çekiş biriminin Piyasa İşletmecisine kaydettirilmesi suretiyle tedarik etmesi esastır. Aksi durumda, bu üretim tesisinin iletim veya dağıtım sisteminden çektiği elektrik enerjisi, usulsüz elektrik enerjisi tüketimine ilişkin ilgili mevzuat hükümleri çerçevesinde değerlendirilir. Söz konusu üretim tesisinin iletim veya dağıtım sistemine verdiği elektrik enerjisi uzlaştırma hesaplamalarında dikkate alınmaz.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İletim sisteminden elektrik enerjisi çeken bir tüketim tesisinin, kayıt işlemlerini tamamlamış bir piyasa katılımcısı adına kayıtlı olmaması halinde, durum tespit edildiğinde ilgili tüketim tesisi, sınırları içinde bulunduğu bölgede faaliyet gösteren görevli tedarik şirketinin uzlaştırmaya esas veriş-çekiş birimi konfigürasyonuna dahil edilir ve bu şekilde kullanılan enerji, geçmişe dönük düzeltme kalemi kapsamında değerlendirilir. Söz konusu elektrik enerjisi çekişine ilişkin, ilgili tüketim tesisinin sınırları içinde bulunduğu bölgede faaliyet gösteren dağıtıcı tarafından Elektrik Piyasası Tüketici Hizmetleri Yönetmeliği hükümleri çerçevesinde gerekli işlemler yapılır.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Dağıtım sisteminden elektrik enerjisi çeken bir tüketim tesisinin, kayıt işlemlerini tamamlamış bir piyasa katılımcısı adına kayıtlı olmaması halinde, söz konusu elektrik enerjisi çekişi, ilgili dağıtım şirketinin hesabına yansır. Söz konusu tüketim tesisi ile ilgili elektrik enerjisi çekişi, Elektrik Piyasası Tüketici Hizmetleri Yönetmeliği hükümleri çerçevesinde işlem görür.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Piyasa katılımcılarının gün öncesi ve gün içi piyasalarına kayıtları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18 –</w:t>
      </w:r>
      <w:r w:rsidRPr="0039269D">
        <w:rPr>
          <w:rFonts w:ascii="Times New Roman" w:eastAsia="Times New Roman" w:hAnsi="Times New Roman" w:cs="Times New Roman"/>
          <w:noProof/>
          <w:sz w:val="24"/>
          <w:szCs w:val="24"/>
        </w:rPr>
        <w:t xml:space="preserve"> (1) İsteyen piyasa katılımcısı gün öncesi piyasasına katılabilir. Bir piyasa katılımcısının gün öncesi piyasasına katılabilmesi için Piyasa İşletmecisine başvuruda bulunarak kayıt işlemlerini tamamlaması ve gün öncesi piyasası katılım anlaşmasını imzalaması esastır.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(2) İsteyen piyasa katılımcısı gün içi piyasasına katılabilir. Bir piyasa katılımcısının gün içi piyasasına katılabilmesi için Piyasa İşletmecisine başvuruda bulunarak kayıt işlemlerini tamamlaması ve gün içi piyasası katılım anlaşması imzalaması esastır.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Piyasa katılımcılarının dengeleme güç piyasasına kayıtları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19 –</w:t>
      </w:r>
      <w:r w:rsidRPr="0039269D">
        <w:rPr>
          <w:rFonts w:ascii="Times New Roman" w:eastAsia="Times New Roman" w:hAnsi="Times New Roman" w:cs="Times New Roman"/>
          <w:noProof/>
          <w:sz w:val="24"/>
          <w:szCs w:val="24"/>
        </w:rPr>
        <w:t xml:space="preserve"> (1) Kendi adına kayıtlı, dengeleme birimi olma koşullarını sağlayan en az bir uzlaştırmaya esas veriş-çekiş birimi olan piyasa katılımcılarının dengeleme güç piyasasına katılmaları zorunludur. Dengeleme güç piyasasına katılmak zorunda olan piyasa katılımcıları, Piyasa İşletmecisine başvuruda bulunarak dengeleme birimlerine ilişkin kayıt işlemlerini tamamlar. Piyasa katılımcılarının, dengeleme birimlerine ilişkin kayıtlarını tamamlamaları durumunda dengeleme güç piyasasına katılımları ile ilgili süreç tamamlanmış olur.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Dengeden sorumlu taraflara ilişkin kayıt kuralları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20 –</w:t>
      </w:r>
      <w:r w:rsidRPr="0039269D">
        <w:rPr>
          <w:rFonts w:ascii="Times New Roman" w:eastAsia="Times New Roman" w:hAnsi="Times New Roman" w:cs="Times New Roman"/>
          <w:noProof/>
          <w:sz w:val="24"/>
          <w:szCs w:val="24"/>
        </w:rPr>
        <w:t xml:space="preserve"> (1) Bir piyasa katılımcısı, bir dengeden sorumlu gruba katılmadığı sürece dengeden sorumlu taraf olarak kaydedilir.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Kayıtlı bir piyasa katılımcısı veya ilk kez kayıt yaptıran bir piyasa katılımcısı, bir dengeden sorumlu gruba katılabilir. Bir piyasa katılımcısının bir dengeden sorumlu gruba katılmak üzere Piyasa İşletmecisine yapacağı başvuru, ilgili piyasa katılımcısı ve dengeden sorumlu grup adına denge sorumluluğunu üstlenmiş olan dengeden sorumlu tarafça ortaklaşa yapılır.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Dengeden sorumlu taraf, denge sorumluluğuna ilişkin hak ve yükümlülüklerini devir veya temlik edemez.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Dengeden sorumlu taraf, dengeden sorumlu gruba katılan piyasa katılımcılarının bu Yönetmelik kapsamındaki ödemediği borçlarından da sorumludur.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Bir piyasa katılımcısının, dahil olduğu dengeden sorumlu gruptan ayrılmasına ilişkin kayıt değişikliği başvurusu, değişikliğin geçerli olacağı fatura döneminin başlangıcından en geç iki iş günü öncesine kadar Piyasa İşletmecisine ilgili piyasa katılımcısı ve dengeden sorumlu tarafça ortaklaşa yapılır. Kayıt değişikliği, başvuruda belirtilen fatura döneminin başı itibarıyla geçerlik kazanır.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Uzlaştırmaya esas veriş-çekiş birimleri ve kayıt kuralları</w:t>
      </w:r>
    </w:p>
    <w:p w:rsidR="00EE11A8" w:rsidRPr="0039269D" w:rsidRDefault="00EE11A8" w:rsidP="00B94A4F">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21 –</w:t>
      </w:r>
      <w:r w:rsidRPr="0039269D">
        <w:rPr>
          <w:rFonts w:ascii="Times New Roman" w:eastAsia="Times New Roman" w:hAnsi="Times New Roman" w:cs="Times New Roman"/>
          <w:noProof/>
          <w:sz w:val="24"/>
          <w:szCs w:val="24"/>
        </w:rPr>
        <w:t xml:space="preserve"> (1) Piyasa katılımcıları, sisteme verdikleri ve sistemden çektikleri elektrik enerjisinden sorumlu oldukları uzlaştırmaya esas veriş-çekiş birimlerini belirler </w:t>
      </w:r>
      <w:r w:rsidR="00B94A4F" w:rsidRPr="0039269D">
        <w:rPr>
          <w:rFonts w:ascii="Times New Roman" w:eastAsia="Times New Roman" w:hAnsi="Times New Roman" w:cs="Times New Roman"/>
          <w:noProof/>
          <w:sz w:val="24"/>
          <w:szCs w:val="24"/>
        </w:rPr>
        <w:t>ve kendi adlarına kaydettirir</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Aşağıdakilerden her biri uzlaştırmaya esas veriş-çekiş birimidir: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Lisanslı tüm üretim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Dengeleme birimi olma yükümlülüğünü taşıyan tüketim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Serbest tüketicilerin benzer özelliklere sahip tüketim birimleri ile 17 nci maddenin ikinci fıkrasının (c) bendi kapsamındaki tüketim birimleri,</w:t>
      </w:r>
    </w:p>
    <w:p w:rsidR="00EE11A8" w:rsidRPr="0039269D" w:rsidRDefault="00EE11A8" w:rsidP="00E161E8">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Dağıtıcıları tarafından belirlenecek uzlaştırmaya esas veriş-çekiş birimi konfigürasyonları çerçevesinde, bölgesinde görevli tedarik şirketinden 17 nci maddenin ikinci fıkrasının (a) ve (b) bentleri kapsamında enerji temin eden tüketici kategorileri,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EF15FE" w:rsidRPr="0039269D">
        <w:rPr>
          <w:rFonts w:ascii="Times New Roman" w:eastAsia="Times New Roman" w:hAnsi="Times New Roman" w:cs="Times New Roman"/>
          <w:noProof/>
          <w:sz w:val="24"/>
          <w:szCs w:val="24"/>
        </w:rPr>
        <w:t>d</w:t>
      </w:r>
      <w:r w:rsidRPr="0039269D">
        <w:rPr>
          <w:rFonts w:ascii="Times New Roman" w:eastAsia="Times New Roman" w:hAnsi="Times New Roman" w:cs="Times New Roman"/>
          <w:noProof/>
          <w:sz w:val="24"/>
          <w:szCs w:val="24"/>
        </w:rPr>
        <w:t>) Bir dağıtım bölgesi veya dağıtım bölgesinin bir bölümü,</w:t>
      </w:r>
    </w:p>
    <w:p w:rsidR="00EE11A8" w:rsidRPr="0039269D" w:rsidRDefault="00EF15F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w:t>
      </w:r>
      <w:r w:rsidR="00EE11A8" w:rsidRPr="0039269D">
        <w:rPr>
          <w:rFonts w:ascii="Times New Roman" w:eastAsia="Times New Roman" w:hAnsi="Times New Roman" w:cs="Times New Roman"/>
          <w:noProof/>
          <w:sz w:val="24"/>
          <w:szCs w:val="24"/>
        </w:rPr>
        <w:t>) Ulusal iletim sisteminin komşu ülke iletim sistemi ile bağlantı noktası.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Bir uzlaştırmaya esas veriş-çekiş birimi, sadece bir piyasa katılımcısının uzlaştırma hesabına kaydedilir.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(4) Senkron paralel bağlantılar haricinde ulusal iletim sisteminin komşu ülke iletim sistemi ile bağlantı noktası şeklindeki uzlaştırmaya esas veriş-çekiş birimleri, bu uzlaştırmaya esas veriş-çekiş birimleri üzerinden birden fazla piyasa katılımcısının enerji alışverişi </w:t>
      </w:r>
      <w:r w:rsidRPr="0039269D">
        <w:rPr>
          <w:rFonts w:ascii="Times New Roman" w:eastAsia="Times New Roman" w:hAnsi="Times New Roman" w:cs="Times New Roman"/>
          <w:noProof/>
          <w:sz w:val="24"/>
          <w:szCs w:val="24"/>
        </w:rPr>
        <w:lastRenderedPageBreak/>
        <w:t>gerçekleştirmesi durumunda ilgili katılımcılar adına kaydedilir ve bu veriş-çekiş birimlerine ait uzlaştırmaya esas veriş-çekiş miktarının tamamı, ilgili piyasa katılımcılarının uzlaştırma hesaplarına dağıtılır.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Senkron paralel bağlantılar için ulusal iletim sisteminin komşu ülke iletim sistemi ile bağlantı noktası şeklindeki uzlaştırmaya esas veriş-çekiş birimleri TEİAŞ adına kaydedilir.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birimleri ve kayıt kuralları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22 –</w:t>
      </w:r>
      <w:r w:rsidRPr="0039269D">
        <w:rPr>
          <w:rFonts w:ascii="Times New Roman" w:eastAsia="Times New Roman" w:hAnsi="Times New Roman" w:cs="Times New Roman"/>
          <w:noProof/>
          <w:sz w:val="24"/>
          <w:szCs w:val="24"/>
        </w:rPr>
        <w:t xml:space="preserve"> (1) Dengeleme mekanizmasına katılacak piyasa katılımcıları, dengeleme birimlerini tanımlar </w:t>
      </w:r>
      <w:r w:rsidR="00E161E8" w:rsidRPr="0039269D">
        <w:rPr>
          <w:rFonts w:ascii="Times New Roman" w:eastAsia="Times New Roman" w:hAnsi="Times New Roman" w:cs="Times New Roman"/>
          <w:noProof/>
          <w:sz w:val="24"/>
          <w:szCs w:val="24"/>
        </w:rPr>
        <w:t>ve kendi adlarına kaydettirir</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Bağımsız olarak yük alabilen ve yük atabilen ve ilgili mevzuat hükümleri doğrultusunda tesis edilmiş sayaçlar vasıtasıyla uzlaştırma dönemi bazında bağımsız olarak ölçülebilen üretim veya tüketim tesislerinden veya ünitelerden aşağıdakilerden her biri bir dengeleme birimidir: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Lisanslı üretim tesisleri veya bu üretim tesislerine ait üniteler,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Dengeleme birimi olması, adına kayıtlı olduğu piyasa katılımcısı tarafından talep edilen ve Sistem İşletmecisi tarafından uygun bulunan Sistem İşletmecisi tarafından verilecek talimatlarla tüketimi değiştirilebilecek veya devreden çıkarılabilecek nitelikteki tüketim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Kombine çevrim santrallerinin aynı blokta yer alan türbinleri hariç olmak üzere, aynı üretim tesisi içinde yer alan ve sisteme farklı gerilim seviyelerinden bağlı olan üniteler aynı dengeleme birimi altında yer alamazlar.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Aşağıdaki üretim tesisleri dengeleme birimi olma yükümlülüğünden muaf olup, ilgili piyasa katılımcısı tarafından talep edilmesi ve Sistem İşletmecisi tarafından uygun bulunması hali</w:t>
      </w:r>
      <w:r w:rsidR="00271DB8" w:rsidRPr="0039269D">
        <w:rPr>
          <w:rFonts w:ascii="Times New Roman" w:eastAsia="Times New Roman" w:hAnsi="Times New Roman" w:cs="Times New Roman"/>
          <w:noProof/>
          <w:sz w:val="24"/>
          <w:szCs w:val="24"/>
        </w:rPr>
        <w:t>nde dengeleme birimi olabilir</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Kanal veya nehir tipi hidroelektrik üretim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Rüzgar enerjisine dayalı üretim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Güneş enerjisine dayalı üretim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Dalga enerjisine dayalı üretim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Gel-git enerjisine dayalı üretim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Kojenerasyon tesisleri,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f) Jeotermal üretim tesisleri.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Dengeleme birimi, uzlaştırmaya esas bir veriş-çekiş birimidir ve uzlaştırmaya esas veriş-çekiş birimlerine ilişkin kayıt kuralları dengeleme birimi için de geçerlidir.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(6) Üretim tesislerinin dengeleme birimi olarak kaydedilebilmeleri için aynı baraya bağlı üretim ve tüketim tesislerinin ayrı ayrı ölçülebi</w:t>
      </w:r>
      <w:r w:rsidR="00271DB8" w:rsidRPr="0039269D">
        <w:rPr>
          <w:rFonts w:ascii="Times New Roman" w:eastAsia="Times New Roman" w:hAnsi="Times New Roman" w:cs="Times New Roman"/>
          <w:noProof/>
          <w:sz w:val="24"/>
          <w:szCs w:val="24"/>
        </w:rPr>
        <w:t>lmesini sağlayan sayaçlar</w:t>
      </w:r>
      <w:r w:rsidRPr="0039269D">
        <w:rPr>
          <w:rFonts w:ascii="Times New Roman" w:eastAsia="Times New Roman" w:hAnsi="Times New Roman" w:cs="Times New Roman"/>
          <w:noProof/>
          <w:sz w:val="24"/>
          <w:szCs w:val="24"/>
        </w:rPr>
        <w:t xml:space="preserve"> tesis edilir.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(7) Sistem İşletmecisi tarafından, ünite bazında dengeleme birimi olarak kaydedilmesi gerekli bulunan ünitelerin sayaçları, ünite bazında ölçüm yapılmasını sağlayacak şekilde tesis edilir. Gerekli olması durumunda, sayaç yeri değişikliği, dengeleme birimi kayıt değişiklik ihtiyacının Sistem İşletmecisi tarafından belirlenip Piyasa İşletmecisi tarafından ilgili piyasa katılımcısına bildirilmesinden itibaren üç ay içerisinde tamamlanır.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(8) Dengeleme birimi olma talebi uygun bulunan bir tüketim tesisinin dengeleme birimi olarak kaydedilebilmesi için Sistem İşletmecisi tarafından talep edilmesi halinde gerekli izleme ve veri iletişim sistemlerinin Sistem İşletmecisinin koordinasyonunda kurulması ilgili piyasa katılımcısının sorumluluğundadır.</w:t>
      </w:r>
    </w:p>
    <w:p w:rsidR="00EE11A8" w:rsidRPr="0039269D" w:rsidRDefault="00EE11A8" w:rsidP="00BF70BF">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Sayaçlara ilişkin kayıt kuralları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23 –</w:t>
      </w:r>
      <w:r w:rsidRPr="0039269D">
        <w:rPr>
          <w:rFonts w:ascii="Times New Roman" w:eastAsia="Times New Roman" w:hAnsi="Times New Roman" w:cs="Times New Roman"/>
          <w:noProof/>
          <w:sz w:val="24"/>
          <w:szCs w:val="24"/>
        </w:rPr>
        <w:t xml:space="preserve"> (1) Piyasa katılımcılarının kaydedilmesi sürecinde, uzlaştırmaya esas her bir veriş-çekiş birimine ilişkin veriş-çekiş miktarının ölçülmesini veya hesaplanmasını sağlayacak sayaçlar kaydedilir. Uzlaştırmaya esas veriş-çekiş birimlerine ilişkin aşağıda belirtilen elektrik enerjisi akışlarının ölçülmesini sağlayacak sayaçların kaydedilmesi esastır: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a) İletim sistemine verilen veya iletim sisteminden çekilen elektrik enerjisi,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İkili anlaşma yaparak elektrik enerjisi alan serbest tüketici tarafından dağıtım sisteminden çekilen elektrik enerjisi,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Üretim veya OSB üretim lisansına sahip piyasa katılımcılarının tüketim birimleri dağıtım sisteminden çekilen elektrik enerjisi,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Üretim veya OSB üretim lisansına sahip üretim birimleri tarafından dağıtım sistemine verilen elektrik enerjisi,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İki dağıtım sistemi arasındaki alışverişe esas elektrik enerjisi,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Dengeleme birimlerinin sisteme bağlantı noktalarındaki elektrik enerjisi.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Kayıt Süreci</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Kayıt işlemlerinin kapsamı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24 – </w:t>
      </w:r>
      <w:r w:rsidRPr="0039269D">
        <w:rPr>
          <w:rFonts w:ascii="Times New Roman" w:eastAsia="Times New Roman" w:hAnsi="Times New Roman" w:cs="Times New Roman"/>
          <w:noProof/>
          <w:sz w:val="24"/>
          <w:szCs w:val="24"/>
        </w:rPr>
        <w:t>(1) Kayıt süreci kapsamında;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katılımcılarının tüzel kişiliklerine,</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b) Tedarikçisini seçmiş serbest tüketicilere ait uzlaştırmaya esas veriş-çekiş birimlerine,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Piyasa katılımcılarının dengeden sorumlu gruba dahil olmalarına,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Kaydedilen her bir uzlaştırmaya esas veriş-çekiş birimine ait uzlaştırmaya esas veriş-çekiş birimi konfigürasyonu içerisinde yer alan sayaçlara,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d) Piyasa katılımcılarının dengeleme güç piyasasına katılımlarına ve kendi uzlaştırma hesaplarına kaydettirmekle yükümlü oldukları dengeleme birimlerine,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Piyasa katılımcılarının gün öncesi ve gün içi piyasalarına katılımlarına,</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f) Piyasa katılımcılarının merkezi uzlaştırma bankasına üyeliklerine,</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 xml:space="preserve">g) </w:t>
      </w:r>
      <w:r w:rsidRPr="0039269D">
        <w:rPr>
          <w:rFonts w:ascii="Times New Roman" w:eastAsia="Times New Roman" w:hAnsi="Times New Roman" w:cs="Times New Roman"/>
          <w:noProof/>
          <w:sz w:val="24"/>
          <w:szCs w:val="24"/>
        </w:rPr>
        <w:t>Piyasa katılımcılarının üretim tesislerine ait uzlaştırmaya esas veriş-çekiş birimlerine ilişkin kayıt işlemleri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Piyasa katılım anlaşması, gün öncesi ve gün içi piyasaları katılım anlaşmaları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25 –</w:t>
      </w:r>
      <w:r w:rsidRPr="0039269D">
        <w:rPr>
          <w:rFonts w:ascii="Times New Roman" w:eastAsia="Times New Roman" w:hAnsi="Times New Roman" w:cs="Times New Roman"/>
          <w:noProof/>
          <w:sz w:val="24"/>
          <w:szCs w:val="24"/>
        </w:rPr>
        <w:t xml:space="preserve"> (1) Katılımcının, kayıt dosyasında yer alan tüm bilgi ve belgelerin doğruluğunu teyit ettiğini ve bu Yönetmelik kapsamındaki yükümlülüklerini kabul ettiğini bildiren piyasa katılım anlaşması, gün öncesi piyasasına katılıma ilişkin yükümlülüklerini içeren gün öncesi piyasası katılım anlaşması ve gün içi piyasasına katılıma ilişkin yükümlülüklerini içeren gün içi piyasası katılım anlaşması Piyasa İşletmecisi tarafından hazırlanarak Başkan onayına sunulur.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Tüm piyasa katılımcıları, Başkan onaylı piyasa katılım anlaşmasını, gün öncesi piyasası katılımcıları ayrıca Başkan onaylı gün öncesi piyasası katılım anlaşmasını ve gün içi piyasası katılımcıları ayrıca Başkan onaylı gün içi piyasası katılım anlaşmasını imzalayarak Piyasa İşletmecisine sunar.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360EF4">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Piyasa katılımcılarının tüzel kişilik kayıt başvurusu</w:t>
      </w:r>
    </w:p>
    <w:p w:rsidR="00EE11A8" w:rsidRPr="0039269D" w:rsidRDefault="00EE11A8" w:rsidP="00A73C39">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26 –</w:t>
      </w:r>
      <w:r w:rsidRPr="0039269D">
        <w:rPr>
          <w:rFonts w:ascii="Times New Roman" w:eastAsia="Times New Roman" w:hAnsi="Times New Roman" w:cs="Times New Roman"/>
          <w:noProof/>
          <w:sz w:val="24"/>
          <w:szCs w:val="24"/>
        </w:rPr>
        <w:t xml:space="preserve"> (1) Üretim veya OSB üretim lisansı alan piyasa katılımcıları üretim tesislerinin tesis geçici kabulleri yapılarak tesislerinin enerjilendirilmesinden önceki 15 iş günü içerisinde tüzel kişilik k</w:t>
      </w:r>
      <w:r w:rsidR="00A73C39" w:rsidRPr="0039269D">
        <w:rPr>
          <w:rFonts w:ascii="Times New Roman" w:eastAsia="Times New Roman" w:hAnsi="Times New Roman" w:cs="Times New Roman"/>
          <w:noProof/>
          <w:sz w:val="24"/>
          <w:szCs w:val="24"/>
        </w:rPr>
        <w:t>ayıtlarını tamamlayacak şekilde</w:t>
      </w:r>
      <w:r w:rsidRPr="0039269D">
        <w:rPr>
          <w:rFonts w:ascii="Times New Roman" w:eastAsia="Times New Roman" w:hAnsi="Times New Roman" w:cs="Times New Roman"/>
          <w:noProof/>
          <w:sz w:val="24"/>
          <w:szCs w:val="24"/>
        </w:rPr>
        <w:t xml:space="preserve"> Piyasa İşletmecisine başvurur.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Tedarik lisansı alan piyasa katılımcıları lisans yürürlük tarihlerini takip eden 15 iş günü içerisinde Piyasa İşletmecisine tüzel kişilik kayıt başvurusunda bulunur.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Piyasa katılımcıları, tüzel kişiliklerine ait bilgileri PYS’ye girebilmek için;</w:t>
      </w:r>
    </w:p>
    <w:p w:rsidR="00EE11A8" w:rsidRPr="0039269D" w:rsidRDefault="00B75BB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w:t>
      </w:r>
      <w:r w:rsidR="00EE11A8" w:rsidRPr="0039269D">
        <w:rPr>
          <w:rFonts w:ascii="Times New Roman" w:eastAsia="Times New Roman" w:hAnsi="Times New Roman" w:cs="Times New Roman"/>
          <w:noProof/>
          <w:sz w:val="24"/>
          <w:szCs w:val="24"/>
        </w:rPr>
        <w:t>) Sistem yöneticisi formunu,</w:t>
      </w:r>
    </w:p>
    <w:p w:rsidR="00EE11A8" w:rsidRPr="0039269D" w:rsidRDefault="00B75BB2"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w:t>
      </w:r>
      <w:r w:rsidR="00EE11A8" w:rsidRPr="0039269D">
        <w:rPr>
          <w:rFonts w:ascii="Times New Roman" w:eastAsia="Times New Roman" w:hAnsi="Times New Roman" w:cs="Times New Roman"/>
          <w:noProof/>
          <w:sz w:val="24"/>
          <w:szCs w:val="24"/>
        </w:rPr>
        <w:t>) Belgelerde imzası bulunan kişilerin yetki belgeleri ve imza sirkülerlerinin aslı ya da noter onaylı suretini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Piyasa İşletmecisine teslim ederek Piyasa İşletmecisinden PYS’ye erişim için gerekli bilgileri alır.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Piyasa katılımcıları; tüzel kişiliklerine ait bilgileri onaylanmak üzere PYS’ye girdikten sonra;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Lisanslarının temsil ve ilzama yetkili kişi veya kişilerce şirket kaşesi üzerine imzalanmış suretini,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Tüzel kişilik kayıt formunu,</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c) Ticaret sicil gazetesi fotokopisini,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ç) Merkezi uzlaştırma bankası-katılımcı anlaşması imzaladıklarına dair belgeyi,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d) Piyasa katılım anlaşmasını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bir üst yazı ile Piyasa İşletmecisine teslim ederek tüzel kişilik kayıt başvurusunda bulunur.</w:t>
      </w:r>
    </w:p>
    <w:p w:rsidR="00EE11A8" w:rsidRPr="0039269D" w:rsidRDefault="0093321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Piyasa katılımcıları</w:t>
      </w:r>
      <w:r w:rsidR="00EE11A8" w:rsidRPr="0039269D">
        <w:rPr>
          <w:rFonts w:ascii="Times New Roman" w:eastAsia="Times New Roman" w:hAnsi="Times New Roman" w:cs="Times New Roman"/>
          <w:noProof/>
          <w:sz w:val="24"/>
          <w:szCs w:val="24"/>
        </w:rPr>
        <w:t>, onaylanmak üzere tüzel kişilik bilgilerini PYS’ye gir</w:t>
      </w:r>
      <w:r w:rsidRPr="0039269D">
        <w:rPr>
          <w:rFonts w:ascii="Times New Roman" w:eastAsia="Times New Roman" w:hAnsi="Times New Roman" w:cs="Times New Roman"/>
          <w:noProof/>
          <w:sz w:val="24"/>
          <w:szCs w:val="24"/>
        </w:rPr>
        <w:t>er</w:t>
      </w:r>
      <w:r w:rsidR="00EE11A8" w:rsidRPr="0039269D">
        <w:rPr>
          <w:rFonts w:ascii="Times New Roman" w:eastAsia="Times New Roman" w:hAnsi="Times New Roman" w:cs="Times New Roman"/>
          <w:noProof/>
          <w:sz w:val="24"/>
          <w:szCs w:val="24"/>
        </w:rPr>
        <w:t>. PYS’de onaylanmak üzere tüzel kişilik bilgileri bulunmayan piyasa katılımcılarının kayıt başvuruları işleme konmaz ve bu durum ilgili piyasa katılımcısına yazılı olarak bildirilir. Kayıt süreci, piyasa katılımcılarının PYS’ye onaylanmak üzere tüzel kişilik bilgilerinin girilmesini müteakip başlar.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(6) Piyasa katılımcıları</w:t>
      </w:r>
      <w:r w:rsidR="00DE0132"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 xml:space="preserve">tüzel kişilik kayıt sürecinin tamamlanması için başlangıç teminatlarını </w:t>
      </w:r>
      <w:r w:rsidR="00DE0132" w:rsidRPr="0039269D">
        <w:rPr>
          <w:rFonts w:ascii="Times New Roman" w:eastAsia="Times New Roman" w:hAnsi="Times New Roman" w:cs="Times New Roman"/>
          <w:noProof/>
          <w:sz w:val="24"/>
          <w:szCs w:val="24"/>
        </w:rPr>
        <w:t>sunar.</w:t>
      </w:r>
      <w:r w:rsidRPr="0039269D">
        <w:rPr>
          <w:rFonts w:ascii="Times New Roman" w:eastAsia="Times New Roman" w:hAnsi="Times New Roman" w:cs="Times New Roman"/>
          <w:noProof/>
          <w:sz w:val="24"/>
          <w:szCs w:val="24"/>
        </w:rPr>
        <w:t xml:space="preserve"> Başlangıç teminatlarını </w:t>
      </w:r>
      <w:r w:rsidR="00DE0132" w:rsidRPr="0039269D">
        <w:rPr>
          <w:rFonts w:ascii="Times New Roman" w:eastAsia="Times New Roman" w:hAnsi="Times New Roman" w:cs="Times New Roman"/>
          <w:noProof/>
          <w:sz w:val="24"/>
          <w:szCs w:val="24"/>
        </w:rPr>
        <w:t xml:space="preserve">sunmayan </w:t>
      </w:r>
      <w:r w:rsidRPr="0039269D">
        <w:rPr>
          <w:rFonts w:ascii="Times New Roman" w:eastAsia="Times New Roman" w:hAnsi="Times New Roman" w:cs="Times New Roman"/>
          <w:noProof/>
          <w:sz w:val="24"/>
          <w:szCs w:val="24"/>
        </w:rPr>
        <w:t>piyasa katılımcılarının kayıt başvuruları işleme konmaz.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Piyasa katılımcılarının tüzel kişilik başvurularının inceleme ve değerlendirilmesi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27 –</w:t>
      </w:r>
      <w:r w:rsidRPr="0039269D">
        <w:rPr>
          <w:rFonts w:ascii="Times New Roman" w:eastAsia="Times New Roman" w:hAnsi="Times New Roman" w:cs="Times New Roman"/>
          <w:noProof/>
          <w:sz w:val="24"/>
          <w:szCs w:val="24"/>
        </w:rPr>
        <w:t xml:space="preserve"> (1) Piyasa İşletmecisi, başvuru dosyası içerisindeki bilgi ve belgelere ilişkin inceleme ve değerlendirme ile </w:t>
      </w:r>
      <w:r w:rsidR="00AC2899" w:rsidRPr="0039269D">
        <w:rPr>
          <w:rFonts w:ascii="Times New Roman" w:eastAsia="Times New Roman" w:hAnsi="Times New Roman" w:cs="Times New Roman"/>
          <w:noProof/>
          <w:sz w:val="24"/>
          <w:szCs w:val="24"/>
        </w:rPr>
        <w:t>bu</w:t>
      </w:r>
      <w:r w:rsidRPr="0039269D">
        <w:rPr>
          <w:rFonts w:ascii="Times New Roman" w:eastAsia="Times New Roman" w:hAnsi="Times New Roman" w:cs="Times New Roman"/>
          <w:noProof/>
          <w:sz w:val="24"/>
          <w:szCs w:val="24"/>
        </w:rPr>
        <w:t xml:space="preserve"> bilgi ve belgelerin PYS’ye girilmiş bilgilerle uygunluğuna ilişkin incelemeleri başvuru tarihini izleyen 10 iş günü içerisinde tamamlar.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İnceleme ve değerlendirme neticesinde tespit edilen eksiklikler ve söz konusu eksikliklerin giderilmemesi halinde tüzel kişilik kaydı işleminin yapılamayacağı hususu başvuru yapan piyasa katılımcısına bildirilerek, eksiklerin giderilmesi için 10 iş günü süre verilir.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Başvuru dosyaları uygun bulunan veya tespit edilen eksikliklerini 10 iş günü içerisinde tamamlayan piyasa katılımcısının başvurusunun kabul edildiği kendisine bildirilir ve PYS üzerinden yaptığı kayıt başvurusu da onaylanır.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Eksiklerini zamanında tamamlamayan piyasa katılımcılarının tüzel kişilik kayıt işlemi yapılmaz ve PYS üzerinden yaptıkları kayıt başvurusu da onaylanmaz. Başvuru dosyası piyasa katılımcısına iade edilir</w:t>
      </w:r>
      <w:r w:rsidR="00AC2899"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Başvuru dosyasının incele</w:t>
      </w:r>
      <w:r w:rsidR="00EB3027" w:rsidRPr="0039269D">
        <w:rPr>
          <w:rFonts w:ascii="Times New Roman" w:eastAsia="Times New Roman" w:hAnsi="Times New Roman" w:cs="Times New Roman"/>
          <w:noProof/>
          <w:sz w:val="24"/>
          <w:szCs w:val="24"/>
        </w:rPr>
        <w:t>n</w:t>
      </w:r>
      <w:r w:rsidRPr="0039269D">
        <w:rPr>
          <w:rFonts w:ascii="Times New Roman" w:eastAsia="Times New Roman" w:hAnsi="Times New Roman" w:cs="Times New Roman"/>
          <w:noProof/>
          <w:sz w:val="24"/>
          <w:szCs w:val="24"/>
        </w:rPr>
        <w:t>me</w:t>
      </w:r>
      <w:r w:rsidR="00EB3027" w:rsidRPr="0039269D">
        <w:rPr>
          <w:rFonts w:ascii="Times New Roman" w:eastAsia="Times New Roman" w:hAnsi="Times New Roman" w:cs="Times New Roman"/>
          <w:noProof/>
          <w:sz w:val="24"/>
          <w:szCs w:val="24"/>
        </w:rPr>
        <w:t>si</w:t>
      </w:r>
      <w:r w:rsidRPr="0039269D">
        <w:rPr>
          <w:rFonts w:ascii="Times New Roman" w:eastAsia="Times New Roman" w:hAnsi="Times New Roman" w:cs="Times New Roman"/>
          <w:noProof/>
          <w:sz w:val="24"/>
          <w:szCs w:val="24"/>
        </w:rPr>
        <w:t xml:space="preserve"> ve değerlendir</w:t>
      </w:r>
      <w:r w:rsidR="00EB3027" w:rsidRPr="0039269D">
        <w:rPr>
          <w:rFonts w:ascii="Times New Roman" w:eastAsia="Times New Roman" w:hAnsi="Times New Roman" w:cs="Times New Roman"/>
          <w:noProof/>
          <w:sz w:val="24"/>
          <w:szCs w:val="24"/>
        </w:rPr>
        <w:t>il</w:t>
      </w:r>
      <w:r w:rsidRPr="0039269D">
        <w:rPr>
          <w:rFonts w:ascii="Times New Roman" w:eastAsia="Times New Roman" w:hAnsi="Times New Roman" w:cs="Times New Roman"/>
          <w:noProof/>
          <w:sz w:val="24"/>
          <w:szCs w:val="24"/>
        </w:rPr>
        <w:t>mesi sırasında ihtiyaç duyulan her türlü ek bilgi ve belge lisans sahibi tüzel kişilerden istenebilir ve tüzel kişiyi temsile yetkili şahıslar doğrudan görüşme yapmak üzere çağrılabilir.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(6) Piyasa katılımcıları, ancak tüzel kişilik kayıt işlemlerinin tamamlanmasından sonra, kayıt sürecinin diğer aşamalarına geçebilir. Piyasa </w:t>
      </w:r>
      <w:r w:rsidR="00EB3027" w:rsidRPr="0039269D">
        <w:rPr>
          <w:rFonts w:ascii="Times New Roman" w:eastAsia="Times New Roman" w:hAnsi="Times New Roman" w:cs="Times New Roman"/>
          <w:noProof/>
          <w:sz w:val="24"/>
          <w:szCs w:val="24"/>
        </w:rPr>
        <w:t xml:space="preserve">katılım anlaşmasını </w:t>
      </w:r>
      <w:r w:rsidRPr="0039269D">
        <w:rPr>
          <w:rFonts w:ascii="Times New Roman" w:eastAsia="Times New Roman" w:hAnsi="Times New Roman" w:cs="Times New Roman"/>
          <w:noProof/>
          <w:sz w:val="24"/>
          <w:szCs w:val="24"/>
        </w:rPr>
        <w:t xml:space="preserve">imzalamış ve tüzel kişilik kayıt sürecini tamamlamış olan bir tedarik lisansı sahibi piyasa katılımcısı, dengeden sorumlu taraf olarak kaydedilir. Piyasa </w:t>
      </w:r>
      <w:r w:rsidR="00445D69" w:rsidRPr="0039269D">
        <w:rPr>
          <w:rFonts w:ascii="Times New Roman" w:eastAsia="Times New Roman" w:hAnsi="Times New Roman" w:cs="Times New Roman"/>
          <w:noProof/>
          <w:sz w:val="24"/>
          <w:szCs w:val="24"/>
        </w:rPr>
        <w:t xml:space="preserve">katılım anlaşmasını </w:t>
      </w:r>
      <w:r w:rsidRPr="0039269D">
        <w:rPr>
          <w:rFonts w:ascii="Times New Roman" w:eastAsia="Times New Roman" w:hAnsi="Times New Roman" w:cs="Times New Roman"/>
          <w:noProof/>
          <w:sz w:val="24"/>
          <w:szCs w:val="24"/>
        </w:rPr>
        <w:t>imzalamış ve tüzel kişilik kayıt sürecini tamamlamış diğer tüm piyasa katılımcılarının dengeden sorumlu taraf olarak kaydedilebilmeleri için sorumlu oldukları üretim tesislerine ait uzlaştırmaya esas veriş-çekiş birimlerine ilişkin kayıtları tamamlamış olmaları esastır.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Uzlaştırmaya esas veriş-çekiş birimlerinin kayıt işlemi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r>
      <w:r w:rsidRPr="0039269D">
        <w:rPr>
          <w:rFonts w:ascii="Times New Roman" w:hAnsi="Times New Roman" w:cs="Times New Roman"/>
          <w:b/>
          <w:bCs/>
          <w:noProof/>
          <w:sz w:val="24"/>
          <w:szCs w:val="24"/>
        </w:rPr>
        <w:t>MADDE 28</w:t>
      </w:r>
      <w:r w:rsidRPr="0039269D">
        <w:rPr>
          <w:rFonts w:ascii="Times New Roman" w:hAnsi="Times New Roman" w:cs="Times New Roman"/>
          <w:bCs/>
          <w:noProof/>
          <w:sz w:val="24"/>
          <w:szCs w:val="24"/>
        </w:rPr>
        <w:t xml:space="preserve"> –</w:t>
      </w:r>
      <w:r w:rsidRPr="0039269D">
        <w:rPr>
          <w:rFonts w:ascii="Times New Roman" w:hAnsi="Times New Roman" w:cs="Times New Roman"/>
          <w:noProof/>
          <w:sz w:val="24"/>
          <w:szCs w:val="24"/>
        </w:rPr>
        <w:t xml:space="preserve"> (1) Piyasa katılımcıları, sorumlu oldukları üretim tesislerine ait uzlaştırmaya esas veriş-çekiş birimlerini Piyasa İşletmecisine kay</w:t>
      </w:r>
      <w:r w:rsidR="008B60B3" w:rsidRPr="0039269D">
        <w:rPr>
          <w:rFonts w:ascii="Times New Roman" w:hAnsi="Times New Roman" w:cs="Times New Roman"/>
          <w:noProof/>
          <w:sz w:val="24"/>
          <w:szCs w:val="24"/>
        </w:rPr>
        <w:t>d</w:t>
      </w:r>
      <w:r w:rsidRPr="0039269D">
        <w:rPr>
          <w:rFonts w:ascii="Times New Roman" w:hAnsi="Times New Roman" w:cs="Times New Roman"/>
          <w:noProof/>
          <w:sz w:val="24"/>
          <w:szCs w:val="24"/>
        </w:rPr>
        <w:t>ettirirken;</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ab/>
        <w:t>a) Kaydedilecek uzlaştırmaya esas veriş-çekiş birimlerine ait ölçüm ve bağlantı noktalarını gösteren ve ilgili dağıtıcı veya TEİAŞ tarafından onaylı tek hat şemasını,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b) Bağlantı anlaşmasının temsil ve ilzama yetkili kişi veya kişilerce şirket kaşesi üzerine imzalanmış suretini,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c) Tüzel kişilik kaydı sırasında teslim edilmiş olanlar hariç olmak üzere, üretim tesislerine ait lisanslarının temsil ve ilzama yetkili kişi veya kişilerce şirket kaşesi üzerine imzalanmış suretini,</w:t>
      </w:r>
    </w:p>
    <w:p w:rsidR="00EE11A8" w:rsidRPr="0039269D" w:rsidRDefault="00EE11A8" w:rsidP="00D255C7">
      <w:pPr>
        <w:pStyle w:val="b2baslik01"/>
        <w:spacing w:before="0" w:after="0"/>
        <w:jc w:val="both"/>
        <w:rPr>
          <w:noProof/>
        </w:rPr>
      </w:pPr>
      <w:r w:rsidRPr="0039269D">
        <w:rPr>
          <w:noProof/>
        </w:rPr>
        <w:tab/>
        <w:t>ç) Bakanlık geçici kabul heyeti ve ilgili TEİAŞ ve/veya dağıtıcı yetkililerinin hazır bulunacağı geçici kabul işlemleri esnasında, Elektrik Tesisleri Kabul Yönetmeliği kapsamında üretim tesisinin geçici ticari işletmeye açılması için tutulan Bakanlık onayı henüz gerçekleşmeyen üretim tesis</w:t>
      </w:r>
      <w:r w:rsidR="001E67A2" w:rsidRPr="0039269D">
        <w:rPr>
          <w:noProof/>
        </w:rPr>
        <w:t>ine ait geçici kabul tutanağını</w:t>
      </w:r>
    </w:p>
    <w:p w:rsidR="00EE11A8" w:rsidRPr="0039269D" w:rsidRDefault="00EE11A8" w:rsidP="001E67A2">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Piyasa İşletmecisine teslim eder.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7B3680" w:rsidRPr="0039269D">
        <w:rPr>
          <w:rFonts w:ascii="Times New Roman" w:hAnsi="Times New Roman" w:cs="Times New Roman"/>
          <w:noProof/>
          <w:sz w:val="24"/>
          <w:szCs w:val="24"/>
        </w:rPr>
        <w:t>(2) Piyasa katılımcılarının</w:t>
      </w:r>
      <w:r w:rsidRPr="0039269D">
        <w:rPr>
          <w:rFonts w:ascii="Times New Roman" w:hAnsi="Times New Roman" w:cs="Times New Roman"/>
          <w:noProof/>
          <w:sz w:val="24"/>
          <w:szCs w:val="24"/>
        </w:rPr>
        <w:t xml:space="preserve"> sorumlu oldukları tüketim tesislerine ait uzlaştırmaya esas veriş-çekiş birimleri Piyasa İşletmecisi tarafından kaydedilir. </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17 nci maddenin ikinci fıkrasının (a) ve (b) bentleri uyarınca oluşturulacak kategoriler için dağıtıcılarca belirlenmiş uzlaştırmaya esas veriş-çekiş birimi konfigürasyonları Piyasa İşletmecisi tarafından kaydedilir.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(4) Bir piyasa katılımcısının yeni bir uzlaştırmaya esas veriş-çekiş birimi için kayıt başvurusu yaptığı sırada bir dengeden sorumlu gruba dahil olması durumunda, kayıt başvurusu, ilgili piyasa katılımcısı ile dengeden sorumlu grup adına denge sorumluluğunu üstlenmiş olan dengeden sorumlu tarafça ortaklaşa yapılır.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(5) Uzlaştırmaya esas veriş-çekiş birimlerinin kay</w:t>
      </w:r>
      <w:r w:rsidR="00DC786D" w:rsidRPr="0039269D">
        <w:rPr>
          <w:rFonts w:ascii="Times New Roman" w:hAnsi="Times New Roman" w:cs="Times New Roman"/>
          <w:noProof/>
          <w:sz w:val="24"/>
          <w:szCs w:val="24"/>
        </w:rPr>
        <w:t>d</w:t>
      </w:r>
      <w:r w:rsidRPr="0039269D">
        <w:rPr>
          <w:rFonts w:ascii="Times New Roman" w:hAnsi="Times New Roman" w:cs="Times New Roman"/>
          <w:noProof/>
          <w:sz w:val="24"/>
          <w:szCs w:val="24"/>
        </w:rPr>
        <w:t xml:space="preserve">edilmesi sırasında, </w:t>
      </w:r>
      <w:r w:rsidR="007C2080" w:rsidRPr="0039269D">
        <w:rPr>
          <w:rFonts w:ascii="Times New Roman" w:hAnsi="Times New Roman" w:cs="Times New Roman"/>
          <w:noProof/>
          <w:sz w:val="24"/>
          <w:szCs w:val="24"/>
        </w:rPr>
        <w:t>bu</w:t>
      </w:r>
      <w:r w:rsidRPr="0039269D">
        <w:rPr>
          <w:rFonts w:ascii="Times New Roman" w:hAnsi="Times New Roman" w:cs="Times New Roman"/>
          <w:noProof/>
          <w:sz w:val="24"/>
          <w:szCs w:val="24"/>
        </w:rPr>
        <w:t xml:space="preserve"> birime ait uzlaştırmaya esas veriş-çekiş birimi konfigürasyonu tanımlanır ve kay</w:t>
      </w:r>
      <w:r w:rsidR="007C2080" w:rsidRPr="0039269D">
        <w:rPr>
          <w:rFonts w:ascii="Times New Roman" w:hAnsi="Times New Roman" w:cs="Times New Roman"/>
          <w:noProof/>
          <w:sz w:val="24"/>
          <w:szCs w:val="24"/>
        </w:rPr>
        <w:t>dedilir.</w:t>
      </w:r>
      <w:r w:rsidRPr="0039269D">
        <w:rPr>
          <w:rFonts w:ascii="Times New Roman" w:hAnsi="Times New Roman" w:cs="Times New Roman"/>
          <w:noProof/>
          <w:sz w:val="24"/>
          <w:szCs w:val="24"/>
        </w:rPr>
        <w:t xml:space="preserve"> Ölçüm sistemlerine uygulanacak kayıp katsayıları, ölçüm sistemlerinin kayıt edilmesi aşamasında belirlenir.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(6) Kaydedilen her bir uzlaştırmaya esas veriş-çekiş birimine Piyasa İşletmecisi tarafından ENTSO-E standartlarında kod verilir.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(7) Uzlaştırmaya esas veriş-çekiş biriminin kaydının tamamlanabilmesi için uzlaştırmaya esas veriş-çekiş birimi konfigürasyonu içerisinde yer alan sayaçların kaydının tamamlanmış olması gerekir. </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(8) Sisteme ilk kez enerji verecek bir üretim tesisinin</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a) Bakanlık tarafından geçici kabul yapılana kadar ilgili tesisin üretim tüketim bilgileri iletim ve dağıtım kaybı hesaplarında kullanılmak üzere TEİAŞ ve/veya dağıtıcı tarafından Piyasa İşletmecisine bildirilir.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b) Bakanlık tarafından geçici kabulün yapıldığı ilgili fatura dönemi içinde uzlaştırmaya esas veriş-çekiş birimi kaydının tamamlanması durumunda, söz konusu üretim tesisi Bakanlık geçici kabul heyeti ve ilgili TEİAŞ ve/veya dağıtıcı yetkililerinin hazır bulunacağı geçici kabul işlemleri esnasında tutulan sayaç tespit tutanağına müteakip dengeleme mekanizması ve uzlaştırma uygulamalarına katılır.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c) Uzlaştırmaya esas veriş-çekiş birimi kaydının Bakanlık tarafından geçici kabulün yapıldığı ilgili fatura döneminden sonraki bir dönemde tamamlanması durumunda, </w:t>
      </w:r>
      <w:r w:rsidR="00327122" w:rsidRPr="0039269D">
        <w:rPr>
          <w:rFonts w:ascii="Times New Roman" w:hAnsi="Times New Roman" w:cs="Times New Roman"/>
          <w:noProof/>
          <w:sz w:val="24"/>
          <w:szCs w:val="24"/>
        </w:rPr>
        <w:t>bu</w:t>
      </w:r>
      <w:r w:rsidRPr="0039269D">
        <w:rPr>
          <w:rFonts w:ascii="Times New Roman" w:hAnsi="Times New Roman" w:cs="Times New Roman"/>
          <w:noProof/>
          <w:sz w:val="24"/>
          <w:szCs w:val="24"/>
        </w:rPr>
        <w:t xml:space="preserve"> üretim tesisi uzlaştırmaya esas veriş-çekiş birimi kaydının yapıldığı fatura döneminin başından itibaren, dengeleme mekanizması ve uzlaştırma uygulamalarına katılır.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ç) Bu fıkranın (a) ve (b) bentlerinde belirlenen dengeleme mekanizması ve uzlaştırma uygulamalarına katılma tarihlerinde, tüzel kişilik kayıtlarını tamamlamamış piyasa katılımcılarının sorumlu oldukları uzlaştırmaya esas veriş-çekiş birimlerinin dengeleme mekanizması ve uzlaştırma uygulamalarına katılması, tüzel kişilik kaydının ve uzlaştırmaya esas veriş-çekiş birimine ilişkin kayıt sürecinin tamamlanmasından sonra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4000BE" w:rsidRPr="0039269D" w:rsidRDefault="004000BE"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Piyasa katılımcılarının dengeden sorumlu gruba katılmaları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29 –</w:t>
      </w:r>
      <w:r w:rsidRPr="0039269D">
        <w:rPr>
          <w:rFonts w:ascii="Times New Roman" w:eastAsia="Times New Roman" w:hAnsi="Times New Roman" w:cs="Times New Roman"/>
          <w:noProof/>
          <w:sz w:val="24"/>
          <w:szCs w:val="24"/>
        </w:rPr>
        <w:t xml:space="preserve"> (1) Bir piyasa katılımcısı</w:t>
      </w:r>
      <w:r w:rsidR="00A20EB9" w:rsidRPr="0039269D">
        <w:rPr>
          <w:rFonts w:ascii="Times New Roman" w:eastAsia="Times New Roman" w:hAnsi="Times New Roman" w:cs="Times New Roman"/>
          <w:noProof/>
          <w:sz w:val="24"/>
          <w:szCs w:val="24"/>
        </w:rPr>
        <w:t>,</w:t>
      </w:r>
      <w:r w:rsidRPr="0039269D">
        <w:rPr>
          <w:rFonts w:ascii="Times New Roman" w:eastAsia="Times New Roman" w:hAnsi="Times New Roman" w:cs="Times New Roman"/>
          <w:noProof/>
          <w:sz w:val="24"/>
          <w:szCs w:val="24"/>
        </w:rPr>
        <w:t xml:space="preserve"> bir dengeden sorumlu gru</w:t>
      </w:r>
      <w:r w:rsidR="00A20EB9" w:rsidRPr="0039269D">
        <w:rPr>
          <w:rFonts w:ascii="Times New Roman" w:eastAsia="Times New Roman" w:hAnsi="Times New Roman" w:cs="Times New Roman"/>
          <w:noProof/>
          <w:sz w:val="24"/>
          <w:szCs w:val="24"/>
        </w:rPr>
        <w:t>ba katılmak üzere başvurabilmek</w:t>
      </w:r>
      <w:r w:rsidRPr="0039269D">
        <w:rPr>
          <w:rFonts w:ascii="Times New Roman" w:eastAsia="Times New Roman" w:hAnsi="Times New Roman" w:cs="Times New Roman"/>
          <w:noProof/>
          <w:sz w:val="24"/>
          <w:szCs w:val="24"/>
        </w:rPr>
        <w:t xml:space="preserve"> için;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Tüzel kişilik kaydını,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Başvuru yaptığı an itibarıyla kendisi ile ilişkili uzlaştırmaya esas veriş-çekiş birimi kayıtlarını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tamamlar.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(2) Bir piyasa katılımcısının bir dengeden sorumlu gruba katılmak üzere Piyasa İşletmecisine yapacağı başvuru, ilgili piyasa katılımcısı ve dengeden sorumlu tarafça ortaklaşa yapılır. Piyasa katılımcısının dengeden sorumlu gruba katılması sürecinin tamamlanması için, dengeden sorumlu tarafın Piyasa İşletmecisine vermiş olduğu </w:t>
      </w:r>
      <w:r w:rsidR="008B696C" w:rsidRPr="0039269D">
        <w:rPr>
          <w:rFonts w:ascii="Times New Roman" w:eastAsia="Times New Roman" w:hAnsi="Times New Roman" w:cs="Times New Roman"/>
          <w:noProof/>
          <w:sz w:val="24"/>
          <w:szCs w:val="24"/>
        </w:rPr>
        <w:t xml:space="preserve">toplam </w:t>
      </w:r>
      <w:r w:rsidRPr="0039269D">
        <w:rPr>
          <w:rFonts w:ascii="Times New Roman" w:eastAsia="Times New Roman" w:hAnsi="Times New Roman" w:cs="Times New Roman"/>
          <w:noProof/>
          <w:sz w:val="24"/>
          <w:szCs w:val="24"/>
        </w:rPr>
        <w:t xml:space="preserve">teminatın, dengeden sorumlu gruba dahil olan piyasa katılımcısı adına kayıtlı uzlaştırmaya esas veriş-çekiş birimleri dahil olmak üzere dengeden sorumlu tarafa ilişkin toplam </w:t>
      </w:r>
      <w:r w:rsidRPr="0039269D">
        <w:rPr>
          <w:rFonts w:ascii="Times New Roman" w:hAnsi="Times New Roman" w:cs="Times New Roman"/>
          <w:noProof/>
          <w:sz w:val="24"/>
          <w:szCs w:val="24"/>
        </w:rPr>
        <w:t>teminat gereksinimini</w:t>
      </w:r>
      <w:r w:rsidRPr="0039269D">
        <w:rPr>
          <w:rFonts w:ascii="Times New Roman" w:eastAsia="Times New Roman" w:hAnsi="Times New Roman" w:cs="Times New Roman"/>
          <w:noProof/>
          <w:sz w:val="24"/>
          <w:szCs w:val="24"/>
        </w:rPr>
        <w:t xml:space="preserve"> karşılayacak seviyede olması gerekir. Bir piyasa katılımcısının bir dengeden sorumlu gruba katılımı, gruba katılım ile ilgili işlemlerin tamamlandığı fatura dönemini takip eden ilk fatura dönemi itibarıyla başlar.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Dağıtım lisansı sahibi tüzel kişiler, sadece bölgesindeki görevli tedarik şirketi ile 17 nci maddenin ikinci fıkrasının (a), (b) ve (c) bentleri kapsamında oluşturulan kategoriler için dengeden sorumlu grup oluşturabilirler.</w:t>
      </w:r>
    </w:p>
    <w:p w:rsidR="00EE11A8" w:rsidRPr="0039269D" w:rsidRDefault="00EE11A8" w:rsidP="008B696C">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Görevli tedarik şirketleri, 17 nci maddenin ikinci fıkrasının (a), (b) ve (c) bentleri kapsamında oluşturulan kategoriler için sadece bölgesindeki dağıtım şirketiyle dengeden sorumlu grup oluşturabilir.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p>
    <w:p w:rsidR="008B696C" w:rsidRPr="0039269D" w:rsidRDefault="00EF5905" w:rsidP="00D255C7">
      <w:pPr>
        <w:pStyle w:val="DipnotMetni"/>
        <w:spacing w:after="0" w:line="240" w:lineRule="auto"/>
        <w:ind w:firstLine="567"/>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Sayaçların kayıt işlemi</w:t>
      </w:r>
    </w:p>
    <w:p w:rsidR="00EE11A8" w:rsidRPr="0039269D" w:rsidRDefault="00EE11A8" w:rsidP="00D255C7">
      <w:pPr>
        <w:pStyle w:val="DipnotMetni"/>
        <w:spacing w:after="0" w:line="240" w:lineRule="auto"/>
        <w:ind w:firstLine="567"/>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 xml:space="preserve">MADDE 30 – </w:t>
      </w:r>
      <w:r w:rsidRPr="0039269D">
        <w:rPr>
          <w:rFonts w:ascii="Times New Roman" w:hAnsi="Times New Roman" w:cs="Times New Roman"/>
          <w:noProof/>
          <w:sz w:val="24"/>
          <w:szCs w:val="24"/>
        </w:rPr>
        <w:t>(1) Uzlaştırmaya esas veriş-çekiş birimlerinin kaydedilmesi sırasında, söz konusu birime ilişkin uzlaştırmaya esas veriş-çekiş birimi konfigürasyonu içerisinde yer alacak sayaçlar kayıt altına alınır.</w:t>
      </w:r>
    </w:p>
    <w:p w:rsidR="00EE11A8" w:rsidRPr="0039269D" w:rsidRDefault="00EE11A8" w:rsidP="00D255C7">
      <w:pPr>
        <w:tabs>
          <w:tab w:val="left" w:pos="540"/>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Serbest tüketici hakkını kullanmak isteyen tüketicilere ait sayaçların kayıt işlemi ilgili iletim/dağıtım şirketi tarafından gerçekleştirilir.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Piyasa İşletmecisi, uzlaştırmaya esas veriş-çekiş birimi konfigürasyonu içerisinde yer alan sayaçların karşılıklı kayıt altına alınması için piyasa katılımcısına ve TEİAŞ’ın ilgili diğer birimleri ve/veya dağıtıcıya bildirimde bulunur.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İlgili mevzuata uygun olmayan sayaçların kayıt işlemi yapılmaz.</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(5) Profil uygulamasına ilişkin usul ve esaslar uyarınca uzlaştırma dönemi bazında ölçüm yapabilen sayaç takma zorunluluğu bulunan tüketim tesisleri yükümlülüklerini yerine getirmedikleri takdirde söz konusu sayaçların kaydı ilgili tedarikçisinden alınarak 17 nci maddenin ikinci fıkrasının (b) </w:t>
      </w:r>
      <w:r w:rsidR="00C1070D" w:rsidRPr="0039269D">
        <w:rPr>
          <w:rFonts w:ascii="Times New Roman" w:eastAsia="Times New Roman" w:hAnsi="Times New Roman" w:cs="Times New Roman"/>
          <w:noProof/>
          <w:sz w:val="24"/>
          <w:szCs w:val="24"/>
        </w:rPr>
        <w:t>bend</w:t>
      </w:r>
      <w:r w:rsidRPr="0039269D">
        <w:rPr>
          <w:rFonts w:ascii="Times New Roman" w:eastAsia="Times New Roman" w:hAnsi="Times New Roman" w:cs="Times New Roman"/>
          <w:noProof/>
          <w:sz w:val="24"/>
          <w:szCs w:val="24"/>
        </w:rPr>
        <w:t>i kapsamında oluşturulan kategoriye dahil edilir.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(6) Bildirimde yer alan tarihe kadar piyasa katılımcısının yetkilisi ve TEİAŞ ve/veya dağıtıcı yetkilisi tarafından, ilk endeks tespit protokolleri düzenlenir. Yeni teçhiz edilen veya 11/1/1989 tarihli ve 3516 sayılı Ölçüler ve Ayar Kanunu hükümleri doğrultusunda ayar, kalibrasyon ve bakım için periyodik kontrol süresi dolmuş olan sayaçların kayıt altına alınması için gerekli ölçüm sistemlerinin testleri ile Otomatik Sayaç Okuma Sistemlerinin Kapsamına ve Sayaç Değerlerinin Belirlenmesine İlişkin Usul ve Esasları uyarınca OSOS kapsamında yer alması gereken sayaçların OSOS ile iletişim kurulması için gerekli test işlemleri gerçekleştirilir.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(7) Düzenlenen ölçüm sistemlerinin test tutanağı ve ilk endeks tespit protokolü piyasa katılımcısı yetkilisi ve TEİAŞ ve/veya dağıtıcı yetkilisi tarafından imza altına alınır. Taraflarca test tutanağı ve ilk endeks tespit protokolünün imzalanması ve Otomatik Sayaç Okuma Sistemlerinin Kapsamına ve Sayaç Değerlerinin Belirlenmesine İlişkin Usul ve </w:t>
      </w:r>
      <w:r w:rsidRPr="0039269D">
        <w:rPr>
          <w:rFonts w:ascii="Times New Roman" w:hAnsi="Times New Roman" w:cs="Times New Roman"/>
          <w:noProof/>
          <w:sz w:val="24"/>
          <w:szCs w:val="24"/>
        </w:rPr>
        <w:lastRenderedPageBreak/>
        <w:t>Esaslar uyarınca OSOS kapsamına dahil olan sayaçlar için OSOS ile iletişim kurulmasına ilişkin çalışmaların tamamlanması ile say</w:t>
      </w:r>
      <w:r w:rsidR="00FB7F4B" w:rsidRPr="0039269D">
        <w:rPr>
          <w:rFonts w:ascii="Times New Roman" w:hAnsi="Times New Roman" w:cs="Times New Roman"/>
          <w:noProof/>
          <w:sz w:val="24"/>
          <w:szCs w:val="24"/>
        </w:rPr>
        <w:t>açlar kayıt altına alınmış olur.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(8) Otomatik Sayaç Okuma Sistemlerinin Kapsamına ve Sayaç Değerlerinin Belirlenmesine İlişkin Usul ve Esasları uyarınca OSOS kapsamında yer alan sayaçlar için ilgili tarafların bu usul ve esaslar çerçevesinde belirtilen görev ve sorumluluklarını yerine getirmiş olmaları esastır.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(9) Otomatik Sayaç Okuma Sistemlerinin Kapsamına ve Sayaç Değerlerinin Belirlenmesine İlişkin Usul ve Esasları uyarınca OSOS kapsamına dahil olmayan sayaçlar için, bu durum ilk endeks okuması esnasında tespit edilir. Söz konusu sayaçların okuma periyoduna ve okuma süresine dair bilgiler imzalanan ilk endeks tespit protokolünde yer alır. İlk endeks tespit protokolü ve ölçüm sistemlerinin test tutanağının düzenlenmesi ile birlikte sayaçlar kayıt altına alınmış olur. </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(10) </w:t>
      </w:r>
      <w:r w:rsidRPr="0039269D">
        <w:rPr>
          <w:rFonts w:ascii="Times New Roman" w:eastAsia="Times New Roman" w:hAnsi="Times New Roman" w:cs="Times New Roman"/>
          <w:noProof/>
          <w:sz w:val="24"/>
          <w:szCs w:val="24"/>
        </w:rPr>
        <w:t xml:space="preserve">TEİAŞ ve/veya </w:t>
      </w:r>
      <w:r w:rsidRPr="0039269D">
        <w:rPr>
          <w:rFonts w:ascii="Times New Roman" w:hAnsi="Times New Roman" w:cs="Times New Roman"/>
          <w:noProof/>
          <w:sz w:val="24"/>
          <w:szCs w:val="24"/>
        </w:rPr>
        <w:t>dağıtıcılar</w:t>
      </w:r>
      <w:r w:rsidRPr="0039269D">
        <w:rPr>
          <w:rFonts w:ascii="Times New Roman" w:eastAsia="Times New Roman" w:hAnsi="Times New Roman" w:cs="Times New Roman"/>
          <w:noProof/>
          <w:sz w:val="24"/>
          <w:szCs w:val="24"/>
        </w:rPr>
        <w:t>, Kayıp Katsayıları Hesaplama Metodolojisine İlişkin Usul ve Esasları ve 80 inci maddede belirtilen kriterleri dikkate alarak transformatör kaybı ve/veya hat kaybı uygulanıp uygulanmayacağını tespit eder.</w:t>
      </w:r>
      <w:r w:rsidRPr="0039269D">
        <w:rPr>
          <w:rFonts w:ascii="Times New Roman" w:hAnsi="Times New Roman" w:cs="Times New Roman"/>
          <w:noProof/>
          <w:sz w:val="24"/>
          <w:szCs w:val="24"/>
        </w:rPr>
        <w:t xml:space="preserve"> Transformatör ve/veya hat kaybı uygulanması gereken durumlarda transformatöre ve/veya hatta ait ilgili Kurul kararı ile belirlenen transformatör ve hat kayıp katsayısı formülüne ilişkin karakteristik bilgiler TEİAŞ ve/veya dağıtıcılar tarafından tek hat şemasına işlenir.</w:t>
      </w:r>
    </w:p>
    <w:p w:rsidR="00EE11A8" w:rsidRPr="0039269D" w:rsidRDefault="00EE11A8" w:rsidP="00DD6238">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(11) Devreye alınacak yeni üretim tesislerinin ve/veya yeni ünitelerin iletim sistemine bağlantısının gerçekleştirilip ilk kez enerjilendirilmesi öncesinde gerçekleştirilen tesis geçici kabulü sonucunda geçici kabul heyeti tarafından hazırlanan sayaç tespit tutanağı, ilk endeks tespit protokolü olara</w:t>
      </w:r>
      <w:r w:rsidR="00DD6238" w:rsidRPr="0039269D">
        <w:rPr>
          <w:rFonts w:ascii="Times New Roman" w:hAnsi="Times New Roman" w:cs="Times New Roman"/>
          <w:noProof/>
          <w:sz w:val="24"/>
          <w:szCs w:val="24"/>
        </w:rPr>
        <w:t>k kabul edilir.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(12) Başka bir uzlaştırmaya esas veriş-çekiş birimi konfigürasyonu içerisinde de yer alan ve önceden kaydedilen sayaçlar, bilgilerinde değişiklik olması halinde iletim veya ilgili dağıtım şirketi tarafından gerekli güncellemelerin yapılması suretiyle yeniden kaydedilir.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(13) Bu madde kapsamında kaydı gerçekleştirilen ölçüm noktalarında yer alan ve ilk defa enerjilendirilen lokasyonlarda tedarikçisini seçme hakkını kullanmak isteyen tüketicilerin tedarikçisi olmak isteyen ilgili piyasa katılımcıları en geç ilk endeks tespit tutanağının düzenlenmesinden önceki iş günü saat 17:00’a kadar PYS aracılığı ile başvuruda bulunur ve </w:t>
      </w:r>
      <w:r w:rsidR="00470EF5" w:rsidRPr="0039269D">
        <w:rPr>
          <w:rFonts w:ascii="Times New Roman" w:hAnsi="Times New Roman" w:cs="Times New Roman"/>
          <w:noProof/>
          <w:sz w:val="24"/>
          <w:szCs w:val="24"/>
        </w:rPr>
        <w:t xml:space="preserve">enerji alım </w:t>
      </w:r>
      <w:r w:rsidR="00A17E93" w:rsidRPr="0039269D">
        <w:rPr>
          <w:rFonts w:ascii="Times New Roman" w:hAnsi="Times New Roman" w:cs="Times New Roman"/>
          <w:noProof/>
          <w:sz w:val="24"/>
          <w:szCs w:val="24"/>
        </w:rPr>
        <w:t xml:space="preserve">satım bildirim formunu </w:t>
      </w:r>
      <w:r w:rsidRPr="0039269D">
        <w:rPr>
          <w:rFonts w:ascii="Times New Roman" w:hAnsi="Times New Roman" w:cs="Times New Roman"/>
          <w:noProof/>
          <w:sz w:val="24"/>
          <w:szCs w:val="24"/>
        </w:rPr>
        <w:t>ve ilgili dağıtıcı/iletim grup müdürlüğü tarafından doldurulacak ilk enerji tedarik formunu Piyasa İşletmecisine teslim eder. İlgili sayaçlar söz konusu tedarikçi adına ilk endeks tespit tutanağı tarihinden itibaren geçerli olmak üzere kaydedilir.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(14) Bu madde kapsamında kaydı gerçekleştirilen ölçüm noktalarında yer alan ve ilk defa enerjilendirilen lokasyonlarda tedarikçisini seçme hakkını kullanmak isteyen tüketiciler en geç ilk endeks tespit tutanağının düzenlenmesinden üç iş günü önceye kadar PYS aracılığı ile tedarikçisini seçmek üzere başvuruda bulunur.</w:t>
      </w:r>
    </w:p>
    <w:p w:rsidR="00EE11A8" w:rsidRPr="0039269D" w:rsidRDefault="00EE11A8" w:rsidP="00470EF5">
      <w:pPr>
        <w:spacing w:after="0" w:line="240" w:lineRule="auto"/>
        <w:jc w:val="both"/>
        <w:rPr>
          <w:rFonts w:ascii="Times New Roman" w:hAnsi="Times New Roman" w:cs="Times New Roman"/>
          <w:noProof/>
          <w:sz w:val="24"/>
          <w:szCs w:val="24"/>
        </w:rPr>
      </w:pPr>
    </w:p>
    <w:p w:rsidR="00EE11A8" w:rsidRPr="0039269D" w:rsidRDefault="00EE11A8" w:rsidP="00D255C7">
      <w:pPr>
        <w:spacing w:after="0" w:line="240" w:lineRule="auto"/>
        <w:ind w:firstLine="709"/>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Serbest tüketicilere ilişkin uzlaştırmaya esas veriş-çekiş birimlerine ait tedarikçi değiştirme süreçleri</w:t>
      </w:r>
    </w:p>
    <w:p w:rsidR="00EE11A8" w:rsidRPr="0039269D" w:rsidRDefault="00EE11A8" w:rsidP="00D255C7">
      <w:pPr>
        <w:spacing w:after="0" w:line="240" w:lineRule="auto"/>
        <w:ind w:firstLine="709"/>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31 </w:t>
      </w:r>
      <w:r w:rsidRPr="0039269D">
        <w:rPr>
          <w:rFonts w:ascii="Times New Roman" w:hAnsi="Times New Roman" w:cs="Times New Roman"/>
          <w:b/>
          <w:noProof/>
          <w:sz w:val="24"/>
          <w:szCs w:val="24"/>
        </w:rPr>
        <w:t xml:space="preserve">– </w:t>
      </w:r>
      <w:r w:rsidRPr="0039269D">
        <w:rPr>
          <w:rFonts w:ascii="Times New Roman" w:hAnsi="Times New Roman" w:cs="Times New Roman"/>
          <w:noProof/>
          <w:sz w:val="24"/>
          <w:szCs w:val="24"/>
        </w:rPr>
        <w:t>(1) Kurul onaylı perakende satış tarifeleri kapsamında perakende satış sözleşmesi ile görevli tedarik şirketinden enerji alan bir serbest tüketiciye ait çekiş birimine perakende satış anlaşması kapsamında Kurul onaylı perakende satış tarifeleri dışında ikili anlaşma ile elektrik enerjisi tedarik etmek isteyen bir piyasa katılımcısının, enerji alacak tüketiciye ait uzlaştırmaya esas veriş-çekiş birimlerine ilişkin sayaç kaydı, uzlaştırmaya esas veriş-çekiş birimi kaydı ve portföyüne ekleme ile ilgili talepte bulunması durumunda;</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Yeni tedarikçi olmak isteyen piyasa katılımcısı ve/veya bölgesinde bulunan serbest tüketiciye perakende satış sözleşmesi kapsamında Kurul onaylı perakende satış tarifeleri dışında, ikili anlaşma ile enerji satmak isteyen görevli tedarik şirketi, içinde bulunulan ayın altıncı günü saat 00:00’a kadar uzlaştırmaya esas veriş-çekiş birimi ve sayaçlara ilişkin bilgi </w:t>
      </w:r>
      <w:r w:rsidRPr="0039269D">
        <w:rPr>
          <w:rFonts w:ascii="Times New Roman" w:hAnsi="Times New Roman" w:cs="Times New Roman"/>
          <w:noProof/>
          <w:sz w:val="24"/>
          <w:szCs w:val="24"/>
        </w:rPr>
        <w:lastRenderedPageBreak/>
        <w:t xml:space="preserve">girişlerini PYS üzerinden yaparak, ilgili </w:t>
      </w:r>
      <w:r w:rsidR="00470EF5" w:rsidRPr="0039269D">
        <w:rPr>
          <w:rFonts w:ascii="Times New Roman" w:hAnsi="Times New Roman" w:cs="Times New Roman"/>
          <w:noProof/>
          <w:sz w:val="24"/>
          <w:szCs w:val="24"/>
        </w:rPr>
        <w:t xml:space="preserve">serbest tüketiciyle enerji alım </w:t>
      </w:r>
      <w:r w:rsidRPr="0039269D">
        <w:rPr>
          <w:rFonts w:ascii="Times New Roman" w:hAnsi="Times New Roman" w:cs="Times New Roman"/>
          <w:noProof/>
          <w:sz w:val="24"/>
          <w:szCs w:val="24"/>
        </w:rPr>
        <w:t>satım bildirim formunu imzalamış olduğunu PYS üzerinden beyan eder. Yeni tedarikçi tarafından yapılan bilgi girişleri, serbest tüketicinin mevcut tedarikçisine, PYS aracılığıyla duyurulur.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İçinde bulunulan ayın onsekizinci günü saat 00:00’a kadar, PYS’de yer alan sayaçların ilgili mevzuata uygun oldukları ve kayıp değerleri ile diğer parametreler, ilgili dağıtıcı veya TEİAŞ tarafından, PYS aracılığıyla onaylanır veya gerekçeleri bildirilerek reddedilir ve bu durum, yeni tedarikçi olmak isteyen piyasa katılımcısına PYS aracılığıyla bildirilir.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c) İçinde bulunulan ayın yirmiüçüncügünü saat 00:00’a kadar söz konusu tüketicinin, serbest tüketici niteliği taşıdığı ve kendisine karşı ödeme yükümlülüğünü yerine getirdiği, ilgili görevli tedarik şirketi tarafından PYS aracılığıyla onaylanır veya gerekçeleri bildirilerek reddedilir. Söz konusu ödeme yükümlülüğü, içinde bulunulan ayın ondördüncü gününe kadar gecikme faizi faturaları da dahil olmak üzere tebliğ edilmiş olan son faturaya ilişkin ödeme durumu dikkate alınarak değerlendirilir. Yükümlülüğün yerine getirilmemesi halinde durum gerekçeleri ile birlikte yeni tedarikçi olmak isteyen piyasa katılımcısına PYS aracılığıyla bildirilir.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(2) İkili anlaşmalar kapsamında bir tedarikçiden enerji temin etmekte olan bir serbest tüketicinin tedarikçi değiştirmek istemesi durumunda;</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 Serbest tüketicinin yeni tedarikçisi olmak isteyen piyasa katılımcısı,içinde bulunulan ayın onuncu günü saat 00:00’a kadar ilgili serbest tüketiciyle Enerji Alım-satım Bildirim Formunu imzalamış olduğunu PYS üzerinden beyan ederek ilgili tüketiciyi portföyüne ekleme talebini gerçekleştirir. Portföye ekleme talebi, serbest tüketicinin mevcut tedarikçisine, PYS aracılığıyla bildirilir.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İçinde bulunulan ayın yirmiüçüncü günü saat 00:00’a kadar söz konusu serbest tüketicinin, mevcut tedarikçisine karşı yükümlülüklerini yerine getirdiği, mevcut tedarikçisi tarafından, PYS aracılığıyla onaylanır veya gerekçeleri bildirilerek reddedilir. Söz konusu tüketicinin mevcut tedarikçisine karşı ödeme yükümlülüğü, içinde bulunulan ayın ondördüncü gününe kadar gecikme faizi faturaları da dahil olmak üzere tebliğ edilmiş olan son faturaya ilişkin ödeme durumu dikkate alınarak değerlendirilir. Yükümlülüğün yerine getirilmemesi halinde durum, gerekçeleri ile birlikte yeni tedarikçi olmak isteyen piyasa katılımcısına PYS aracılığıyla bildirilir.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Bir piyasa katılımcısı, içinde bulunulan ayın altıncı günü saat 00:00’a kadar, Piyasa İşletmecisine PYS aracılığıyla başvuruda bulunarak serbest tüketicilerini portföyünden çıkarabilir. Söz konusu piyasa katılımcısı, Piyasa İşletmecisine yapacağı başvurudan önce ilgili tüketiciyi bilgilendirmek zorundadır.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Mevcut tedarikçi tarafından onay sürecinin tamamlanmasını müteakiben, Piyasa İşletmecisi, portföye eklenen ve portföyden çıkarılan sayaçların listesini PYS aracılığıyla ilgili dağıtım şirketi, TEİAŞ ve ilgili piyasa katılımcısına bildirir.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(5) Yayımlanan sayaç listesine ilişkin itirazlar, bildirimin yapılmasını takip eden iki iş günü içerisinde yapılır. Sayaçla ilgili itirazlar, ilgili dağıtım şirketine veya TEİAŞ’a; yükümlülükle ilgili itirazlar serbest tüketicinin mevcut tedarikçisine yapılır. İtirazlara ilişkin değerlendirme ilgili tarafça iki iş günü içerisinde sonuçlandırılarak Piyasa İşletmecisine PYS aracılığıyla bildirilir. Piyasa İşletmecisi, yapılan itirazlar neticesinde kesinleşen sayaç listesini PYS aracılığıyla TEİAŞ’a, ilgili dağıtıcı ve ilgili piyasa katılımcılarına bildirir.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(6) Bir sonraki ayın ilk günü saat 00:00’a ilişkin sayaç değerlerinin okunması ve kaydedilmesi için piyasa katılımcısının yetkilisi, TEİAŞ ve/veya dağıtıcı yetkilisi tarafından ilk endeks tespit protokolleri düzenlenir.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(7) Bir sonraki ayın ilk günü saat 00:00’a ilişkin yapılan sayaç okumaları mevcut tedarikçi için son okuma, yeni tedarikçi için ilk okuma olarak kabul edilir.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(8) Serbest tüketicinin tahliye edilmesi veya taşınması durumunda, TEİAŞ ve/veya dağıtıcı yetkilisi tarafından taşınma veya tahliye tarihinde sayaç okuması yapılır ve bu okuma, son okuma olarak kabul edilir. Serbest tüketicinin mevcut tedarikçisinin portföyünden çıkarılması işlemi mevcut tedarikçinin talebi üzerine Piyasa İşletmecisi tarafından gerçekleştirilir.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(9) Serbest tüketicinin tüzel kişilik unvanında değişiklik olması durumunda serbest tüketicinin mevcut tedarikçisi, PYS aracılığıyla sayaçla ilgili gerekli değişikliği yaparak dağıtı</w:t>
      </w:r>
      <w:r w:rsidR="00796CCF" w:rsidRPr="0039269D">
        <w:rPr>
          <w:rFonts w:ascii="Times New Roman" w:hAnsi="Times New Roman" w:cs="Times New Roman"/>
          <w:noProof/>
          <w:sz w:val="24"/>
          <w:szCs w:val="24"/>
        </w:rPr>
        <w:t xml:space="preserve">cının </w:t>
      </w:r>
      <w:r w:rsidRPr="0039269D">
        <w:rPr>
          <w:rFonts w:ascii="Times New Roman" w:hAnsi="Times New Roman" w:cs="Times New Roman"/>
          <w:noProof/>
          <w:sz w:val="24"/>
          <w:szCs w:val="24"/>
        </w:rPr>
        <w:t>onayına sunar. Dağıtı</w:t>
      </w:r>
      <w:r w:rsidR="001C7C0F" w:rsidRPr="0039269D">
        <w:rPr>
          <w:rFonts w:ascii="Times New Roman" w:hAnsi="Times New Roman" w:cs="Times New Roman"/>
          <w:noProof/>
          <w:sz w:val="24"/>
          <w:szCs w:val="24"/>
        </w:rPr>
        <w:t xml:space="preserve">cının </w:t>
      </w:r>
      <w:r w:rsidRPr="0039269D">
        <w:rPr>
          <w:rFonts w:ascii="Times New Roman" w:hAnsi="Times New Roman" w:cs="Times New Roman"/>
          <w:noProof/>
          <w:sz w:val="24"/>
          <w:szCs w:val="24"/>
        </w:rPr>
        <w:t>onayından sonra söz konusu serbest tüketiciye mevcut tedarikçi tarafından enerji tedarikine devam edilir.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(10) Bu maddenin birinci ve ikinci fıkralarında belirtilen zamana kadar, yine bu fıkralarda yer alan bilgilerin PYS üzerinden onaylanmaması veya reddedilmemesi durumunda, serbest tüketiciye ilişkin bu bilgiler onaylanmış kabul edilir.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(11) Bir piyasa katılımcısı, serbest tüketici sayaçlarını portföyüne ekleme veya portföyünden çıkarma talebinden vazgeçerse bu durumu, içinde bulunulan ayın yirmiüçüncü günü saat 00:00’a kadar PYS üzerinden bildirir.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(12) Piyasa İşletmecisi, gerekli gör</w:t>
      </w:r>
      <w:r w:rsidR="00CE7E5C" w:rsidRPr="0039269D">
        <w:rPr>
          <w:rFonts w:ascii="Times New Roman" w:hAnsi="Times New Roman" w:cs="Times New Roman"/>
          <w:noProof/>
          <w:sz w:val="24"/>
          <w:szCs w:val="24"/>
        </w:rPr>
        <w:t>ürse</w:t>
      </w:r>
      <w:r w:rsidRPr="0039269D">
        <w:rPr>
          <w:rFonts w:ascii="Times New Roman" w:hAnsi="Times New Roman" w:cs="Times New Roman"/>
          <w:noProof/>
          <w:sz w:val="24"/>
          <w:szCs w:val="24"/>
        </w:rPr>
        <w:t>, serbest tüketicinin mevcut ve/veya y</w:t>
      </w:r>
      <w:r w:rsidR="00E324C5" w:rsidRPr="0039269D">
        <w:rPr>
          <w:rFonts w:ascii="Times New Roman" w:hAnsi="Times New Roman" w:cs="Times New Roman"/>
          <w:noProof/>
          <w:sz w:val="24"/>
          <w:szCs w:val="24"/>
        </w:rPr>
        <w:t xml:space="preserve">eni tedarikçisinden enerji alım </w:t>
      </w:r>
      <w:r w:rsidRPr="0039269D">
        <w:rPr>
          <w:rFonts w:ascii="Times New Roman" w:hAnsi="Times New Roman" w:cs="Times New Roman"/>
          <w:noProof/>
          <w:sz w:val="24"/>
          <w:szCs w:val="24"/>
        </w:rPr>
        <w:t>satım bildirim formunu talep edebilir.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(13) Bir piyasa katılımcısının bu madde kapsamında belirtilen kayıt süreçleri esnasında;</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 Serbest tüketicinin kendi portföyünden çıkışını haksız olarak engellediğinin,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Geçerli enerji alım satım bildirim formu ve formun doğruluğunu kanıtlayan diğer belgeler olmaksızın serbest tüketici sayaç kaydı için başvurulduğunun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tespiti halinde PYS üzerinden gerekli düzeltme yapılır ve ilgili piyasa katılımcısına Kanun’un 16 ncı maddesi uyarınca yaptırım uygulanır.</w:t>
      </w:r>
    </w:p>
    <w:p w:rsidR="00EE11A8" w:rsidRPr="0039269D" w:rsidRDefault="00EE11A8" w:rsidP="00D255C7">
      <w:pPr>
        <w:pStyle w:val="3-normalyaz0"/>
        <w:spacing w:before="0" w:after="0"/>
        <w:ind w:firstLine="566"/>
        <w:jc w:val="both"/>
        <w:rPr>
          <w:noProof/>
        </w:rPr>
      </w:pPr>
      <w:r w:rsidRPr="0039269D">
        <w:rPr>
          <w:noProof/>
        </w:rPr>
        <w:t>(14) Bir tedarikçinin teminat yükümlülüklerini yerine getirmemesi sebebiyle, portföyünden çıkarılan serbest tüketicilerin listesi PYS’de yayımlanır ve ilgili görevli tedarik şirketine bilgi verilir.</w:t>
      </w:r>
    </w:p>
    <w:p w:rsidR="00EE11A8" w:rsidRPr="0039269D" w:rsidRDefault="00EE11A8" w:rsidP="00B70A4E">
      <w:pPr>
        <w:spacing w:after="0" w:line="240" w:lineRule="auto"/>
        <w:jc w:val="both"/>
        <w:rPr>
          <w:rFonts w:ascii="Times New Roman" w:eastAsia="Times New Roman" w:hAnsi="Times New Roman" w:cs="Times New Roman"/>
          <w:noProof/>
          <w:sz w:val="24"/>
          <w:szCs w:val="24"/>
        </w:rPr>
      </w:pPr>
    </w:p>
    <w:p w:rsidR="00EE11A8" w:rsidRPr="0039269D" w:rsidRDefault="00EE11A8" w:rsidP="00B70A4E">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Dengeleme birimlerinin kayıt işlemi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32 –</w:t>
      </w:r>
      <w:r w:rsidRPr="0039269D">
        <w:rPr>
          <w:rFonts w:ascii="Times New Roman" w:eastAsia="Times New Roman" w:hAnsi="Times New Roman" w:cs="Times New Roman"/>
          <w:noProof/>
          <w:sz w:val="24"/>
          <w:szCs w:val="24"/>
        </w:rPr>
        <w:t xml:space="preserve"> (1) Piyasa katılımcıları, dengeleme birimlerini Piyasa İşletmecisine kaydettirir.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Dengeleme biriminin kayıt edilmesi esnasında, ilgili mevzuat hükümleri çerçevesinde dengeleme birimlerine ilişkin sağlanması gereken bilgi ve belgeler, piyasa katılımcısı tarafından PYS’ye kaydedilir ve Piyasa İşletmecisine sunulur.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(3) Dengeleme birimi olma yükümlülüğünden muaf olup, ilgili piyasa katılımcısı tarafından dengeleme birimi olması talep edilen üretim tesislerine ait bilgiler, istenmesi halinde Sistem İşletmecisine gönderilir. 10 iş günü içerisinde gerçekleştirilen inceleme sonucu Sistem İşletmecisinin onayı ile ilgili üretim tesisi veya ünite dengeleme birimi olarak, piyasa katılımcısı adına kaydedilir.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 xml:space="preserve">(4) Bir piyasa katılımcısı, bir tüzel kişiye ait serbest tüketici olan bir tüketim </w:t>
      </w:r>
      <w:r w:rsidRPr="0039269D">
        <w:rPr>
          <w:rFonts w:ascii="Times New Roman" w:eastAsia="Times New Roman" w:hAnsi="Times New Roman" w:cs="Times New Roman"/>
          <w:noProof/>
          <w:sz w:val="24"/>
          <w:szCs w:val="24"/>
        </w:rPr>
        <w:t>tesisi</w:t>
      </w:r>
      <w:r w:rsidRPr="0039269D">
        <w:rPr>
          <w:rFonts w:ascii="Times New Roman" w:hAnsi="Times New Roman" w:cs="Times New Roman"/>
          <w:noProof/>
          <w:sz w:val="24"/>
          <w:szCs w:val="24"/>
        </w:rPr>
        <w:t>ni dengeleme birimi olarak kaydettirmek için ilgili tüzel kişinin piyasa katılımcısı adına kayda onay verdiğini bildirir belgeyi Piyasa İşletmecisine elden teslim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w:t>
      </w:r>
      <w:r w:rsidR="00CA2A86" w:rsidRPr="0039269D">
        <w:rPr>
          <w:rFonts w:ascii="Times New Roman" w:eastAsia="Times New Roman" w:hAnsi="Times New Roman" w:cs="Times New Roman"/>
          <w:noProof/>
          <w:sz w:val="24"/>
          <w:szCs w:val="24"/>
        </w:rPr>
        <w:t>5</w:t>
      </w:r>
      <w:r w:rsidRPr="0039269D">
        <w:rPr>
          <w:rFonts w:ascii="Times New Roman" w:eastAsia="Times New Roman" w:hAnsi="Times New Roman" w:cs="Times New Roman"/>
          <w:noProof/>
          <w:sz w:val="24"/>
          <w:szCs w:val="24"/>
        </w:rPr>
        <w:t>) Bakanlık tarafından geçici kabulü tamamlanmamış üretim tesisleri dengeleme birimi olarak kaydedilemez. Bir üretim tesisi, dengeleme birimi kaydı tamamlanana kadar tüketim tesisi olarak işlem görür.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ve gün içi piyasalarına katılıma ilişkin işlemler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33 –</w:t>
      </w:r>
      <w:r w:rsidRPr="0039269D">
        <w:rPr>
          <w:rFonts w:ascii="Times New Roman" w:eastAsia="Times New Roman" w:hAnsi="Times New Roman" w:cs="Times New Roman"/>
          <w:noProof/>
          <w:sz w:val="24"/>
          <w:szCs w:val="24"/>
        </w:rPr>
        <w:t xml:space="preserve"> (1) Tüzel kişilik kaydını tamamlamış piyasa katılımcıları gün öncesi piyasası ve/veya gün içi piyasasına kayıt işlemlerini gerçekleştirmek üzere Piyasa İşletmecisine başvuruda bulunabilir. Gerekli görülmesi halinde Piyasa İşletmecisi tarafından ilan edilecek bilgi ve belgeler bildirilen formatta Piyasa İşletmecisine sunulur.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(2) Gün öncesi piyasasına katılacak piyasa katılımcıları, gün öncesi piyasası katılım anlaşmasını imzalar. Tedarik lisansı sahibi piyasa katılımcılarının gün öncesi piyasasına kayıt işlemleri gün öncesi piyasası katılım anlaşmasının ilgili piyasa katılımcısı ve Piyasa İşletmecisi tarafından imzalanması ile tamamlanır. Üretim veya OSB üretim lisansı sahibi piyasa katılımcılarının gün öncesi piyasasına kayıtlarının gerçekleştirilebilmesi için üretim birimlerine ait uzlaştırmaya esas çekiş birimi kaydının da tamamlanmış olması gerekir.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Gün içi piyasasına katılacak piyasa katılımcıları, gün içi piyasası katılım anlaşmasını imzalar. Tedarik lisansı sahibi piyasa katılımcılarının gün içi piyasasına kayıt işlemleri gün içi piyasası katılım anlaşmasının ilgili piyasa katılımcısı ve Piyasa İşletmecisi tarafından imzalanması ile tamamlanır. Üretim veya OSB üretim lisansı sahibi piyasa katılımcılarının gün içi piyasasına kayıtlarının gerçekleştirilebilmesi için üretim birimlerine ait uzlaştırmaya esas çekiş birimi kaydının da tamamlanmış olması gerekir.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ÜÇÜNCÜ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Kayıt Bilgilerinin Güncellenmesi</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Kayıt bilgilerinin güncellenmesi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MADDE 34</w:t>
      </w:r>
      <w:r w:rsidRPr="0039269D">
        <w:rPr>
          <w:rFonts w:ascii="Times New Roman" w:eastAsia="Times New Roman" w:hAnsi="Times New Roman" w:cs="Times New Roman"/>
          <w:noProof/>
          <w:sz w:val="24"/>
          <w:szCs w:val="24"/>
        </w:rPr>
        <w:t xml:space="preserve"> – </w:t>
      </w:r>
      <w:r w:rsidRPr="0039269D">
        <w:rPr>
          <w:rFonts w:ascii="Times New Roman" w:hAnsi="Times New Roman" w:cs="Times New Roman"/>
          <w:noProof/>
          <w:sz w:val="24"/>
          <w:szCs w:val="24"/>
        </w:rPr>
        <w:t>(1) Piyasa katılımcısına ait kayıt bilgileri;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a) Piyasa katılımcısına ait bilgilerin değişmesi,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b) Mevcut dengeleme birimlerine ait bilgilerin değişmesi veya silinmesi,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c) Mevcut uzlaştırmaya esas veriş-çekiş birimlerine ait bilgilerin değişmesi veya silinmesi,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ç) Mevcut ölçüm sistemlerine ilişkin bilgilerin değişmesi veya silinmesi,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d) Yeni bir dengeleme biriminin kaydedilmesi,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e) Yeni bir uzlaştırmaya esas veriş-çekiş biriminin kaydedilmesi,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f) Yeni bir ölçüm sisteminin kaydedilmesi,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g) Bir piyasa katılımcısının bir dengeden sorumlu gruba katılması veya dahil olduğu dengeden sorumlu grubu değiştirmesi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hallerinde güncellenir.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(2) Piyasa katılımcıları, portföylerinde yer alan serbest tüketicilere ilişkin uzlaştırmaya esas veriş-çekiş birimlerini portföylerinden çıkarma veya portföylerine ekleme ile ilgili taleplerini </w:t>
      </w:r>
      <w:r w:rsidR="0054616B" w:rsidRPr="0039269D">
        <w:rPr>
          <w:rFonts w:ascii="Times New Roman" w:hAnsi="Times New Roman" w:cs="Times New Roman"/>
          <w:noProof/>
          <w:sz w:val="24"/>
          <w:szCs w:val="24"/>
        </w:rPr>
        <w:t xml:space="preserve">31 inci </w:t>
      </w:r>
      <w:r w:rsidRPr="0039269D">
        <w:rPr>
          <w:rFonts w:ascii="Times New Roman" w:hAnsi="Times New Roman" w:cs="Times New Roman"/>
          <w:noProof/>
          <w:sz w:val="24"/>
          <w:szCs w:val="24"/>
        </w:rPr>
        <w:t>madde</w:t>
      </w:r>
      <w:r w:rsidR="0054616B" w:rsidRPr="0039269D">
        <w:rPr>
          <w:rFonts w:ascii="Times New Roman" w:hAnsi="Times New Roman" w:cs="Times New Roman"/>
          <w:noProof/>
          <w:sz w:val="24"/>
          <w:szCs w:val="24"/>
        </w:rPr>
        <w:t>de</w:t>
      </w:r>
      <w:r w:rsidRPr="0039269D">
        <w:rPr>
          <w:rFonts w:ascii="Times New Roman" w:hAnsi="Times New Roman" w:cs="Times New Roman"/>
          <w:noProof/>
          <w:sz w:val="24"/>
          <w:szCs w:val="24"/>
        </w:rPr>
        <w:t xml:space="preserve"> belirtilen süreç kapsamında gerçekleştirir. Piyasa katılımcısının portföylerinde yer alan uzlaştırmaya esas veriş-çekiş birimlerini portföylerinden çıkarma ile ilgili taleplerini bildirdiklerinde bir dengeden sorumlu gruba dahil olmaları durumunda, dengeden sorumlu taraf konu hakkında bilgilendirilir.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Bir güncelleme işleminin birden fazla piyasa katılımcısının kaydını etkilemesi durumunda, etkilenen piyasa katılımcılarının kayıt güncellemeleri eş zamanlı olarak yapılır.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 xml:space="preserve">(4) Bir piyasa katılımcısının halihazırda sistemde kayıtlı bir uzlaştırmaya esas veriş-çekiş birimini portföyüne kaydetmek istemesi veya sistemde kayıtlı bir uzlaştırmaya esas veriş-çekiş biriminin kayıt bilgilerinde değişiklik olması durumunda 28 inci ve </w:t>
      </w:r>
      <w:r w:rsidR="00953DCA" w:rsidRPr="0039269D">
        <w:rPr>
          <w:rFonts w:ascii="Times New Roman" w:hAnsi="Times New Roman" w:cs="Times New Roman"/>
          <w:noProof/>
          <w:sz w:val="24"/>
          <w:szCs w:val="24"/>
        </w:rPr>
        <w:t xml:space="preserve">31 inci </w:t>
      </w:r>
      <w:r w:rsidRPr="0039269D">
        <w:rPr>
          <w:rFonts w:ascii="Times New Roman" w:hAnsi="Times New Roman" w:cs="Times New Roman"/>
          <w:noProof/>
          <w:sz w:val="24"/>
          <w:szCs w:val="24"/>
        </w:rPr>
        <w:t>madde</w:t>
      </w:r>
      <w:r w:rsidR="00E958A0" w:rsidRPr="0039269D">
        <w:rPr>
          <w:rFonts w:ascii="Times New Roman" w:hAnsi="Times New Roman" w:cs="Times New Roman"/>
          <w:noProof/>
          <w:sz w:val="24"/>
          <w:szCs w:val="24"/>
        </w:rPr>
        <w:t>ler</w:t>
      </w:r>
      <w:r w:rsidR="00953DCA" w:rsidRPr="0039269D">
        <w:rPr>
          <w:rFonts w:ascii="Times New Roman" w:hAnsi="Times New Roman" w:cs="Times New Roman"/>
          <w:noProof/>
          <w:sz w:val="24"/>
          <w:szCs w:val="24"/>
        </w:rPr>
        <w:t>de</w:t>
      </w:r>
      <w:r w:rsidRPr="0039269D">
        <w:rPr>
          <w:rFonts w:ascii="Times New Roman" w:hAnsi="Times New Roman" w:cs="Times New Roman"/>
          <w:noProof/>
          <w:sz w:val="24"/>
          <w:szCs w:val="24"/>
        </w:rPr>
        <w:t xml:space="preserve"> tarif edilen süreçler uygulanır. Ancak 28 inci maddenin birinci fıkrası ve </w:t>
      </w:r>
      <w:r w:rsidR="007325AB" w:rsidRPr="0039269D">
        <w:rPr>
          <w:rFonts w:ascii="Times New Roman" w:hAnsi="Times New Roman" w:cs="Times New Roman"/>
          <w:noProof/>
          <w:sz w:val="24"/>
          <w:szCs w:val="24"/>
        </w:rPr>
        <w:t xml:space="preserve">31 inci </w:t>
      </w:r>
      <w:r w:rsidRPr="0039269D">
        <w:rPr>
          <w:rFonts w:ascii="Times New Roman" w:hAnsi="Times New Roman" w:cs="Times New Roman"/>
          <w:noProof/>
          <w:sz w:val="24"/>
          <w:szCs w:val="24"/>
        </w:rPr>
        <w:t>madde</w:t>
      </w:r>
      <w:r w:rsidR="007325AB" w:rsidRPr="0039269D">
        <w:rPr>
          <w:rFonts w:ascii="Times New Roman" w:hAnsi="Times New Roman" w:cs="Times New Roman"/>
          <w:noProof/>
          <w:sz w:val="24"/>
          <w:szCs w:val="24"/>
        </w:rPr>
        <w:t xml:space="preserve">nin </w:t>
      </w:r>
      <w:r w:rsidRPr="0039269D">
        <w:rPr>
          <w:rFonts w:ascii="Times New Roman" w:hAnsi="Times New Roman" w:cs="Times New Roman"/>
          <w:noProof/>
          <w:sz w:val="24"/>
          <w:szCs w:val="24"/>
        </w:rPr>
        <w:t>birinci ve ikinci fıkralarında belirtilen belgelerden sadece değişiklik olanlar Piyasa İşletmecisine yeniden sunulur.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17 nci maddenin ikinci fıkrasının (a), (b) ve (c) bentleri kapsamında oluşturulan kategoriler arasında yapılacak uzlaştırmaya esas veriş-çekiş birimi değişiklikleri görevli tedarik şirketleri tarafından her ayın yirmiüçüncü günü saat 00:00’a kadar Piyasa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DÖRDÜNCÜ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Öncesi ve Gün İçi Piyasalarına İlişkin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Öncesi Piyasası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öncesi piyasasının işleyişine ilişkin genel esaslar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35 –</w:t>
      </w:r>
      <w:r w:rsidRPr="0039269D">
        <w:rPr>
          <w:rFonts w:ascii="Times New Roman" w:eastAsia="Times New Roman" w:hAnsi="Times New Roman" w:cs="Times New Roman"/>
          <w:noProof/>
          <w:sz w:val="24"/>
          <w:szCs w:val="24"/>
        </w:rPr>
        <w:t xml:space="preserve"> (1) Gün öncesi piyasasına ilişkin işlemler aşağıdaki genel esaslar çerçevesinde yürütülür: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Gün öncesi piyasası işlemleri günlük olarak, saatlik bazda gerçekleştirilir. Her bir gün, 00:00’da başlayıp ertesi gün 00:00’da sona erer,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Gün öncesi piyasasında dikkate alınan teklifler piyasa katılımcısı için ilgili zaman dilimi boyunca sabit seviyeli fiziksel elektrik arzı veya talebi yükümlülüğü doğurur,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Gün öncesi piyasasında dikkate alınan her bir teklifte Piyasa İşletmecisi ilgili piyasa katılımcısına taraftır,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Gün öncesi piyasasına sunulan her bir teklif, belli bir teklif bölgesi, belli bir gün ve o gün içindeki belli bir zaman dilimi için geçerlidir.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Gün öncesi piyasası süreci </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36 –</w:t>
      </w:r>
      <w:r w:rsidRPr="0039269D">
        <w:rPr>
          <w:rFonts w:ascii="Times New Roman" w:eastAsia="Times New Roman" w:hAnsi="Times New Roman" w:cs="Times New Roman"/>
          <w:noProof/>
          <w:sz w:val="24"/>
          <w:szCs w:val="24"/>
        </w:rPr>
        <w:t xml:space="preserve"> (1) Gün öncesi piyasası günlük olarak işletilir ve süreç aşağıda belirtilen adımlardan meydana gelir: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Birden fazla teklif bölgesinin bulunması durumunda, Piyasa İşletmecisi, her gün saat 09:30’a kadar, Sistem İşletmecisi tarafından belirlenen bir gün sonra gün öncesi piyasası için kullanılabilecek saatlik iletim kapasitelerini piyasa katılımcılarına bildirir.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Her gün saat 11:30’a kadar, gün öncesi piyasası katılımcıları gün öncesi piyasası tekliflerini PYS aracılığıyla Piyasa İşletmecisine bildirir. Bildirilen her bir teklif, Piyasa İşletmecisi tarafından 12:00’a kadar 43 üncü madde hükümleri doğrultusunda değerlendirilerek PTF’lerin hesabında dikkate alınır veya alınmaz.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Her gün saat 12:00-13:00 arasında;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1) Piyasa İşletmecisi, her bir teklif bölgesi için bir sonraki günün her bir saatine ait PTF’leri hesaplar,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İşletmecisi, ticari işlem onaylarını gün öncesi piyasası katılımcılarına bildirir.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ç) Her gün saat 13:00-13:30 arasında, gün öncesi piyasası katılımcıları ticari işlem onaylarına ilişkin Piyasa İşletmecisine itirazda bulunabilir.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d) Her gün saat 13:30-14:00 arasında, Piyasa İşletmecisi itirazları değerlendirerek ilgili piyasa katılımcılarına itirazlarının sonuçlarını bildirir.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Teklif bölgelerinin belirlenmesi ve duyurulması</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37 –</w:t>
      </w:r>
      <w:r w:rsidRPr="0039269D">
        <w:rPr>
          <w:rFonts w:ascii="Times New Roman" w:eastAsia="Times New Roman" w:hAnsi="Times New Roman" w:cs="Times New Roman"/>
          <w:noProof/>
          <w:sz w:val="24"/>
          <w:szCs w:val="24"/>
        </w:rPr>
        <w:t xml:space="preserve"> (1) Sistem İşletmecisi, düzenli olarak, iletim sistemindeki uzun vadeli, büyük çaplı ve süreklilik arz eden kısıtları belirlemek üzere gerekli çalışmaları yapar. Bu çalışmalar çerçevesinde, Sistem İşletmecisi, ulusal elektrik sistemini teklif bölgesi olarak adlandırılan alanlara ayırır.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Sistem İşletmecisi, teklif bölgelerinin sınırlarındaki değişiklikleri, teklif bölgelerinin belirlenmesine ilişkin usul ve esaslarda belirtilen süre içerisinde Piyasa İşletmecisine bildirir. Bu değişiklikler, Piyasa İşletmecisi tarafından piyasa katılımcılarına duyurulur.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Ticaret kapasitelerinin belirlenmesi ve duyurulması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38 –</w:t>
      </w:r>
      <w:r w:rsidRPr="0039269D">
        <w:rPr>
          <w:rFonts w:ascii="Times New Roman" w:eastAsia="Times New Roman" w:hAnsi="Times New Roman" w:cs="Times New Roman"/>
          <w:noProof/>
          <w:sz w:val="24"/>
          <w:szCs w:val="24"/>
        </w:rPr>
        <w:t xml:space="preserve"> (1) Sistem İşletmecisi, her gün saat 09:30’a kadar bir gün sonra gün öncesi piyasası için kullanılabilecek teklif bölgeleri arası saatlik iletim kapasitesilerini belirler ve Piyasa İşletmecisine bildirir. Piyasa İşletmecisi, bu kapasitesileri piyasa katılımcılarına duyurur.</w:t>
      </w: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Gün öncesi piyasası teklifleri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39 –</w:t>
      </w:r>
      <w:r w:rsidRPr="0039269D">
        <w:rPr>
          <w:rFonts w:ascii="Times New Roman" w:eastAsia="Times New Roman" w:hAnsi="Times New Roman" w:cs="Times New Roman"/>
          <w:noProof/>
          <w:sz w:val="24"/>
          <w:szCs w:val="24"/>
        </w:rPr>
        <w:t xml:space="preserve"> (1) Gün öncesi piyasasına saatlik, blok veya esnek teklifler sunulabilir. Gün öncesi piyasasına sunulan tüm teklifler, ilgili piyasa katılımcısı için ayrı ayrı yükümlülük doğurur.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Gün öncesi piyasası teklifleri farklı saatler için değişiklik gösterebilen miktar ve fiyat bilgilerinden meydana gelir. Tekliflerde fiyatlar için virgülden sonra iki haneli TL/MWh, miktarlar için</w:t>
      </w:r>
      <w:r w:rsidRPr="0039269D">
        <w:rPr>
          <w:rFonts w:ascii="Times New Roman" w:hAnsi="Times New Roman" w:cs="Times New Roman"/>
          <w:noProof/>
          <w:sz w:val="24"/>
          <w:szCs w:val="24"/>
        </w:rPr>
        <w:t xml:space="preserve"> lot kullanılır.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Gün öncesi piyasasına sunulan teklifler en az aşağıdaki bilgileri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katılımcısının adı ve gün öncesi piyasasına katılım kodu,</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Teklifin geçerli olduğu gün,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Esnek teklifler dışında, teklifin geçerli olduğu zaman dilimi,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Teklifin geçerli olduğu teklif bölgesi,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Teklif tipi,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Fiyat ve miktar bilgisi.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Gün öncesi piyasasına sunulan tekliflerin yapısı ve hangi bilgileri içermesi gerektiği Piyasa İşletmecisi tarafından belirlenerek PYS aracılığıyla piyasa katılımcılarına duyurulur.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(5) Gün öncesi piyasası teklifleri, sadece, ilgili piyasa katılımcısının üretim veya tüketim yaptığı veya uzlaştırmaya esas ikili anlaşma bildirimlerinin bulunduğu teklif bölgeleri için verilebilir.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(6) Gün öncesi piyasası teklifleri</w:t>
      </w:r>
      <w:r w:rsidR="001967D9" w:rsidRPr="0039269D">
        <w:rPr>
          <w:rFonts w:ascii="Times New Roman" w:eastAsia="Times New Roman" w:hAnsi="Times New Roman" w:cs="Times New Roman"/>
          <w:noProof/>
          <w:sz w:val="24"/>
          <w:szCs w:val="24"/>
        </w:rPr>
        <w:t xml:space="preserve"> içi</w:t>
      </w:r>
      <w:r w:rsidRPr="0039269D">
        <w:rPr>
          <w:rFonts w:ascii="Times New Roman" w:eastAsia="Times New Roman" w:hAnsi="Times New Roman" w:cs="Times New Roman"/>
          <w:noProof/>
          <w:sz w:val="24"/>
          <w:szCs w:val="24"/>
        </w:rPr>
        <w:t>n fiyat alt limiti 0 TL/MWh, fiyat üst limiti ise 2000 TL/MWh’tir. Tüm saatlik teklifler, fiyat alt ve üst limitlerini içerecek şekilde sunulur. Piyasa İşletmecisi, gerek görürse fiyat alt ve üst limitlerini günceller ve PYS aracılığıyla piyasa katılımcılarına duyurur.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Saatlik tekliflerin yapısı ve içeriği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40 –</w:t>
      </w:r>
      <w:r w:rsidRPr="0039269D">
        <w:rPr>
          <w:rFonts w:ascii="Times New Roman" w:eastAsia="Times New Roman" w:hAnsi="Times New Roman" w:cs="Times New Roman"/>
          <w:noProof/>
          <w:sz w:val="24"/>
          <w:szCs w:val="24"/>
        </w:rPr>
        <w:t xml:space="preserve"> (1) Gün öncesi piyasası katılımcıları, bir sonraki günün her saati için, saatlik tekliflerini, PYS aracılığıyla Piyasa İşletmecisine bildirir.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Gün öncesi piyasasına sunulan her bir saatlik teklif, alış ve satış yönünde ayrı ayrı olmak üzere en fazla 32 fiyat-miktar ikilisinden meydana gelir.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(3) Bir alış teklifindeki her bir fiyat-miktar ikilisi, piyasa katılımcısının ilgili miktardaki elektrik enerjisini satın almak için teklif ettiği fiyatı belirtir. Alış miktarı artan şekilde sıralanmış ardışık iki fiyattan, ilki ikincisinden küçük olacak şekilde belirlenir.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(4) Bir satış teklifindeki her bir fiyat-miktar ikilisi, piyasa katılımcısının ilgili miktardaki elektrik enerjisini satmak için teklif ettiği fiyatı belirtir. Satış miktarı artan şekilde sıralanmış ardışık iki fiyattan, ilki ikincisinden büyük olacak şekilde belirlenir.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(5) Bir saatlik teklifteki fiyat-miktar ikilileri arasında kalan kısım lineer interpolasyonla doldurulur.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(6) Bir saatlik teklifte yer alan bir fiyat için ya alış yönünde ya da satış yönünde miktar girilebilir.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Blok tekliflerin yapısı ve içeriği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41 –</w:t>
      </w:r>
      <w:r w:rsidRPr="0039269D">
        <w:rPr>
          <w:rFonts w:ascii="Times New Roman" w:eastAsia="Times New Roman" w:hAnsi="Times New Roman" w:cs="Times New Roman"/>
          <w:noProof/>
          <w:sz w:val="24"/>
          <w:szCs w:val="24"/>
        </w:rPr>
        <w:t xml:space="preserve"> (1) Gün öncesi piyasası katılımcıları, bir sonraki gün için, birden fazla ardışık saati kapsayan blok tekliflerini, PYS aracılığıyla Piyasa İşletmecisine bildirir.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Blok alış teklifindeki fiyat, piyasa katılımcısının teklifte belirttiği miktardaki elektrik enerjisini satın almak için teklif ettiği maksimum fiyattır.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Blok satış teklifindeki fiyat, piyasa katılımcısının teklifte belirttiği miktardaki elektrik enerjisini satmak için teklif ettiği minimum fiyattır.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Gün öncesi piyasası katılımcıları, bir günün aynı veya farklı saatlerini kapsayan en fazla 50 adet blok teklif verebilir. Gün öncesi piyasası katılımcıları, PYS aracılığıyla en az dört saatlik bir zaman dilimini kapsayacak şekilde kendi blok tekliflerini tanımlayabilir.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(5) Bir blok teklif kapsadığı zaman dilimi için ya tamamen kabul edilir ya da hiç kabul edilmez.</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(6) Bir piyasa katılımcısı, aynı teklif bölgesi için en fazla üç blok teklifi arasında ilişki kurabilir. Birbiriyle ilişkilendirilen üç blok tekliften ilki tek başına kabul edilebilirken ikincisi ilki kabul edilirse, üçüncüsü ise ikincisi kabul edilirse kabul edilebilir. Aralarında ilişki kurulan blok tekliflerin ya hepsi satış yönünde ya da hepsi alış yönünde olmalıdır.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Esnek tekliflerin yapısı ve içeriği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42 –</w:t>
      </w:r>
      <w:r w:rsidRPr="0039269D">
        <w:rPr>
          <w:rFonts w:ascii="Times New Roman" w:eastAsia="Times New Roman" w:hAnsi="Times New Roman" w:cs="Times New Roman"/>
          <w:noProof/>
          <w:sz w:val="24"/>
          <w:szCs w:val="24"/>
        </w:rPr>
        <w:t xml:space="preserve"> (1) Esnek teklifler, belirli bir saat ile ilişkili olmayan satış teklifleridir. Gün öncesi piyasası katılımcıları, bir sonraki gün için esnek tekliflerini PYS aracılığıyla Piyasa İşletmecisine bildirir.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piyasası tekliflerinin bildirilmesi ve dikkate alınması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43 –</w:t>
      </w:r>
      <w:r w:rsidRPr="0039269D">
        <w:rPr>
          <w:rFonts w:ascii="Times New Roman" w:eastAsia="Times New Roman" w:hAnsi="Times New Roman" w:cs="Times New Roman"/>
          <w:noProof/>
          <w:sz w:val="24"/>
          <w:szCs w:val="24"/>
        </w:rPr>
        <w:t xml:space="preserve"> (1) Gün öncesi piyasası katılımcıları, herhangi bir güne ilişkin tekliflerini, ilgili günün beş gün öncesinden başlayarak, bir önceki gün saat 11:30’a kadar PYS aracılığıyla Piyasa İşletmecisine bildirir.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Gün öncesi piyasası tekliflerinin bildirimi, tekliflerin PYS’ye kaydının tamamlanması ile gerçekleştirilir. Teklifin PYS’ye kaydının tamamlanması asgari olarak teklife bir kayıt numarası verilmesi ve teklifin PYS’ye giriliş zamanının saat, dakika, saniye olarak kaydedilmesi suretiyle gerçekleştirilir. Gün öncesi piyasası katılımcıları, PYS’ye kaydı tamamlanan tekliflerini görebilirler.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Gün öncesi piyasası teklifleri, ilgili piyasa katılımcısı tarafından, teklif bildirim süresi dahilinde güncellenebilir. Bir gün öncesi piyasası teklifinde yapılan her bir güncellemeye ilişkin kayıtlar PYS’de saklanır.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Piyasa İşletmecisi, bildirilen her bir gün öncesi piyasası teklifinin son güncellenmiş halini, ilgili katılımcının teminat yükümlülüklerini sağlayıp sağlamadığını ve teklifte hata bulunup bulunmadığını tespit etmek amacıyla kontrol eder. Piyasa İşletmecisi, bildirilen her bir teklifin dikkate alınıp alınmayacağına ilişkin değerlendirmeyi teklif bildiriminin yapılabileceği son gün saat 12:00’a kadar tamamlar ve dikkate almadığı tekliflerin gerekçesini belirtir.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(5) Gün ışığından daha fazla yararlanılması amacıyla ileri veya geri saat uygulamasının yapıldığı günlerde, gün öncesi piyasası teklifleri 23 veya 25 saat için toplanır.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öncesi piyasasında fiyat belirleme süreci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44 –</w:t>
      </w:r>
      <w:r w:rsidRPr="0039269D">
        <w:rPr>
          <w:rFonts w:ascii="Times New Roman" w:eastAsia="Times New Roman" w:hAnsi="Times New Roman" w:cs="Times New Roman"/>
          <w:noProof/>
          <w:sz w:val="24"/>
          <w:szCs w:val="24"/>
        </w:rPr>
        <w:t xml:space="preserve"> (1) Gün öncesi piyasasında PTF’lerin belirlenmesi süreci, her gün saat 12:00-13:00 arasında, ilgili günün her bir saati için yürütülür ve aşağıdaki adımlardan meydana gelir: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Tüm teklif bölgeleri için sunulan gün öncesi piyasası teklifleri dikkate alınarak bölgeler arasındaki iletim kısıtları dikkate alınmaksızın, ilgili günün her bir saati için tek bir KPTF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Her bir teklif bölgesi için KPTF seviyesinde gerçekleşen alış satış miktarları ve birbiri arasında iletim kısıtı olan hatlarla bağlı teklif bölgeleri için bölgeler arası öngörülen enerji akış miktarları tespit edilir. Bölgeler arası öngörülen akış miktarlarının, gün öncesi piyasası için tahsis edilen iletim kapasitesinden daha az veya buna eşit olduğu durumda tüm teklif bölgeleri için KPTF, PTF olarak belirlenir. Bölgeler arası öngörülen akış miktarlarının, gün öncesi piyasası için tahsis edilen iletim kapasitesini aştığının tespit edilmesi durumunda, bölgeler arası iletim kısıtlarını giderecek şekilde her bir teklif bölgesi ve her bir saat için ayrı PTF’ler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Her bir piyasa katılımcısına, belirlenen PTF seviyesinde gerçekleştirdiği alış veya satış miktarı ticari işlem onayıyla bildirilir.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hAnsi="Times New Roman" w:cs="Times New Roman"/>
          <w:noProof/>
          <w:sz w:val="24"/>
          <w:szCs w:val="24"/>
        </w:rPr>
        <w:lastRenderedPageBreak/>
        <w:tab/>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piyasasında KPTF’nin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45 –</w:t>
      </w:r>
      <w:r w:rsidRPr="0039269D">
        <w:rPr>
          <w:rFonts w:ascii="Times New Roman" w:eastAsia="Times New Roman" w:hAnsi="Times New Roman" w:cs="Times New Roman"/>
          <w:noProof/>
          <w:sz w:val="24"/>
          <w:szCs w:val="24"/>
        </w:rPr>
        <w:t xml:space="preserve"> (1) Tüm teklif bölgeleri için KPTF’nin hesaplanması, aşağıda belirtildiği şekilde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Gün öncesi piyasasında ilgili saat için dikkate alınan saatlik satış teklifleri, en düşük fiyata sahip fiyat-miktar ikilisinden başlayıp en yüksek fiyata sahip fiyat-miktar ikilisine kadar artan fiyata göre sıralanarak tek bir teklif olacak şekilde birleştirilir. Her bir fiyat-miktar ikilisi, artan fiyat doğrultusunda, takip eden fiyat-miktar ikilisi ile lineer birleştirilerek arz eğrisi oluşturulur. Dikkate alınan saatlik satış tekliflerindeki miktarlar toplamının sıfır olması durumunda, arz eğrisi, fiyat alt ve üst limitleri dahilinde miktarın sıfır olduğu bir eğriden meydana gelir.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Gün öncesi piyasasında ilgili saat için dikkate alınan saatlik alış teklifleri, en yüksek fiyata sahip fiyat-miktar ikilisinden başlayıp en düşük fiyata sahip fiyat-miktar ikilisine kadar azalan fiyata göre sıralanarak tek bir teklif olacak şekilde birleştirilir. Her bir fiyat-miktar ikilisi, azalan fiyat doğrultusunda, takip eden fiyat-miktar ikilisi ile lineer birleştirilerek talep eğrisi oluşturulur. Dikkate alınan saatlik alış tekliflerindeki miktarlar toplamının sıfır olması durumunda, talep eğrisi, fiyat alt ve üst limitleri dahilinde miktarın sıfır olduğu bir eğriden meydana gelir.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Her bir saat için (a) ve (b) bentlerinde belirtildiği şekilde oluşturulan arz ve talep eğrileri kesiştirilerek kesişme noktasının fiyatı tespit edilir. Arz ve talep eğrilerinin, tek bir miktar seviyesinde bir fiyat aralığı oluşturan bir doğru parçası üzerinde kesişmesi durumunda, fiyat aralığının sınırlarını oluşturan alt ve üst fiyatların aritmetik ortalaması alınarak kesişme noktasına karşılık gelen fiyat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Blok ve esnek teklifler 47 nci maddede belirtildiği şekilde değerlendirilerek ilgili günün her bir saati için KPTF’ler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öncesi piyasasında kısıt giderme süreci ve PTF’lerin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46 –</w:t>
      </w:r>
      <w:r w:rsidRPr="0039269D">
        <w:rPr>
          <w:rFonts w:ascii="Times New Roman" w:eastAsia="Times New Roman" w:hAnsi="Times New Roman" w:cs="Times New Roman"/>
          <w:noProof/>
          <w:sz w:val="24"/>
          <w:szCs w:val="24"/>
        </w:rPr>
        <w:t xml:space="preserve"> (1) 45 inci maddede belirlenen yöntem çerçevesinde KPTF’lerin belirlenmesinin ardından Piyasa İşletmecisi her bir teklif bölgesi için KPTF seviyesindeki alış ve satış miktarlarını hesaplar. Alış ve satış miktarları, ilgili teklif bölgesi için verilen saatlik tekliflerde KPTF seviyesindeki miktarlar ve kabul edilen blok ve esnek teklif miktarları dikkate alınarak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İlgili teklif bölgesi için KPTF seviyesindeki alış ve satış miktarları arasındaki fark, gün öncesi piyasası işlemleri için ayrılmış iletim kapasitesinden daha az veya buna eşitse ilgili teklif bölgesi için PTF, KPTF’ye eşit olarak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En az bir teklif bölgesi için, KPTF seviyesindeki alış ve satış miktarları arasındaki farkın, gün öncesi piyasası için tahsis edilen iletim kapasitesinden büyük olması durumunda, kısıtın her iki tarafındaki teklif bölgelerinden enerji fazlası olan bölgenin fiyatı KPTF’den başlayarak azaltılıp, enerji eksiği olan bölgenin fiyatı KPTF’den başlayarak artırılarak, bölgeler arasındaki akış gün öncesi piyasası işlemleri için ayrılmış olan iletim kapasitesini aşmayacak seviyeye indirilir. Belirlenen yeni fiyat seviyesindeki alış ve satış miktarları arasındaki farkın gün öncesi piyasası için tahsis edilen iletim kapasitesini aşmaması şartı bütün teklif bölgeleri için sağlanana kadar aynı işlemler tekrarlanır. Bu işlem, daha düşük fiyata sahip bölgelerdeki enerjinin daha yüksek fiyata sahip bölgelere akışını azami ölçüde sağlayacak ve hiçbir bölgeler arası iletim kapasitesi aşılmayacak şekilde en düşük fiyatları elde etmek üzere yürütülür. Bu şekilde tüm teklif bölgeleri için hesaplanan yeni fiyatlar, ilgili bölgeler için PTF olarak belirlenir.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(4) Arz ve talep eğrilerinin kesişmemesi durumunda, Piyasa İşletmecisi, fiyat üst limitini artırarak gün öncesi piyasası tekliflerini yeniden toplama ve piyasa işlemlerini yenileme veya bu kesişim elde edilene kadar alış teklif miktarlarını tüm piyasa katılımcılarını eşit oranda etkileyecek şekilde azaltma yollarından birini veya her ikisini birden </w:t>
      </w:r>
      <w:r w:rsidRPr="0039269D">
        <w:rPr>
          <w:rFonts w:ascii="Times New Roman" w:eastAsia="Times New Roman" w:hAnsi="Times New Roman" w:cs="Times New Roman"/>
          <w:noProof/>
          <w:sz w:val="24"/>
          <w:szCs w:val="24"/>
        </w:rPr>
        <w:lastRenderedPageBreak/>
        <w:t>uygulayabilir. Gün öncesi piyasası işlemlerinin yenilenmesi durumunda, işlemlerin gerçekleştirileceği zaman çizelgesi Piyasa İşletmecisi tarafından piyasa katılımcılarına duyurulur. Kesişim elde edilene kadar, alış teklif miktarlarının tüm piyasa katılımcılarını eşit oranda etkileyecek şekilde azaltılması yoluna gidilmesi durumunda, azaltılan talep miktarı Piyasa İşletmecisi tarafından Sistem İşletmecisine bildirilir. Bildirilen miktara ilişkin ertesi gün uygulanacak kesinti programı Sistem İşletmecisi tarafından belirlenir ve uygulanır.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Blok ve esnek tekliflerin değerlendirilmesi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47 –</w:t>
      </w:r>
      <w:r w:rsidRPr="0039269D">
        <w:rPr>
          <w:rFonts w:ascii="Times New Roman" w:eastAsia="Times New Roman" w:hAnsi="Times New Roman" w:cs="Times New Roman"/>
          <w:noProof/>
          <w:sz w:val="24"/>
          <w:szCs w:val="24"/>
        </w:rPr>
        <w:t xml:space="preserve"> (1) Blok teklifler, toplam piyasa takas maliyetini düşürmeleri durumunda kabul edilirken esnek teklifler, yalnızca saatlik ve blok tekliflerle belirlenen fiyatlardan en yükseğinin olduğu saat için kabul edilebilir.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r>
      <w:r w:rsidRPr="0039269D">
        <w:rPr>
          <w:rFonts w:ascii="Times New Roman" w:eastAsia="Times New Roman" w:hAnsi="Times New Roman" w:cs="Times New Roman"/>
          <w:noProof/>
          <w:sz w:val="24"/>
          <w:szCs w:val="24"/>
        </w:rPr>
        <w:t>(2)</w:t>
      </w:r>
      <w:r w:rsidRPr="0039269D">
        <w:rPr>
          <w:rFonts w:ascii="Times New Roman" w:eastAsia="Times New Roman" w:hAnsi="Times New Roman" w:cs="Times New Roman"/>
          <w:b/>
          <w:noProof/>
          <w:sz w:val="24"/>
          <w:szCs w:val="24"/>
        </w:rPr>
        <w:t xml:space="preserve"> </w:t>
      </w:r>
      <w:r w:rsidRPr="0039269D">
        <w:rPr>
          <w:rFonts w:ascii="Times New Roman" w:eastAsia="Times New Roman" w:hAnsi="Times New Roman" w:cs="Times New Roman"/>
          <w:noProof/>
          <w:sz w:val="24"/>
          <w:szCs w:val="24"/>
        </w:rPr>
        <w:t>Saatlik teklifler, blok ve esnek tekliflere göre, blok teklifler de esnek tekliflere göre önceliklidir. Aynı teklif fiyatına sahip blok ve esnek tekliflerden PYS’ye önce kaydedilen önceliklidir.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Ticari işlem onayı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48 –</w:t>
      </w:r>
      <w:r w:rsidRPr="0039269D">
        <w:rPr>
          <w:rFonts w:ascii="Times New Roman" w:eastAsia="Times New Roman" w:hAnsi="Times New Roman" w:cs="Times New Roman"/>
          <w:noProof/>
          <w:sz w:val="24"/>
          <w:szCs w:val="24"/>
        </w:rPr>
        <w:t xml:space="preserve"> (1) Piyasa İşletmecisi, her bir teklif bölgesi için PTF’lerin hesaplanmasını takiben, ticari işlem onaylarını piyasa katılımcılarına saat 13:00’a kadar bildirir.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Ticari işlem onayı en az şu bilgileri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katılımcısının adı ve gün öncesi piyasasına katılım kodu,</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Teklif geçerlik tarihi,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Teklifin geçerli olduğu zaman dilimi,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Teklifin geçerli olduğu teklif bölgesi,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Piyasa katılımcısı tarafından alınıp satılan miktarlar,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PTF’ler.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Gün öncesi piyasası katılımcılarına, bu bildirimlerde hata bulunması durumunda itiraz edebilmeleri için saat 13:30’a kadar süre tanınır. İtirazlar sadece hatanın Piyasa İşletmecisinden kaynaklanması durumunda kabul edilir. İtirazın haklı olması durumunda, Piyasa İşletmecisi alış satış miktarlarını düzelterek düzeltilmiş ticari işlem onayını saat 14:00’a kadar ilgili piyasa katılımcısına gönderir. 50 nci maddede belirlenen PYS arıza prosedürleri uyarınca ticari işlem onayının iletilmesinin gecikmesi durumunda, piyasa katılımcılarına, ticari işlem onayının Piyasa İşletmecisi tarafından gönderildiği zamandan başlamak üzere, 30 dakikalık itiraz süresi tanınır. Piyasa İşletmecisi, bu sürede yapılan bir itirazın haklı olması durumunda, düzeltilmiş ticari işlem onayını 30 dakika içerisinde ilgili katılımcıya gönderir.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Yapılan itiraz, Piyasa İşletmecisi tarafından haklı bulunmadığı sürece, ilgili piyasa katılımcısının yükümlülüklerini ortadan kaldırmaz. Kendisine tanınan süre içinde itirazda bulunmayan piyasa katılımcısı, ticari işlem onayını tüm içeriğiyle birlikte kabul etmiş sayılır. Yapılan ticari işlem onayları, itiraz süresinin tamamlanmasından sonra içerdikleri miktarlar çerçevesinde sözleşme niteliği kazanır.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Ticari işlem onaylarının gecikmesi durumunda, Piyasa İşletmecisi, gerekli görürse, piyasa katılımcılarına duyurmak şartıyla, ticari işlem onayları ve itirazlar için yeni süreçler tanımlayabilir.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Gün öncesi piyasası sonuçlarının Sistem İşletmecisine bildirilmesi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49 –</w:t>
      </w:r>
      <w:r w:rsidRPr="0039269D">
        <w:rPr>
          <w:rFonts w:ascii="Times New Roman" w:eastAsia="Times New Roman" w:hAnsi="Times New Roman" w:cs="Times New Roman"/>
          <w:noProof/>
          <w:sz w:val="24"/>
          <w:szCs w:val="24"/>
        </w:rPr>
        <w:t xml:space="preserve"> (1) Ticari işlem onaylarından sonra, Piyasa İşletmecisi, teklif bölgeleri arası iletim kapasiteleri kullanım durumunu ve PTF’leri Sistem İşletmecisine sunar.  </w:t>
      </w:r>
    </w:p>
    <w:p w:rsidR="00EE11A8"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107B6B" w:rsidRPr="0039269D"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PYS arıza prosedürleri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50 –</w:t>
      </w:r>
      <w:r w:rsidRPr="0039269D">
        <w:rPr>
          <w:rFonts w:ascii="Times New Roman" w:eastAsia="Times New Roman" w:hAnsi="Times New Roman" w:cs="Times New Roman"/>
          <w:noProof/>
          <w:sz w:val="24"/>
          <w:szCs w:val="24"/>
        </w:rPr>
        <w:t xml:space="preserve"> (1) Piyasa İşletmecisinin piyasa faaliyetlerinin yürütülmesinde kullandığı bilgisayar, yazılım veya diğer teknolojik altyapılarda işlemlerin sağlıklı bir şekilde sürdürülmesini engelleyecek nitelikte problemler oluşması veya Piyasa İşletmecisinin kullandığı iletişim hatlarının kesilmesi durumunda PYS arıza prosedürleri uygulanır. Bu durumda, Piyasa İşletmecisinin bu Yönetmelik hükümleri doğrultusunda tamamlaması gereken süreçleri belirlenmiş olan sürede tamamlayamayacağının ortaya çıkması durumunda Piyasa İşletmecisi, süreçlerin tamamlanabilmesi için yeni süreler belirler. Piyasa İşletmecisinin ilgili günün başlamasından önce gün öncesi piyasası işlemlerini tamamlayamaması durumunda, piyasa katılımcılarının bu durumun başlamasından bir önceki gün veya Piyasa İşletmecisi tarafından duyurulacak benzer bir güne ait ticari işlem onaylarında yer alan değerler, arıza durumu devam ettiği sürece, saatlik olarak kullanılır. PYS arıza prosedürlerinin sona erme zamanı Piyasa İşletmecisi tarafından gün öncesi piyasası katılımcılarına duyurulur.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İşletmecisi ve her bir gün öncesi piyasası katılımcısı, PYS arıza prosedürlerinin geçerli olduğu durumlarda derhal ulaşılabilecek en az bir kişi belirler ve bu kişinin iletişim bilgilerini birbirine sağlar.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Piyasa İşletmecisi PYS’nin arızalanmaması için gerekli önlemleri alır. PYS arıza prosedürlerinin yürütülmesi sonucunda ortaya çıkan ilave maliyetlerden ve zararlardan Piyasa İşletmecisi sorumlu tutulamaz.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piyasası kapsamındaki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51 –</w:t>
      </w:r>
      <w:r w:rsidRPr="0039269D">
        <w:rPr>
          <w:rFonts w:ascii="Times New Roman" w:eastAsia="Times New Roman" w:hAnsi="Times New Roman" w:cs="Times New Roman"/>
          <w:noProof/>
          <w:sz w:val="24"/>
          <w:szCs w:val="24"/>
        </w:rPr>
        <w:t xml:space="preserve"> (1) Gün öncesi piyasası kapsamında,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Sistem İşletmecisi tarafından belirlenen teklif bölgelerinin Piyasa İşletmecisine ve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Sistem İşletmecisi tarafından belirlenen, gün öncesi piyasası için kullanılabilecek iletim kapasitelerinin Piyasa İşletmecisine ve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Gün öncesi piyasası katılımcıları tarafından gün öncesi piyasası tekliflerinin Piyasa İşletmecisine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Gün öncesi piyasası katılımcıları tarafından bildirilen gün öncesi piyasası tekliflerinin dikkate alınmasına ilişkin bilginin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Teklif bölgeleri için belirlenmiş PTF’lerin piyasa katılımcılarına duyurulması,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Piyasa İşletmecisi tarafından ticari işlem onaylarının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f) Ticari işlem onaylarına gün öncesi piyasası katılımcıları tarafından yapılan itirazların Piyasa İşletmecisine ve sonuçlarının Piyasa İşletmecisi tarafından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 Gün öncesi piyasası sonuçlarına ilişkin Piyasa İşletmecisi tarafından Sistem İşletmecisine yapılan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ğ) Yukarıda belirtilenler dışında ilgili piyasa katılımcıları tarafından Piyasa ve/veya Sistem İşletmecisine yapılacak olan tüm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PYS aracılığıyla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katılımcıları PYS’ye erişebilmek için gerekli önlemleri alır.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Pr="0039269D"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İKİNCİ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İçi Piyasası</w:t>
      </w:r>
    </w:p>
    <w:p w:rsidR="00107B6B" w:rsidRPr="0039269D" w:rsidRDefault="00107B6B"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içi piyasasının işleyişine ilişkin genel esaslar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52 –</w:t>
      </w:r>
      <w:r w:rsidRPr="0039269D">
        <w:rPr>
          <w:rFonts w:ascii="Times New Roman" w:eastAsia="Times New Roman" w:hAnsi="Times New Roman" w:cs="Times New Roman"/>
          <w:noProof/>
          <w:sz w:val="24"/>
          <w:szCs w:val="24"/>
        </w:rPr>
        <w:t xml:space="preserve"> (1) Gün içi piyasasına ilişkin işlemler aşağıdaki genel esaslar çerçevesinde yürütülür: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Gün içi piyasası işlemleri günlük olarak, saatlik bazda gerçekleştirilir. Her bir gün, 00:00’da başlayıp ertesi gün 00:00’da sona erer,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Gün içi piyasasında eşleşen teklifler piyasa katılımcısı için ilgili zaman dilimi boyunca sabit seviyeli fiziksel elektrik arzı veya talebi yükümlülüğü doğurur,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Gün içi piyasasında dikkate alınan her bir teklifte Piyasa İşletmecisi ilgili piyasa katılımcısına taraftır,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Gün içi piyasasına kontrat bazlı sunulan her bir teklif, belli bir teklif bölgesi, belli bir gün ve o gün içindeki belli bir zaman dilimi için geçerlidir,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Gün içi piyasasındaki işlemler gün içi piyasası kapı kapanış zamanına kadar herhangi bir anda gerçekleşebilir,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 xml:space="preserve">e) Gün içi piyasasında eşleşmeler, </w:t>
      </w:r>
      <w:r w:rsidRPr="0039269D">
        <w:rPr>
          <w:rFonts w:ascii="Times New Roman" w:hAnsi="Times New Roman" w:cs="Times New Roman"/>
          <w:noProof/>
          <w:sz w:val="24"/>
          <w:szCs w:val="24"/>
        </w:rPr>
        <w:t>tekliflerin teklif defterinde yer aldıktan hemen sonra eşleşebileceği ve ticari işlemin gerçekleşebileceği sürekli ticaret yöntemi ile gerçekleşir.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f) Piyasa İşletmecisi, gerekli görürse, en az bir ay öncesinden piyasa katılımcılarına bildirmek koşuluyla gün içi piyasası kapı kapanış zamanını değiştirebilir.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içi piyasası süreci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53 –</w:t>
      </w:r>
      <w:r w:rsidRPr="0039269D">
        <w:rPr>
          <w:rFonts w:ascii="Times New Roman" w:eastAsia="Times New Roman" w:hAnsi="Times New Roman" w:cs="Times New Roman"/>
          <w:noProof/>
          <w:sz w:val="24"/>
          <w:szCs w:val="24"/>
        </w:rPr>
        <w:t xml:space="preserve"> (1) Gün içi piyasası sürekli olarak işletilir ve süreç aşağıda belirtilen adımlardan meydana gelir: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Birden fazla teklif bölgesinin bulunması durumunda, gün öncesi piyasasında kullanılmamış ve gün içi piyasasında kullanılabilecek teklif bölgeleri arası iletim kapasitesi sistemde değerlendirilir.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b) Gün içi piyasası katılımcıları, bir sonraki gün için gün içi piyasası tekliflerini her gün saat 18:00’dan başlayarak gün içi piyasası kapı kapanış zamanına kadar PYS aracılığıyla Piyasa İşletmecisine bildirir.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c) 57 nci madde hükümleri doğrultusunda, teminatlarının yetersiz olması durumunda, ilgili katılımcının henüz eşleştirilmemiş olan teklifleri iptal edilir ve durum ilgili piyasa katılımcısına PYS üzerinden bildirilir.</w:t>
      </w:r>
    </w:p>
    <w:p w:rsidR="00EE11A8" w:rsidRPr="0039269D" w:rsidRDefault="00EE11A8" w:rsidP="00D255C7">
      <w:pPr>
        <w:tabs>
          <w:tab w:val="left" w:pos="566"/>
        </w:tabs>
        <w:spacing w:after="0" w:line="240" w:lineRule="auto"/>
        <w:ind w:firstLine="567"/>
        <w:contextualSpacing/>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ç) Gün içi piyasası teklifleri, eşleşmediği sürece ilgili piyasa katılımcısı tarafından ilgili kontratın geçerlik süresi dolana kadar güncellenebilir, iptal edilebilir veya askıya alınabilir. PYS, zaman bilgisini dikkate alarak teklife ilişkin yapılan son güncellemeyi esas alır.</w:t>
      </w:r>
    </w:p>
    <w:p w:rsidR="00EE11A8" w:rsidRPr="0039269D" w:rsidRDefault="00EE11A8" w:rsidP="00D255C7">
      <w:pPr>
        <w:spacing w:after="0" w:line="240" w:lineRule="auto"/>
        <w:ind w:firstLine="567"/>
        <w:contextualSpacing/>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d) İlgili </w:t>
      </w:r>
      <w:r w:rsidR="00C31369" w:rsidRPr="0039269D">
        <w:rPr>
          <w:rFonts w:ascii="Times New Roman" w:eastAsia="Times New Roman" w:hAnsi="Times New Roman" w:cs="Times New Roman"/>
          <w:noProof/>
          <w:sz w:val="24"/>
          <w:szCs w:val="24"/>
        </w:rPr>
        <w:t>kontrat</w:t>
      </w:r>
      <w:r w:rsidRPr="0039269D">
        <w:rPr>
          <w:rFonts w:ascii="Times New Roman" w:eastAsia="Times New Roman" w:hAnsi="Times New Roman" w:cs="Times New Roman"/>
          <w:noProof/>
          <w:sz w:val="24"/>
          <w:szCs w:val="24"/>
        </w:rPr>
        <w:t xml:space="preserve"> için sunulan satış teklifleri artan fiyata, alış teklifleri azalan fiyata göre PYS tarafından sıralanır. Aynı tipte ve aynı fiyata sahip tekliflerin olması durumunda, teklifler önce sunulma durumuna göre sıralanır.</w:t>
      </w:r>
    </w:p>
    <w:p w:rsidR="00EE11A8" w:rsidRPr="0039269D" w:rsidRDefault="00EE11A8" w:rsidP="00D255C7">
      <w:pPr>
        <w:spacing w:after="0" w:line="240" w:lineRule="auto"/>
        <w:ind w:firstLine="567"/>
        <w:contextualSpacing/>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e) Piyasa katılımcıları, teklif defterinde, alış veya satış yönünde, bir kontrata ilişkin en iyi fiyatlı tekliflerin toplam miktarını görebilir. Ayrıca aynı ekranda diğer tüm teklifler katılımcılar tarafından görülebilir.</w:t>
      </w:r>
    </w:p>
    <w:p w:rsidR="00EE11A8" w:rsidRPr="0039269D" w:rsidRDefault="00EE11A8" w:rsidP="00D255C7">
      <w:pPr>
        <w:tabs>
          <w:tab w:val="left" w:pos="566"/>
        </w:tabs>
        <w:spacing w:after="0" w:line="240" w:lineRule="auto"/>
        <w:ind w:firstLine="567"/>
        <w:contextualSpacing/>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h) Gün içi piyasası katılımcıları, tekliflerin eşleşmesini takiben kendilerine bildirilen ticari işlem onaylarını kontrol ederek 59 uncu madde uyarınca itirazlarını Piyasa İşletmecisine bildirir.</w:t>
      </w:r>
    </w:p>
    <w:p w:rsidR="00EE11A8" w:rsidRPr="0039269D" w:rsidRDefault="00EE11A8" w:rsidP="00D255C7">
      <w:pPr>
        <w:tabs>
          <w:tab w:val="left" w:pos="566"/>
        </w:tabs>
        <w:spacing w:after="0" w:line="240" w:lineRule="auto"/>
        <w:ind w:firstLine="567"/>
        <w:contextualSpacing/>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ı) Bir saate ilişkin gerçekleşen eşleşmeler sonucunda piyasa katılımcıları dengeleme güç piyasasına daha önce sunmuş oldukları teklif miktarlarını ve KGÜP’lerini fiziksel teslimattan bir buçuk saat öncesine kadar günceller.</w:t>
      </w:r>
    </w:p>
    <w:p w:rsidR="00EE11A8"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r>
    </w:p>
    <w:p w:rsidR="00107B6B" w:rsidRPr="0039269D"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Gün içi piyasası teklifleri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54 –</w:t>
      </w:r>
      <w:r w:rsidRPr="0039269D">
        <w:rPr>
          <w:rFonts w:ascii="Times New Roman" w:eastAsia="Times New Roman" w:hAnsi="Times New Roman" w:cs="Times New Roman"/>
          <w:noProof/>
          <w:sz w:val="24"/>
          <w:szCs w:val="24"/>
        </w:rPr>
        <w:t xml:space="preserve"> (1) Gün içi piyasasına saatlik veya blok kontratlar için teklif sunulabilir. Saatlik kontratlar için sunulan teklifler bölünebilir, blok kontratlar için sunulan teklifler ise bölünemez.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İşletmecisi, gün içi piyasası için yeni teklif tipleri tanımlayabilir.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Gün içi piyasası teklifleri farklı kontratlar için değişiklik gösterebilen miktar ve fiyat bilgilerinden meydana gelir. Tekliflerde fiyatlar için virgülden sonra iki haneli TL/MWh, miktarlar için</w:t>
      </w:r>
      <w:r w:rsidRPr="0039269D">
        <w:rPr>
          <w:rFonts w:ascii="Times New Roman" w:hAnsi="Times New Roman" w:cs="Times New Roman"/>
          <w:noProof/>
          <w:sz w:val="24"/>
          <w:szCs w:val="24"/>
        </w:rPr>
        <w:t xml:space="preserve"> adet kullanılır. Daha iyi fiyat, satış tekliflerinde daha düşük fiyatı, alış tekliflerinde ise daha yüksek fiyatı 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(4) </w:t>
      </w:r>
      <w:r w:rsidR="00C31369" w:rsidRPr="0039269D">
        <w:rPr>
          <w:rFonts w:ascii="Times New Roman" w:eastAsia="Times New Roman" w:hAnsi="Times New Roman" w:cs="Times New Roman"/>
          <w:noProof/>
          <w:sz w:val="24"/>
          <w:szCs w:val="24"/>
        </w:rPr>
        <w:t xml:space="preserve">Kontratlara </w:t>
      </w:r>
      <w:r w:rsidRPr="0039269D">
        <w:rPr>
          <w:rFonts w:ascii="Times New Roman" w:eastAsia="Times New Roman" w:hAnsi="Times New Roman" w:cs="Times New Roman"/>
          <w:noProof/>
          <w:sz w:val="24"/>
          <w:szCs w:val="24"/>
        </w:rPr>
        <w:t>verilen teklifler en az aşağıdaki bilgileri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katılımcısının adı ve gün içi piyasasına katılım kodu,</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Teklifin geçerli olduğu gün,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c) Teklifin geçerli olduğu zaman dilimini tanımlayan </w:t>
      </w:r>
      <w:r w:rsidR="00C31369" w:rsidRPr="0039269D">
        <w:rPr>
          <w:rFonts w:ascii="Times New Roman" w:eastAsia="Times New Roman" w:hAnsi="Times New Roman" w:cs="Times New Roman"/>
          <w:noProof/>
          <w:sz w:val="24"/>
          <w:szCs w:val="24"/>
        </w:rPr>
        <w:t>kontrat</w:t>
      </w:r>
      <w:r w:rsidRPr="0039269D">
        <w:rPr>
          <w:rFonts w:ascii="Times New Roman" w:eastAsia="Times New Roman" w:hAnsi="Times New Roman" w:cs="Times New Roman"/>
          <w:noProof/>
          <w:sz w:val="24"/>
          <w:szCs w:val="24"/>
        </w:rPr>
        <w: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Teklifin geçerli olduğu teklif bölgesi,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Teklif tipi,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Teklifin yönü (alış veya satış),</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f) Fiyat ve miktar bilgisi,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g) Teklifin geçerlik süresi.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 xml:space="preserve">(5) Bir </w:t>
      </w:r>
      <w:r w:rsidR="00C31369" w:rsidRPr="0039269D">
        <w:rPr>
          <w:rFonts w:ascii="Times New Roman" w:eastAsia="Times New Roman" w:hAnsi="Times New Roman" w:cs="Times New Roman"/>
          <w:noProof/>
          <w:sz w:val="24"/>
          <w:szCs w:val="24"/>
        </w:rPr>
        <w:t>kontrat</w:t>
      </w:r>
      <w:r w:rsidRPr="0039269D">
        <w:rPr>
          <w:rFonts w:ascii="Times New Roman" w:eastAsia="Times New Roman" w:hAnsi="Times New Roman" w:cs="Times New Roman"/>
          <w:noProof/>
          <w:sz w:val="24"/>
          <w:szCs w:val="24"/>
        </w:rPr>
        <w:t>a verilen teklifte, teklifin geçerli olacağı süre, piyasa katılımcısı tarafından PYS aracılığıyla belirlenebilir. Katılımcılar, teklife ilişkin olarak bitiş zamanı belirleyebilir, tamamını eşle veya yok et seçeneğini veya olanı eşle ve yok et seçeneğini kullanabilir. Tamamını eşle veya yok et seçeneğinin kullanılması durumunda teklif, teklif defterinde yer almadan, sunulduğu anda tamamen eşleşir veya yok edilir. Olanı eşle ve yok et seçeneğinin kullanılması durumunda teklif, teklif defterinde yer almadan, sunulduğu anda uygun olan mevcut tekliflerle eşleşir ve yok edilir. Katılımcıların, teklife ilişkin olarak bitiş zamanı alternatifini, tamamını eşle veya yok et seçeneğini veya olanı eşle ve yok et seçeneğini kullanmaması durumunda, teklifler ilgili kontratın geçerliği sona erene kadar geçerli olur.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(6) Gün içi piyasasına sunulan tekliflerin yapısı ve hangi bilgileri içermesi gerektiği Piyasa İşletmecisi tarafından belirlenerek PYS aracılığıyla piyasa katılımcılarına duyurulur.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(7) Gün içi piyasası teklifleri</w:t>
      </w:r>
      <w:r w:rsidR="00F558B2" w:rsidRPr="0039269D">
        <w:rPr>
          <w:rFonts w:ascii="Times New Roman" w:eastAsia="Times New Roman" w:hAnsi="Times New Roman" w:cs="Times New Roman"/>
          <w:noProof/>
          <w:sz w:val="24"/>
          <w:szCs w:val="24"/>
        </w:rPr>
        <w:t xml:space="preserve"> için</w:t>
      </w:r>
      <w:r w:rsidRPr="0039269D">
        <w:rPr>
          <w:rFonts w:ascii="Times New Roman" w:eastAsia="Times New Roman" w:hAnsi="Times New Roman" w:cs="Times New Roman"/>
          <w:noProof/>
          <w:sz w:val="24"/>
          <w:szCs w:val="24"/>
        </w:rPr>
        <w:t xml:space="preserve"> fiyat alt limiti 0 TL/MWh, fiyat üst limiti ise 9999,99 TL/MWh’tir. Piyasa İşletmecisi, gerek görürse fiyat alt ve üst limitlerini günceller ve PYS aracılığıyla piyasa katılımcılarına duyurur.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Saatlik tekliflerin yapısı ve içeriği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55 –</w:t>
      </w:r>
      <w:r w:rsidRPr="0039269D">
        <w:rPr>
          <w:rFonts w:ascii="Times New Roman" w:eastAsia="Times New Roman" w:hAnsi="Times New Roman" w:cs="Times New Roman"/>
          <w:noProof/>
          <w:sz w:val="24"/>
          <w:szCs w:val="24"/>
        </w:rPr>
        <w:t xml:space="preserve"> (1) Gün içi piyasası katılımcıları, geçerli olan saatlik kontratlar için tekliflerini, PYS aracılığıyla Piyasa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Saatlik teklifler tamamen veya kısmen eşleşebilir.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(3) Saatlik alış teklifindeki fiyat, piyasa katılımcısının teklifte belirttiği miktarı aşmayacak miktardaki elektrik enerjisini satın almak için teklif ettiği maksimum fiyattır.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Saatlik satış teklifindeki fiyat, piyasa katılımcısının teklifte belirttiği miktarı aşmayacak miktardaki elektrik enerjisini satmak için teklif ettiği minimum fiyattır.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Blok tekliflerinin yapısı ve içeriği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56 –</w:t>
      </w:r>
      <w:r w:rsidRPr="0039269D">
        <w:rPr>
          <w:rFonts w:ascii="Times New Roman" w:eastAsia="Times New Roman" w:hAnsi="Times New Roman" w:cs="Times New Roman"/>
          <w:noProof/>
          <w:sz w:val="24"/>
          <w:szCs w:val="24"/>
        </w:rPr>
        <w:t xml:space="preserve"> (1) Gün içi piyasası katılımcıları, bir veya birden fazla ardışık saati kapsayan geçerli blok kontratlar için tekliflerini, PYS aracılığıyla Piyasa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(2) Blok alış teklifindeki fiyat, piyasa katılımcısının teklifte belirttiği miktardaki elektrik enerjisini satın almak için teklif ettiği maksimum fiyattır.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Blok satış teklifindeki fiyat, piyasa katılımcısının teklifte belirttiği miktardaki elektrik enerjisini satmak için teklif ettiği minimum fiyattır.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(4) Gün içi piyasası katılımcıları, bir günün aynı veya farklı zaman dilimlerini kapsayan birden fazla blok kontrat için teklif verebilir. Gün içi piyasası katılımcıları, PYS aracılığıyla en az bir saatlik zaman dilimini kapsayacak şekilde kendi blok kontratlarını tanımlayabilir.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Bir blok kontrata sunulan teklif kapsadığı zaman dilimi için ya tamamen eşleşir ya da hiç eşleşmez.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içi piyasası tekliflerinin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57 –</w:t>
      </w:r>
      <w:r w:rsidRPr="0039269D">
        <w:rPr>
          <w:rFonts w:ascii="Times New Roman" w:eastAsia="Times New Roman" w:hAnsi="Times New Roman" w:cs="Times New Roman"/>
          <w:noProof/>
          <w:sz w:val="24"/>
          <w:szCs w:val="24"/>
        </w:rPr>
        <w:t xml:space="preserve"> (1) Gün içi piyasası katılımcıları, herhangi bir güne ilişkin tekliflerini, bir önceki gün saat 18:00’da başlayarak ilgili kontratın geçerlik süresi sona erene kadar PYS aracılığıyla Piyasa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(2) Gün içi piyasası tekliflerinin bildirimi, tekliflerin PYS’ye kaydının tamamlanması ile gerçekleştirilir. Tekliflerin PYS’ye kaydının tamamlanması asgari olarak teklife bir kayıt numarası verilmesi ve teklifin PYS’ye giriliş zamanının saat, dakika, saniye olarak kaydedilmesi suretiyle gerçekleştirilir. PYS’ye kaydı tamamlanan gün içi piyasası teklifleri, gün içi piyasası katılımcıları tarafından PYS aracılığıyla görülebilir.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Piyasa katılımcıları, gün içi piyasasına teklif verebilmek için teminat yükümlülüklerini yerine getirir. Piyasa İşletmecisi tarafından yapılan bir teminat kontrolünde teminat yükümlülüğünü yerine getirmeyen piyasa katılımcıları, bir sonraki teminat kontrolüne kadar gün içi piyasasına teklif sunamaz.</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PYS’ye kaydı tamamlanan bir gün içi piyasası teklifi, yeni bir teklif ile değiştirilmediği, iptal edilmediği veya askıya alınmadığı takdirde ilgili kontratın geçerli olduğu süre boyunca aktiftir.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içi piyasasında tekliflerin eşleşmesi ve ticari işlem onayı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58 –</w:t>
      </w:r>
      <w:r w:rsidRPr="0039269D">
        <w:rPr>
          <w:rFonts w:ascii="Times New Roman" w:eastAsia="Times New Roman" w:hAnsi="Times New Roman" w:cs="Times New Roman"/>
          <w:noProof/>
          <w:sz w:val="24"/>
          <w:szCs w:val="24"/>
        </w:rPr>
        <w:t xml:space="preserve"> (1) Piyasa katılımcılarının tüm teklif bölgeleri için gün içi piyasasına sundukları tekliflerin aktif olarak kaydedilmesini takiben ilgili teklif bölgesinde;</w:t>
      </w:r>
    </w:p>
    <w:p w:rsidR="00EE11A8" w:rsidRPr="0039269D" w:rsidRDefault="00EE11A8" w:rsidP="00D255C7">
      <w:pPr>
        <w:numPr>
          <w:ilvl w:val="0"/>
          <w:numId w:val="5"/>
        </w:num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aynı saatlik kontrat için eşit veya daha iyi fiyata sahip saatlik tekliflerin olması durumunda:</w:t>
      </w:r>
    </w:p>
    <w:p w:rsidR="00EE11A8" w:rsidRPr="0039269D" w:rsidRDefault="00EE11A8" w:rsidP="00D255C7">
      <w:pPr>
        <w:numPr>
          <w:ilvl w:val="1"/>
          <w:numId w:val="5"/>
        </w:num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teklif eşit miktarda ise tamamen eşleşme,</w:t>
      </w:r>
    </w:p>
    <w:p w:rsidR="00EE11A8" w:rsidRPr="0039269D" w:rsidRDefault="00EE11A8" w:rsidP="00D255C7">
      <w:pPr>
        <w:numPr>
          <w:ilvl w:val="1"/>
          <w:numId w:val="5"/>
        </w:num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teklif eşit miktarlı değil ise eşleşme miktarı en düşük miktarlı teklifin miktarına eşit olacak şekilde kısmen eşleşme,</w:t>
      </w:r>
    </w:p>
    <w:p w:rsidR="00EE11A8" w:rsidRPr="0039269D" w:rsidRDefault="00EE11A8" w:rsidP="00D255C7">
      <w:pPr>
        <w:numPr>
          <w:ilvl w:val="0"/>
          <w:numId w:val="5"/>
        </w:num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aynı blok kontrat için eşit miktarlı ve eşit veya daha iyi fiyata sahip tekliflerin olması durumunda tamamen eşleşme</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gerçekleştirilir. Gerçekleşen işlemin fiyatı, teklif defterine önce girilen teklifin fiyatıdır. Kısmen eşleşme olması durumunda, eşleşmemiş kalan miktar teklif geçerli olduğu sürece teklif defterindeki yerini korur ve sonrasında eşleşme imkanı bulabilir.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(2) Saatlik kontratlar ile blok kontratlar ayrı teklif defterlerinde tutulur ve blok kontratlara sunulan teklifler, saatlik kontratlara sunulan tekliflerle eşleşmez.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Eşleşen teklifler en iyi fiyatlı teklif sırasından çıkarılır ve Piyasa İşletmecisi, ilgili piyasa katılımcılarına ticari işlem onaylarını PYS üzerinden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Piyasa katılımcıları, ticari işlem onayının gerçekleşmesinden sonra PYS üzerinden eşleşme işlemlerini görebilir. Ticari işlem onayı en az şu bilgileri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katılımcısının adı ve gün içi piyasasına katılım kodu,</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Teklifin geçerli olduğu gün,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Teklifin geçerli olduğu zaman dilimi,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Teklifin geçerli olduğu teklif bölgesi,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Piyasa katılımcısı tarafından alınıp satılan miktarlar,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Fiyat.</w:t>
      </w: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ab/>
        <w:t>Gün içi piyasasında itiraz süreci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MADDE 59</w:t>
      </w:r>
      <w:r w:rsidRPr="0039269D">
        <w:rPr>
          <w:rFonts w:ascii="Times New Roman" w:eastAsia="Times New Roman" w:hAnsi="Times New Roman" w:cs="Times New Roman"/>
          <w:noProof/>
          <w:sz w:val="24"/>
          <w:szCs w:val="24"/>
        </w:rPr>
        <w:t xml:space="preserve"> – (1) Gün içi piyasası katılımcılarına, bu bildirimlerde hata bulunması durumunda itiraz edebilmeleri için bildirimden sonra 10 dakika süre tanınır. İtirazlar sadece hatanın Piyasa İşletmecisinden kaynaklanması durumunda kabul edilir. İtirazın haklı olması durumunda, Piyasa İşletmecisi alış satış miktarlarını düzelterek, düzeltilmiş ticari işlem onayını itiraz yapıldıktan sonraki 20 dakika içerisinde ilgili piyasa katılımcısına gönderir.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61 inci maddede belirlenen PYS arıza prosedürleri uyarınca itiraz imkanı bulamayan piyasa katılımcılarına, arızanın giderilmesinden sonra başlamak üzere Piyasa İşletmecisi tarafından 10 dakikalık itiraz süresi tanınır. Piyasa İşletmecisi, bu itirazın haklı olması durumunda, düzeltilmiş ticari işlem onayını 30 dakika içerisinde ilgili katılımcıya gönderir.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Yapılan itiraz, Piyasa İşletmecisi tarafından haklı bulunmadığı sürece, ilgili piyasa katılımcısının yükümlülüklerini ortadan kaldırmaz. Kendisine tanınan süre içinde itirazda bulunmayan piyasa katılımcısı, ticari işlem onayını tüm içeriğiyle birlikte kabul etmiş sayılır. Yapılan ticari işlem onayları, itiraz süresinin tamamlanmasından sonra içerdikleri miktarlar çerçevesinde sözleşme niteliği kazanır.</w:t>
      </w:r>
    </w:p>
    <w:p w:rsidR="00EE11A8" w:rsidRPr="0039269D" w:rsidRDefault="00EE11A8" w:rsidP="00D255C7">
      <w:pPr>
        <w:pStyle w:val="ListeParagraf"/>
        <w:spacing w:after="0" w:line="240" w:lineRule="auto"/>
        <w:ind w:left="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Bir kontrata ilişkin birden çok sayıda itiraz olması durumunda, Piyasa İşletmecisi itirazları değerlendirerek gerek görürse ilgili kontratı askıya alır ve piyasa katılımcılarına gerekli duyuruyu yapar.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Ticari işlem onaylarının gecikmesi durumunda, Piyasa İşletmecisi, gerek görürse, piyasa katılımcılarına duyurmak şartıyla, ticari işlem onayları ve itirazlar için yeni süreçler tanımlayabilir.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(6) Piyasa İşletmecisi tarafından haklı bulunmayan itiraz başına 200 TL ücret, katılımcının gün içi piyasası işletim ücretine ilave edilir. İtirazlar neticesinde toplanan ücret, gün içi piyasası işletim ücreti değişken payından düşülür.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G</w:t>
      </w:r>
      <w:r w:rsidRPr="0039269D">
        <w:rPr>
          <w:rFonts w:ascii="Times New Roman" w:eastAsia="Times New Roman" w:hAnsi="Times New Roman" w:cs="Times New Roman"/>
          <w:b/>
          <w:noProof/>
          <w:sz w:val="24"/>
          <w:szCs w:val="24"/>
        </w:rPr>
        <w:t xml:space="preserve">ün içi piyasası sonuçlarının Sistem İşletmecisine bildirilmesi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60 –</w:t>
      </w:r>
      <w:r w:rsidRPr="0039269D">
        <w:rPr>
          <w:rFonts w:ascii="Times New Roman" w:eastAsia="Times New Roman" w:hAnsi="Times New Roman" w:cs="Times New Roman"/>
          <w:noProof/>
          <w:sz w:val="24"/>
          <w:szCs w:val="24"/>
        </w:rPr>
        <w:tab/>
        <w:t>(1) Piyasa katılımcıları, sundukları tekliflerin eşleşmesi durumunda, Sistem İşletmecisine saat 16:00 itibarıyla bildirdikleri KGÜP’lerini ve yük alma ve yük atma teklif miktarlarını, itiraz hariç olmak üzere, en geç fiziksel teslimatın bir buçuk saat öncesine kadar günceller.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PYS arıza ve bakım prosedürleri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61 –</w:t>
      </w:r>
      <w:r w:rsidRPr="0039269D">
        <w:rPr>
          <w:rFonts w:ascii="Times New Roman" w:eastAsia="Times New Roman" w:hAnsi="Times New Roman" w:cs="Times New Roman"/>
          <w:noProof/>
          <w:sz w:val="24"/>
          <w:szCs w:val="24"/>
        </w:rPr>
        <w:t xml:space="preserve"> (1) Piyasa İşletmecisinin piyasa faaliyetlerinin yürütülmesinde kullandığı bilgisayar, yazılım veya diğer teknolojik altyapılarda işlemlerin sağlıklı bir şekilde sürdürülmesini engelleyecek nitelikte problemler oluşması, PYS’de bakım yapılması veya Piyasa İşletmecisinin kullandığı iletişim hatlarının kesilmesi durumunda PYS arıza ve bakım prosedürleri uygulanır.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İşletmecisi; PYS’nin arızalanması, PYS’de bakım yapılması veya bu Yönetmelik hükümleri doğrultusunda tamamlaması gereken süreçleri belirlenmiş olan sürede tamamlayamayacağının ortaya çıkması durumunda süreçlerin tamamlanabilmesi için yeni süreler belirler. PYS arıza prosedürlerinin sona erme zamanı Piyasa İşletmecisi tarafından gün içi piyasası katılımcılarına duyurulur. PYS bakım zamanları başlama ve sona erme zamanı Piyasa İşletmecisi tarafından gün içi piyasası katılımcılarına duyurulur.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(3) Piyasa İşletmecisi ve her bir gün içi piyasası katılımcısı, PYS arıza veya bakım prosedürlerinin geçerli olduğu durumlarda derhal ulaşılabilecek en az bir kişi belirler ve bu kişinin iletişim bilgilerini birbirine sağlar.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Piyasa İşletmecisi PYS’nin arızalanmaması için gerekli önlemleri alır. PYS arıza prosedürlerinin yürütülmesi sonucunda ortaya çıkan ilave maliyetlerden ve zararlardan Piyasa İşletmecisi sorumlu tutulamaz.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Gün içi piyasası kapsamındaki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62 –</w:t>
      </w:r>
      <w:r w:rsidRPr="0039269D">
        <w:rPr>
          <w:rFonts w:ascii="Times New Roman" w:eastAsia="Times New Roman" w:hAnsi="Times New Roman" w:cs="Times New Roman"/>
          <w:noProof/>
          <w:sz w:val="24"/>
          <w:szCs w:val="24"/>
        </w:rPr>
        <w:t xml:space="preserve"> (1) Gün içi piyasası kapsamında;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Gün içi piyasası katılımcıları tarafından tekliflerin Piyasa İşletmecisine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Piyasa İşletmecisi tarafından ticari işlem onaylarının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Ticari işlem onaylarına gün içi piyasası katılımcıları tarafından yapılan itirazların Piyasa İşletmecisine ve sonuçlarının Piyasa İşletmecisi tarafından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Gün içi piyasası sonuçlarına ilişkin Piyasa İşletmecisi tarafından Sistem İşletmecisine yapılan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Gün içi piyasası sonuçlarına ilişkin olarak piyasa katılımcıları tarafından Sistem İşletmecisine yapılan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f) Yukarıda belirtilenler dışında ilgili piyasa katılımcıları tarafından Piyasa ve/veya Sistem İşletmecisine yapılacak olan tüm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PYS aracılığıyla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t>(2) Piyasa katılımcıları PYS’ye erişebilmek için gerekli önlemleri alır.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BEŞİNCİ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Güç Piyasasına İlişkin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Güç Piyasası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Dengeleme güç piyasasının işleyişine ilişkin genel esaslar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63 –</w:t>
      </w:r>
      <w:r w:rsidRPr="0039269D">
        <w:rPr>
          <w:rFonts w:ascii="Times New Roman" w:eastAsia="Times New Roman" w:hAnsi="Times New Roman" w:cs="Times New Roman"/>
          <w:noProof/>
          <w:sz w:val="24"/>
          <w:szCs w:val="24"/>
        </w:rPr>
        <w:t xml:space="preserve"> (1) Dengeleme güç piyasasına ilişkin işlemler aşağıdaki genel esaslar çerçevesinde yürütülür: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Dengeleme güç piyasası işlemleri günlük olarak, saatlik bazda gerçekleştirilir. Her bir gün, 00:00’da başlayıp ertesi gün 00:00’da sona erer,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Dengeleme güç piyasasına sunulan her bir teklif, belli bir dengeleme birimi, belli bir teklif bölgesi, belli bir gün ve o gün içindeki belli bir saat için geçerlidir,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Dengeleme güç piyasasına, ilgili dengeleme birimine ait teknik olarak gerçekleştirebilecek tüm kapasitenin teklif edilmesi esastır ve Elektrik Piyasası Yan Hizmetler Yönetmeliği kapsamında sağlanması zorunlu olan primer frekans kontrolü rezervine karşılık gelen kapasite bu kapasitenin dışındadır. Hidrolik üretim tesisleri teklif edebilecekleri kapasiteyi belirlerken su kullanımı ve rezerv yönetimine ilişkin kısıtları dikkate alabilirler,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Dengeleme güç piyasasında verilen yük alma ve yük atma talimatları ilgili piyasa katılımcısı için sabit seviyeli fiziksel elektrik arzı veya talebi yükümlülüğü doğurur,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Dengeleme güç piyasası talimatları, KGÜP ve yük alma ve yük atma teklif bildiriminin sona ermesinden itibaren ilgili günün sonuna kadar herhangi bir anda verilebilir,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f) Dengeleme güç piyasasında sonuçlandırılan her bir işlem, ilgili talimat süresince, aktif elektrik enerjisinin uzlaştırmaya esas elektrik enerjisi teslim noktasında teslim edilmesi suretiyle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Dengeleme güç piyasası süreci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64 –</w:t>
      </w:r>
      <w:r w:rsidRPr="0039269D">
        <w:rPr>
          <w:rFonts w:ascii="Times New Roman" w:eastAsia="Times New Roman" w:hAnsi="Times New Roman" w:cs="Times New Roman"/>
          <w:noProof/>
          <w:sz w:val="24"/>
          <w:szCs w:val="24"/>
        </w:rPr>
        <w:t xml:space="preserve"> (1) Dengeleme güç piyasası sürekli olarak işletilir ve süreç, saat 14:00 itibarıyla gün öncesi piyasasının kapanması ile başlar ve aşağıda belirtilen adımlardan meydana gelir: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a) Her gün saat 16:00’a kadar, her bir dengeleme güç piyasası katılımcısı, kendi adına kayıtlı üretim ve tüketim tesisi niteliğindeki tüm uzlaştırmaya esas veriş-çekiş birimleri için </w:t>
      </w:r>
      <w:r w:rsidRPr="0039269D">
        <w:rPr>
          <w:rFonts w:ascii="Times New Roman" w:eastAsia="Times New Roman" w:hAnsi="Times New Roman" w:cs="Times New Roman"/>
          <w:noProof/>
          <w:sz w:val="24"/>
          <w:szCs w:val="24"/>
        </w:rPr>
        <w:lastRenderedPageBreak/>
        <w:t>saatlik üretim veya tüketim değerlerini içeren KGÜP’lerini ve dengeleme güç piyasasına yük alma ve yük atma tekliflerini PYS aracılığıyla Sistem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Her gün saat 17:00’a kadar, Sistem İşletmecisi yapılan KGÜP bildirimlerini ve yük alma ve yük atma tekliflerini kontrol ederek bildirimlerde maddi hata olup olmadığını tespit eder. Sistem İşletmecisi hatalı bildirimlere ilişkin ilgili piyasa katılımcısı ile bağlantıya geçerek saat 17:00’a kadar gerekli düzeltmelerin yapılmasını sağlar.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Dengeleme güç piyasasına sunulan yük alma ve yük atma teklifleri Sistem İşletmecisi tarafından her bir teklif bölgesi ve her bir saat için fiyat sırasına dizilir.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Her gün saat 17:00’dan itibaren, ilgili güne ilişkin sistemde meydana gelen veya geleceği öngörülebilen enerji açığı veya fazlasının giderilmesi, sistem kısıtlarının giderilmesi veya yan hizmet sağlanmasına ilişkin kapasite oluşturulması amacıyla Sistem İşletmecisi tarafından yük alma ve yük atma teklifleri değerlendirilerek uygun bulunan tekliflere ilişkin talimatlar ilgili piyasa katılımcılarına bildirilir. Talimatların sona ermesi ile ilgili bildirimler ilgili piyasa katılımcılarına yapılır.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d) Dengeleme güç piyasasında verilen dengeleme amaçlı talimatlar 0, sistem kısıtlarının giderilmesi amaçlı talimatlar 1, yan hizmetler kapsamında verilen talimatlar 2 kodludur. Bir talimatın, birden fazla amaca hizmet etmesi durumunda, talimata, Sistem İşletmecisi tarafından en çok ilgili olduğu amaca göre talimat kodu verilir. </w:t>
      </w:r>
      <w:r w:rsidRPr="0039269D">
        <w:rPr>
          <w:rFonts w:ascii="Times New Roman" w:hAnsi="Times New Roman" w:cs="Times New Roman"/>
          <w:noProof/>
          <w:sz w:val="24"/>
          <w:szCs w:val="24"/>
        </w:rPr>
        <w:t>Sistem İşletmecisi, talimatların kodlarını belirlerken Talimat Kodlama Prosedürünü esas alır.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Her bir saatin SMF’si, Sistem İşletmecisi tarafından ilgili saati takip eden dört saat içinde piyasa katılımcılarına duyurulur.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Kesinleşmiş günlük üretim/tüketim programlarının bildirilmesi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65 –</w:t>
      </w:r>
      <w:r w:rsidRPr="0039269D">
        <w:rPr>
          <w:rFonts w:ascii="Times New Roman" w:eastAsia="Times New Roman" w:hAnsi="Times New Roman" w:cs="Times New Roman"/>
          <w:noProof/>
          <w:sz w:val="24"/>
          <w:szCs w:val="24"/>
        </w:rPr>
        <w:t xml:space="preserve"> (1) Her bir piyasa katılımcısı, denge sorumluluğuna ilişkin yükümlülüklerine ve gün öncesi piyasası sonucuna bağlı olarak bir sonraki gün saatlik olarak gerçekleştirmeyi öngördüğü üretim veya tüketim değerlerine ilişkin KGÜP’lerini ve emre amade kapasitelerini her gün saat 16:00’a kadar Sistem İşletmecisine bildirir. Dengeleme biriminin sisteme bağlantısının kısıt kayıtlı bağlantı niteliği taşıması halinde emre amade kapasite, Sistem İşletmecisi tarafından belirlenen teknik olarak gerçekleştirilebilecek azami kapasite ile sınırlıdır. PYS’ye erişimi olmayan piyasa katılımcıları emre amade kapasiteleri ve KGÜP’lerini saat 15:00’a kadar üretim tesisinin bağlı olduğu BYTM’ye bildirir. Bu durumda, BYTM’ler kendilerine bildirilen KGÜP’leri ve emre amade kapasiteleri her gün saat 16:00’a kadar PYS’ye girerler.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katılımcıları, gün içi piyasasındaki alış satışlarına göre KGÜP’lerini günceller.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(3) Bir piyasa katılımcısı, arıza nedeniyle </w:t>
      </w:r>
      <w:r w:rsidRPr="0039269D">
        <w:rPr>
          <w:rFonts w:ascii="Times New Roman" w:hAnsi="Times New Roman" w:cs="Times New Roman"/>
          <w:noProof/>
          <w:sz w:val="24"/>
          <w:szCs w:val="24"/>
        </w:rPr>
        <w:t xml:space="preserve">emre amade kapasitelerinde değişiklik olması </w:t>
      </w:r>
      <w:r w:rsidRPr="0039269D">
        <w:rPr>
          <w:rFonts w:ascii="Times New Roman" w:eastAsia="Times New Roman" w:hAnsi="Times New Roman" w:cs="Times New Roman"/>
          <w:noProof/>
          <w:sz w:val="24"/>
          <w:szCs w:val="24"/>
        </w:rPr>
        <w:t>durumunda dengeleme birimleri için sunduğu KGÜP’lerindeki azalma için aynı dengeden sorumlu gruptaki piyasa katılımcılarının KGÜP’lerini artırabilir.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Üretim tesisi niteliğindeki uzlaştırmaya esas veriş-çekiş birimleri, KGÜP’lerini ve emre amade kapasitelerini bildirir. KGÜP’ler, dengeleme birimleri ve dengeleme birimi olmayan üretim tesisi niteliğindeki uzlaştırmaya esas veriş-çekiş birimleri için ayrı ayrı bildirilir.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Bir dengeleme biriminin KGÜP’ünün birbirini takip eden iki saat için farkının 200 MWh veya üzerinde olması durumunda, ikinci saate ilişkin KGÜP, Sistem İşletmecisine 15 dakikalık zaman dilimleri bazında detaylandırılmış olarak verilir. Bu durumdaki dengeleme birimleri için bir saatlik KGÜP yerine 15 dakikalık KGÜP verilir.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(6) Maddi hatalara karşı Sistem İşletmecisi tarafından kontrol edilen KGÜP’ler ve yük alma ve yük atma teklifleri 17:00’a kadar teyit edilir.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(7) Piyasa katılımcıları, ilgili üretim/tüketim tesislerinin üretim/tüketimlerini, Sistem İşletmecisi tarafından herhangi bir talimat verilmediği sürece, KGÜP’lerinde belirtildiği </w:t>
      </w:r>
      <w:r w:rsidRPr="0039269D">
        <w:rPr>
          <w:rFonts w:ascii="Times New Roman" w:eastAsia="Times New Roman" w:hAnsi="Times New Roman" w:cs="Times New Roman"/>
          <w:noProof/>
          <w:sz w:val="24"/>
          <w:szCs w:val="24"/>
        </w:rPr>
        <w:lastRenderedPageBreak/>
        <w:t xml:space="preserve">şekilde gerçekleştirir. </w:t>
      </w:r>
      <w:r w:rsidRPr="0039269D">
        <w:rPr>
          <w:rFonts w:ascii="Times New Roman" w:hAnsi="Times New Roman" w:cs="Times New Roman"/>
          <w:noProof/>
          <w:sz w:val="24"/>
          <w:szCs w:val="24"/>
        </w:rPr>
        <w:t>Üretim/tüketim tesislerinin üretim/tüketimlerini KGÜP’lerine ve Sistem İşletmecisi tarafından verilen talimatlara uygun olarak gerçekleştirip gerçekleştirmedikleri, dengeleme birimi olan üretim tesisleri için MYTM veya ilgili BYTM’ler, diğer üretim tesisleri için ilgili BYTM’ler tarafından takip edilir.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(8) Üretim veya tüketimlerini, KGÜP’lerine ve Sistem İşletmecisi tarafından verilen talimatlara uygun gerçekleştirmediği tespit edilen piyasa katılımcılarına, Sistem İşletmecisi, bu tür ihlallerin tekrarlanmasını engellemek için yazılı uyarıda bulunur. Piyasa katılımcısı tarafından ihlalin tekrar edilmesi halinde Sistem İşletmecisi, ihlalin ayrıntılarını içeren bir rapor düzenleyerek Kuruma başvurur.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(9) Kurum, raporu inceleyerek ihlal tespit ederse ilgili piyasa katılımcısına Kanun’un 16 ncı maddesi uyarınca yaptırım uygular.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Yük alma ve yük atma tekliflerinin yapısı ve içeriği</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MADDE 66 –</w:t>
      </w:r>
      <w:r w:rsidRPr="0039269D">
        <w:rPr>
          <w:rFonts w:ascii="Times New Roman" w:eastAsia="Times New Roman" w:hAnsi="Times New Roman" w:cs="Times New Roman"/>
          <w:noProof/>
          <w:sz w:val="24"/>
          <w:szCs w:val="24"/>
        </w:rPr>
        <w:t xml:space="preserve"> (1) Dengeleme güç piyasası katılımcıları, bir sonraki gün geçerli olmak üzere, dengeleme birimi bazında, dengeleme biriminin azami yük alma ve yük atma hızlarını dikkate alarak 15 dakika içinde gerçekleştirebilecekleri üretim/tüketim artış veya azalmalarına ilişkin yük alma ve yük atma tekliflerini PYS aracılığıyla Sistem İşletmecisine bildirir.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Yük alma teklifleri, bir dengeleme biriminin, ilk teklif için KGÜP’üne, diğer teklifler için bir önceki teklifte belirtilen üretim veya tüketimine göre, azami 15 dakika içinde gerçekleştirebileceği üretim artışı veya tüketim azalmasının miktarını ve bu artış veya azalma için belirttiği minimum fiyatı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Yük atma teklifleri, bir dengeleme biriminin, ilk teklif için KGÜP’üne, diğer teklifler için bir önceki teklifte belirtilen üretim veya tüketimine göre, azami 15 dakika içinde gerçekleştirebileceği üretim azalması veya tüketim artışının miktarını ve bu azalma veya artış için belirttiği maksimum fiyatı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Dengeleme güç piyasası katılımcıları, dengeleme birimi bazında bir saat için en fazla 15 yük alma ve 15 yük atma teklifi bildirebilir. Yük alma ve yük atma teklifleri aşağıdaki şartları sağlar: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Tekliflerde fiyatlar için virgülden sonra iki haneli TL/MWh, miktarlar için</w:t>
      </w:r>
      <w:r w:rsidRPr="0039269D">
        <w:rPr>
          <w:rFonts w:ascii="Times New Roman" w:hAnsi="Times New Roman" w:cs="Times New Roman"/>
          <w:noProof/>
          <w:sz w:val="24"/>
          <w:szCs w:val="24"/>
        </w:rPr>
        <w:t xml:space="preserve"> MW kullanılır. </w:t>
      </w:r>
      <w:r w:rsidRPr="0039269D">
        <w:rPr>
          <w:rFonts w:ascii="Times New Roman" w:eastAsia="Times New Roman" w:hAnsi="Times New Roman" w:cs="Times New Roman"/>
          <w:noProof/>
          <w:sz w:val="24"/>
          <w:szCs w:val="24"/>
        </w:rPr>
        <w:t>Teklifler</w:t>
      </w:r>
      <w:r w:rsidR="00DF6C63" w:rsidRPr="0039269D">
        <w:rPr>
          <w:rFonts w:ascii="Times New Roman" w:eastAsia="Times New Roman" w:hAnsi="Times New Roman" w:cs="Times New Roman"/>
          <w:noProof/>
          <w:sz w:val="24"/>
          <w:szCs w:val="24"/>
        </w:rPr>
        <w:t xml:space="preserve"> için </w:t>
      </w:r>
      <w:r w:rsidRPr="0039269D">
        <w:rPr>
          <w:rFonts w:ascii="Times New Roman" w:eastAsia="Times New Roman" w:hAnsi="Times New Roman" w:cs="Times New Roman"/>
          <w:noProof/>
          <w:sz w:val="24"/>
          <w:szCs w:val="24"/>
        </w:rPr>
        <w:t>fiyat alt limiti 0 TL/MWh, fiyat üst limiti ise 2500 TL/MWh’tir. Teklifler</w:t>
      </w:r>
      <w:r w:rsidR="00DF6C63" w:rsidRPr="0039269D">
        <w:rPr>
          <w:rFonts w:ascii="Times New Roman" w:eastAsia="Times New Roman" w:hAnsi="Times New Roman" w:cs="Times New Roman"/>
          <w:noProof/>
          <w:sz w:val="24"/>
          <w:szCs w:val="24"/>
        </w:rPr>
        <w:t xml:space="preserve"> için </w:t>
      </w:r>
      <w:r w:rsidRPr="0039269D">
        <w:rPr>
          <w:rFonts w:ascii="Times New Roman" w:eastAsia="Times New Roman" w:hAnsi="Times New Roman" w:cs="Times New Roman"/>
          <w:noProof/>
          <w:sz w:val="24"/>
          <w:szCs w:val="24"/>
        </w:rPr>
        <w:t>miktar alt limiti 10 MW’tır; Sistem İşletmecisi, gerekli görürse, en az bir ay önceden piyasa katılımcılarına duyurmak koşuluyla bu limiti değiştirebilir.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Yük alma teklif fiyatları, ilgili teklif bölgesi için ilgili saatin PTF’sinden büyük veya PTF’sine eşit olacak şekilde belirlenir ve bir sonraki teklifin fiyatı, bir önceki teklifin fiyatından büyük veya buna eşit olmalıdır.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Yük atma teklif fiyatları, ilgili teklif bölgesi için ilgili saatin PTF’sinden küçük veya PTF’sine eşit olacak şekilde belirlenir ve bir sonraki teklifin fiyatı, bir önceki teklifin fiyatından küçük veya buna eşit olmalıdır.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Gün ışığından daha fazla yararlanılması amacıyla saatlerin ileri alınması durumunda, ilgili saatin PTF’si 0 TL/MWh olarak dikkate alınır.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Gün ışığından daha fazla yararlanılması amacıyla saatlerin geri alınması durumunda, ilgili saatin PTF’si tekrarlayan saatlerin PTF’lerinin aritmetik ortalaması olarak dikkate alınır.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Yük alma ve yük atma tekliflerinin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67 –</w:t>
      </w:r>
      <w:r w:rsidRPr="0039269D">
        <w:rPr>
          <w:rFonts w:ascii="Times New Roman" w:eastAsia="Times New Roman" w:hAnsi="Times New Roman" w:cs="Times New Roman"/>
          <w:noProof/>
          <w:sz w:val="24"/>
          <w:szCs w:val="24"/>
        </w:rPr>
        <w:t xml:space="preserve"> (1) Dengeleme güç piyasası katılımcıları, bir sonraki güne ilişkin yük alma ve yük atma tekliflerini her gün saat 16:00’a kadar PYS aracılığıyla Sistem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katılımcıları gün içi piyasasındaki alış satışlarına göre sundukları yük alma ve yük atma tekliflerini günceller.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 xml:space="preserve">(3) Bir dengeleme güç piyasası katılımcısı, arıza nedeniyle bir dengeleme biriminin </w:t>
      </w:r>
      <w:r w:rsidRPr="0039269D">
        <w:rPr>
          <w:rFonts w:ascii="Times New Roman" w:hAnsi="Times New Roman" w:cs="Times New Roman"/>
          <w:noProof/>
          <w:sz w:val="24"/>
          <w:szCs w:val="24"/>
        </w:rPr>
        <w:t>emre amade kapasitesinde değişiklik olduğu ve</w:t>
      </w:r>
      <w:r w:rsidRPr="0039269D">
        <w:rPr>
          <w:rFonts w:ascii="Times New Roman" w:eastAsia="Times New Roman" w:hAnsi="Times New Roman" w:cs="Times New Roman"/>
          <w:noProof/>
          <w:sz w:val="24"/>
          <w:szCs w:val="24"/>
        </w:rPr>
        <w:t xml:space="preserve"> denge sorumluluğu kapsamında eksilen üretimini karşılamaya çalıştığı durumda, bu dengeleme birimi için sunduğu yük alma ve yük atma teklif miktarlarını değiştirebilir.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Yük alma ve yük atma tekliflerinin miktarları, en geç geçerli olduğu saatten bir saat öncesine kadar bu madde hükümleri doğrultusunda değiştirilebilir. Piyasa katılımcıları, arıza nedeniyle tekliflerinde değişiklik yapmaları durumunda, bu değişikliğe ilişkin teknik sebepleri, en fazla iki iş günü içinde Sistem İşletmecisine yazılı olarak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Teknik parametrelerde değişiklik yapılması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68</w:t>
      </w:r>
      <w:r w:rsidRPr="0039269D">
        <w:rPr>
          <w:rFonts w:ascii="Times New Roman" w:eastAsia="Times New Roman" w:hAnsi="Times New Roman" w:cs="Times New Roman"/>
          <w:noProof/>
          <w:sz w:val="24"/>
          <w:szCs w:val="24"/>
        </w:rPr>
        <w:t xml:space="preserve"> – (1) Dengeleme güç piyasası katılımcıları, MYTM tarafından kendilerine verilen talimatlara uyar. Piyasa katılımcıları, teknik nedenlerle yükümlülüklerini yerine getiremeyecekleri durumda MYTM ve/veya BYTM’yi telefon, paks gibi iletişim araçlarıyla ivedilikle haberdar eder ve bunun gerekçelerini en geç olayı takip eden üç iş günü içerisinde MYTM’ye yazılı olarak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katılımcıları, MYTM’ye bildirdikleri KGÜP’lere uyar. Dengeleme birimleri, emre amade kapasitelerindeki değişikliği, MYTM’ye PYS aracılığıyla teknik gerekçesiyle birlikte bildirilir ve bu değişiklik MYTM’nin onayı ile geçerlik kazanır. MYTM onayı ile emre amade kapasitede meydana gelen hiçbir değişiklik katılımcının denge sorumluluğunu ortadan kaldırmaz.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MYTM tarafından onaylanarak emre amade kapasitenin azaltılması durumunda, öncelikle ilgili dengeleme biriminin yük alma teklif miktarları azaltılır. Yük alma teklif miktarında yapılan azaltmanın emre amade kapasite azalmasını karşılamaması durumunda dengeleme biriminin KGÜP ve yük atma teklif miktarları da azaltılır. Emre amade kapasitesi azaltılan dengeleme birimine önceden verilmiş talimatlar emre amade kapasite azalması ile orantılı olarak MYTM tarafından sonlandırılır.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MYTM tarafından onaylanarak emre amade kapasitenin artırılması durumunda, ilgili dengeleme biriminin, ilgili günün takip eden saatlerine ilişkin yük alma teklif miktarı girmesine veya var olan yük alma teklif miktarlarını güncellemesine izin verilir. Bir dengeleme biriminin emre amade kapasitenin artması, KGÜP değerinin artırılması için gerekçe teşkil etmez.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(5) MYTM tarafından emre amade kapasitede meydana gelen değişikliğin onaylanmasını müteakip; bildirim ve onay zamanları da dahil olmak üzere dengeleme birimiyle ilgili diğer bilgiler PYS aracılığıyla duyurulur.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Yük alma ve yük atma tekliflerinin değerlendirilmesi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69 –</w:t>
      </w:r>
      <w:r w:rsidRPr="0039269D">
        <w:rPr>
          <w:rFonts w:ascii="Times New Roman" w:eastAsia="Times New Roman" w:hAnsi="Times New Roman" w:cs="Times New Roman"/>
          <w:noProof/>
          <w:sz w:val="24"/>
          <w:szCs w:val="24"/>
        </w:rPr>
        <w:t xml:space="preserve"> (1) Dengeleme güç piyasasına teklif bölgesi bazında sunulan yük alma ve yük atma teklifleri her bir saat için fiyat sırasına dizilir. Fiyat sırasına dizilen yük alma ve yük atma teklifleri;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a) iletim sistemi kısıtları,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b) dengeleme birimlerine ilişkin teknik kısıtlar,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arz güvenilirliği ve arz kalitesine ilişkin kriterler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dikkate alınarak işletme güvenliği ve sistem bütünlüğü sağlanacak ve dengeleme maliyetleri en aza indirilecek şekilde değerlendirilir.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maddenin birinci fıkrasında belirtilen kısıtlar sebebiyle verilen yük alma ve yük atma talimat miktarları, Sistem İşletmecisi tarafından yayımlanır.</w:t>
      </w:r>
    </w:p>
    <w:p w:rsidR="00EE11A8"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Pr="0039269D"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lastRenderedPageBreak/>
        <w:tab/>
      </w:r>
      <w:r w:rsidRPr="0039269D">
        <w:rPr>
          <w:rFonts w:ascii="Times New Roman" w:eastAsia="Times New Roman" w:hAnsi="Times New Roman" w:cs="Times New Roman"/>
          <w:b/>
          <w:noProof/>
          <w:sz w:val="24"/>
          <w:szCs w:val="24"/>
        </w:rPr>
        <w:t>Yük alma ve yük atma talimatları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70 –</w:t>
      </w:r>
      <w:r w:rsidRPr="0039269D">
        <w:rPr>
          <w:rFonts w:ascii="Times New Roman" w:eastAsia="Times New Roman" w:hAnsi="Times New Roman" w:cs="Times New Roman"/>
          <w:noProof/>
          <w:sz w:val="24"/>
          <w:szCs w:val="24"/>
        </w:rPr>
        <w:t xml:space="preserve"> (1) Yük alma ve yük atma talimatları ilgili dengeleme biriminin talimatın verilmesinden veya talimatın başlangıç zamanından itibaren azami 15 dakikalık süre içinde gerçekleştirmesi gereken çıkış gücü değişimini belirtir.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Talimatlar, bildirilmesi veya başlangıç zamanının gelmesi ile yerine getirilmeye başlanır ve Sistem İşletmecisi tarafından yapılan bir bildirim ile sonlandırılır. Aksi belirtilmedikçe talimatlar ilgili saatin bitiminde sona erer.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Talimatlar ilgili katılımcılara öncelikle PYS aracılığıyla ve gerekli görülmesi durumunda ayrıca telefonla bildirilir.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Piyasa katılımcıları, dengeleme birimlerinin üretimlerini talimatlarda belirtildiği şekilde gerçekleştirir. Kendisine verilen talimatları, kabul edilebilir bir sebep olmaksızın yerine getirmeyen piyasa katılımcılarına Sistem İşletmecisi, bu tür ihlallerin ortadan kaldırılması için yazılı uyarıda bulunur. İlgili piyasa katılımcısının bu tür ihlallere devam etmesi halinde Sistem İşletmecisi, ihlalin ayrıntılarını içeren bir rapor düzenleyerek Kuruma başvurur.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Kurum raporu inceleyerek ihlal tespit ederse ilgili piyasa katılımcısına Kanun’un 16 ncı maddesi uyarınca yaptırım uygular.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Acil durum ve mücbir sebep hallerinde teklif kabulü ve talimatlar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71 –</w:t>
      </w:r>
      <w:r w:rsidRPr="0039269D">
        <w:rPr>
          <w:rFonts w:ascii="Times New Roman" w:eastAsia="Times New Roman" w:hAnsi="Times New Roman" w:cs="Times New Roman"/>
          <w:noProof/>
          <w:sz w:val="24"/>
          <w:szCs w:val="24"/>
        </w:rPr>
        <w:t xml:space="preserve"> (1) Sistem İşletmecisi, acil durumlarda veya mücbir sebep hallerinde iletim sisteminin işletme güvenliği için dengeleme güç piyasası katılımcılarına ilgili üretim tesislerinin sağlayabilecekleri azami kapasiteleri çerçevesinde acil durum talimatı verir. Acil durum talimatı, ilgili dengeleme birimi için bir teklif kabulü olarak değerlendirilir. Acil durum talimatının ilgili dengeleme biriminin teklifleriyle uyumlu olması şartı aranmaz. Acil durum talimatının yerine getirilmesi esastır; ancak, talimatı yerine getiremeyecek dengeleme güç piyasası katılımcısı, durumu nedenleriyle birlikte Sistem İşletmecisine bildirir.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(2) Teklif sunmamış dengeleme birimlerine veya dengeleme birimi olmayan üretim tesislerine sahip piyasa katılımcılarına, ilgili üretim tesisleri için Sistem İşlemecisi tarafından acil durum talimatı verilebilir. Bu talimata, talimatın yük alma yönünde olması halinde ilgili saatte verilmiş yük alma talimat fiyatlarının en yükseği, talimatın yük atma yönünde olması halinde ilgili saatte verilmiş yük atma talimat fiyatlarının en düşüğü uygulanır ve bu talimat net talimat miktarının belirlenmesinde dikkate alınır. İlgili saatte, acil durum talimatı ile aynı yönde talimat olmaması durumunda, talimata, bir önceki ay aynı yönde verilmiş teklif fiyatlarının aritmetik ortalaması uygulanır.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Dengeleme güç piyasasına ilişkin PYS arıza prosedürleri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72 –</w:t>
      </w:r>
      <w:r w:rsidRPr="0039269D">
        <w:rPr>
          <w:rFonts w:ascii="Times New Roman" w:eastAsia="Times New Roman" w:hAnsi="Times New Roman" w:cs="Times New Roman"/>
          <w:noProof/>
          <w:sz w:val="24"/>
          <w:szCs w:val="24"/>
        </w:rPr>
        <w:t xml:space="preserve"> (1) 50 nci maddede ele alınan PYS’nin arızalanmasına ilişkin durumun dengeleme güç piyasasını da etkilemesi ve Sistem İşletmecisinin bu Yönetmelik hükümleri doğrultusunda tamamlaması gereken süreçleri belirlenmiş olan sürede tamamlayamayacağının ortaya çıkması durumunda Sistem İşletmecisi, süreçlerin tamamlanabilmesi için yeni süreler belirler. Bu Yönetmelik hükümleri doğrultusunda gerçekleştirilmesi gereken bildirimler 73 üncü maddede belirtilen alternatif kanallar kullanılarak gerçekleştirilir. Sistem İşletmecisi, PYS’nin arızalanması nedeniyle, herhangi bir günün başlamasından önce dengeleme güç piyasası bildirimlerini toplayamazsa duyuracağı bir güne ait KGÜP’leri, yük alma ve yük atma tekliflerini arıza durumunun devam ettiği sürece saatlik olarak kullanır. Piyasa katılımcılarının, duyurulan değerleri gerçekleştirmelerinin teknik olarak mümkün olmaması halinde, Sistem İşletmecisi durum hakkında bilgilendirilir. PYS arıza prosedürlerinin sona erme zamanı Sistem İşletmecisi tarafından dengeleme güç piyasası katılımcılarına duyurulur.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(2) Sistem İşletmecisi ve her bir dengeleme güç piyasası katılımcısı, PYS arıza prosedürlerinin geçerli olduğu durumlarda derhal ulaşılabilecek en az bir kişi belirler ve bu kişinin iletişim bilgilerini birbirlerine sağlar.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Sistem İşletmecisi PYS’nin arızalanmaması için gerekli önlemleri alır. PYS arıza prosedürlerinin yürütülmesi sonucunda ortaya çıkan ilave maliyetlerden ve zararlardan Piyasa İşletmecisi ve/veya Sistem İşletmecisi sorumlu tutulamaz.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BÖLÜM</w:t>
      </w:r>
    </w:p>
    <w:p w:rsidR="00EE11A8" w:rsidRPr="0039269D" w:rsidRDefault="00EE11A8" w:rsidP="00D255C7">
      <w:pPr>
        <w:spacing w:after="0" w:line="240" w:lineRule="auto"/>
        <w:ind w:firstLine="567"/>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Bildirimler ve Sistem İşletmecisi Tarafından Uzlaştırma için Sağlanacak Bilgiler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Dengeleme güç piyasası kapsamındaki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73 –</w:t>
      </w:r>
      <w:r w:rsidRPr="0039269D">
        <w:rPr>
          <w:rFonts w:ascii="Times New Roman" w:eastAsia="Times New Roman" w:hAnsi="Times New Roman" w:cs="Times New Roman"/>
          <w:noProof/>
          <w:sz w:val="24"/>
          <w:szCs w:val="24"/>
        </w:rPr>
        <w:t xml:space="preserve"> (1) Dengeleme güç piyasasında,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Piyasa katılımcıları tarafından emre amade kapasitelerin, KGÜP’lerin ve yük alma ve yük atma tekliflerinin Sistem İşletmecisine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Sistem İşletmecisi tarafından KGÜP’lerde veya yük alma ve yük atma tekliflerinde tespit edilen hatalara ilişkin piyasa katılımcılarına yapılan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Sistem İşletmecisi tarafından yük alma ve yük atma talimatlarının ilgili piyasa katılımcılarına bildirilmesi,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Yukarıda belirtilenler dışında Sistem İşletmecisi tarafından ilgili piyasa katılımcılarına yapılacak olan bildirimler, yayımlanacak olan bilgiler ve yapılacak olan duyurular,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Yukarıda belirtilenler dışında ilgili piyasa katılımcıları tarafından Sistem İşletmecisine yapılacak olan bildirimler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PYS aracılığıyla gerçekleştirilir.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Piyasa katılımcıları PYS’ye erişim sağlayabilmek için gerekli önlemleri alır. Ancak, PYS’nin işler halde olmaması durumunda bildirimler kurumsal e-postayla gerçekleştirilebilir ve bu bildirimler, Sistem İşletmecisi tarafından PYS’ye aktarılır.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Talimat mutabakatları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74 – </w:t>
      </w:r>
      <w:r w:rsidRPr="0039269D">
        <w:rPr>
          <w:rFonts w:ascii="Times New Roman" w:hAnsi="Times New Roman" w:cs="Times New Roman"/>
          <w:noProof/>
          <w:sz w:val="24"/>
          <w:szCs w:val="24"/>
        </w:rPr>
        <w:t>(1) Sistem İşletmecisi tarafından ilgili piyasa katılımcılarına bildirilen talimatlara ilişkin olarak, her saatin bitimini takip eden dört saat içerisinde taraflar arasında mutabakat sağlanır.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Talimat mutabakatları için PYS üzerinden yapılan talimat bildirimlerinde PYS kayıtları esas alınır. İlgili talimat bildiriminin telefonla da yapılmış olması durumunda Sistem İşletmecisi ile ilgili piyasa katılımcısı arasındaki uyuşmazlıklarda MYTM’deki ses kayıtları geçerlidir.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hAnsi="Times New Roman" w:cs="Times New Roman"/>
          <w:noProof/>
          <w:sz w:val="24"/>
          <w:szCs w:val="24"/>
        </w:rPr>
        <w:t>(3) Mutabakat süresi sona erdikten sonra talimatlara ve ilgili saatin SMF’sine ilişkin herhangi bir değişiklik yapılmaz.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Sistem İşletmecisi tarafından uzlaştırma için sağlanacak bilgiler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75 –</w:t>
      </w:r>
      <w:r w:rsidRPr="0039269D">
        <w:rPr>
          <w:rFonts w:ascii="Times New Roman" w:eastAsia="Times New Roman" w:hAnsi="Times New Roman" w:cs="Times New Roman"/>
          <w:noProof/>
          <w:sz w:val="24"/>
          <w:szCs w:val="24"/>
        </w:rPr>
        <w:t xml:space="preserve"> (1) Sistem İşletmecisi, uzlaştırma için saatlik bazda dengeleme birimlerine verilen talimatları, bu talimatların kodlarını ve fiyatlarını ve SMF’leri Piyasa İşletmecisine iletir.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107B6B" w:rsidRPr="0039269D" w:rsidRDefault="00107B6B"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ALTINCI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Uzlaştırmaya İlişkin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Kayıplara İlişkin Hususlar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Uzlaştırmaya esas elektrik enerjisi teslim noktası ve uzlaştırmaya esas veriş-çekiş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76 –</w:t>
      </w:r>
      <w:r w:rsidRPr="0039269D">
        <w:rPr>
          <w:rFonts w:ascii="Times New Roman" w:eastAsia="Times New Roman" w:hAnsi="Times New Roman" w:cs="Times New Roman"/>
          <w:noProof/>
          <w:sz w:val="24"/>
          <w:szCs w:val="24"/>
        </w:rPr>
        <w:t xml:space="preserve"> (1) Uzlaştırma hesaplamalarında, piyasa katılımcılarının elektrik enerjisini ilgili uzlaştırma dönemine ilişkin iletim sistemi kaybına sahip, çekiş veya ihracat yapılan bir iletim sistemi bağlantı noktasında satın aldığı ve/veya sattığı kabul edilir. Uzlaştırma hesaplamaları için esas alınan alış satış noktası, uzlaştırmaya esas elektrik enerjisi teslim noktası olarak adlandırılır.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Kayıtlı sayaçlar tarafından ölçülen veriş-çekiş miktarları ilgili mevzuat hükümleri doğrultusunda aşağıdaki ana esaslar çerçevesinde ilgili kayıp katsayıları uygulanmak suretiyle uzlaştırmaya esas veriş-çekiş miktarlarına dönüştürülür: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Sayaç ile itibari bağlantı noktası arasında sistem kayıplarının hesaplanmasında dikkate alınmamış bir indirici veya yükseltici transformatör olması halinde, uzlaştırmaya esas veriş-çekiş miktarlarının hesaplanmasında, Kayıp Katsayıları Hesaplama Metodolojisi dikkate alınarak belirlenen ve ilgili transformatör kaybını yansıtmak üzere ölçülen veriş miktarını azaltan veya ölçülen çekiş miktarını artıran bir transformatör kaybı katsayısı uygulanır. Bu kapsamda kayıp uygulanacak transformatörlerin belirlenmesinde, uygulanmakta olan iletim sistemi kayıp katsayısı hesaplamalarında dikkate alınan şebeke sınırları içerisine söz konusu transformatöre ait kayıpların dahil edilmemiş olması esastır.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Sayaç ile itibari bağlantı noktası arasında sistem kayıplarının hesaplanmasında dikkate alınmamış olan bir hat bulunması halinde, uzlaştırmaya esas veriş-çekiş miktarlarının hesaplanmasında, Kayıp Katsayıları Hesaplama Metodolojisi dikkate alınarak belirlenen ve ilgili hat kaybını yansıtmak üzere ölçülen veriş miktarını azaltan veya ölçülen çekiş miktarını artıran bir hat kaybı katsayısı uygulanır. Bu kapsamda kayıp uygulanacak hatların belirlenmesinde, uygulanmakta olan iletim sistemi kayıp katsayısı hesaplamalarında dikkate alınan şebeke sınırları içerisine söz konusu hatta ait kayıpların dahil edilmemiş olması esastır.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Uzlaştırma hesaplamalarında, iletim sistemine bağlı üretim ve/veya ithalat yapılan bağlantı noktasından iletim sistemine verilen elektrik enerjisi, uzlaştırmaya esas veriş miktarlarının hesaplanmasında, ilgili uzlaştırma dönemine ilişkin iletim sistemi kaybı yansıtılarak azaltılır. TEİAŞ’ın iletim sistemi kayıplarını satın almaya başlamasıyla birlikte uzlaştırmaya esas veriş-çekiş miktarlarının hesabında iletim sistemi kaybı uygulanmaz.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Dağıtım sistemine bağlı üretim tesislerinin uzlaştırmaya esas veriş miktarlarının hesaplanmasında, ölçülen veriş miktarına iletim sistemi kayıpları uygulanmaz.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Dağıtım şirketi kullanımındaki orta gerilim baralarından iletim sistemine enerji akışı olması durumunda, söz konusu enerjiye iletim sistemi kayıpları uygulanmaz.</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Veriş-Çekiş Değerlerinin Okunması, To</w:t>
      </w:r>
      <w:r w:rsidR="00734E45" w:rsidRPr="0039269D">
        <w:rPr>
          <w:rFonts w:ascii="Times New Roman" w:eastAsia="Times New Roman" w:hAnsi="Times New Roman" w:cs="Times New Roman"/>
          <w:b/>
          <w:noProof/>
          <w:sz w:val="24"/>
          <w:szCs w:val="24"/>
        </w:rPr>
        <w:t>planması, Doğrulanması</w:t>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hAnsi="Times New Roman" w:cs="Times New Roman"/>
          <w:b/>
          <w:bCs/>
          <w:noProof/>
          <w:sz w:val="24"/>
          <w:szCs w:val="24"/>
        </w:rPr>
      </w:pPr>
      <w:r w:rsidRPr="0039269D">
        <w:rPr>
          <w:rFonts w:ascii="Times New Roman" w:eastAsia="Times New Roman" w:hAnsi="Times New Roman" w:cs="Times New Roman"/>
          <w:b/>
          <w:noProof/>
          <w:sz w:val="24"/>
          <w:szCs w:val="24"/>
        </w:rPr>
        <w:tab/>
        <w:t>Sayaç değerlerinin</w:t>
      </w:r>
      <w:r w:rsidRPr="0039269D">
        <w:rPr>
          <w:rFonts w:ascii="Times New Roman" w:hAnsi="Times New Roman" w:cs="Times New Roman"/>
          <w:b/>
          <w:bCs/>
          <w:noProof/>
          <w:sz w:val="24"/>
          <w:szCs w:val="24"/>
        </w:rPr>
        <w:t xml:space="preserve"> okunması, toplanması ve doğrulanması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77 – </w:t>
      </w:r>
      <w:r w:rsidRPr="0039269D">
        <w:rPr>
          <w:rFonts w:ascii="Times New Roman" w:hAnsi="Times New Roman" w:cs="Times New Roman"/>
          <w:noProof/>
          <w:sz w:val="24"/>
          <w:szCs w:val="24"/>
        </w:rPr>
        <w:t>(1) Piyasa katılımcıları adına kayıtlı olan uzlaştırmaya esas veriş-çekiş birimi konfigürasyonları</w:t>
      </w:r>
      <w:r w:rsidR="00DA45C2" w:rsidRPr="0039269D">
        <w:rPr>
          <w:rFonts w:ascii="Times New Roman" w:hAnsi="Times New Roman" w:cs="Times New Roman"/>
          <w:noProof/>
          <w:sz w:val="24"/>
          <w:szCs w:val="24"/>
        </w:rPr>
        <w:t xml:space="preserve">nda </w:t>
      </w:r>
      <w:r w:rsidRPr="0039269D">
        <w:rPr>
          <w:rFonts w:ascii="Times New Roman" w:hAnsi="Times New Roman" w:cs="Times New Roman"/>
          <w:noProof/>
          <w:sz w:val="24"/>
          <w:szCs w:val="24"/>
        </w:rPr>
        <w:t xml:space="preserve">yer alan sayaçlardan Otomatik Sayaç Okuma Sistemlerinin Kapsamına ve Sayaç Değerlerinin Belirlenmesine İlişkin Usul ve Esaslar uyarınca OSOS kapsamında yer alması gereken sayaçlar, TEİAŞ veya dağıtıcı tarafından OSOS vasıtasıyla okunur ve PYS’ye aktarılır. OSOS kapsamında yer almayan sayaçlar için ise Otomatik Sayaç </w:t>
      </w:r>
      <w:r w:rsidRPr="0039269D">
        <w:rPr>
          <w:rFonts w:ascii="Times New Roman" w:hAnsi="Times New Roman" w:cs="Times New Roman"/>
          <w:noProof/>
          <w:sz w:val="24"/>
          <w:szCs w:val="24"/>
        </w:rPr>
        <w:lastRenderedPageBreak/>
        <w:t>Okuma Sistemlerinin Kapsamına ve Sayaç Değerlerinin Belirlenmesine İlişkin Usul ve Esaslar uyarınca belirlenen tüketim değerleri dağıtı</w:t>
      </w:r>
      <w:r w:rsidR="00900BE5" w:rsidRPr="0039269D">
        <w:rPr>
          <w:rFonts w:ascii="Times New Roman" w:hAnsi="Times New Roman" w:cs="Times New Roman"/>
          <w:noProof/>
          <w:sz w:val="24"/>
          <w:szCs w:val="24"/>
        </w:rPr>
        <w:t xml:space="preserve">cılar </w:t>
      </w:r>
      <w:r w:rsidRPr="0039269D">
        <w:rPr>
          <w:rFonts w:ascii="Times New Roman" w:hAnsi="Times New Roman" w:cs="Times New Roman"/>
          <w:noProof/>
          <w:sz w:val="24"/>
          <w:szCs w:val="24"/>
        </w:rPr>
        <w:t>tarafından PYS’ye aktarılır. TEİAŞ veya dağıtıcı tarafından, OSOS vasıtasıyla okunan sayaç değerlerinde eksik olması halinde TEİAŞ veya dağıtıcı tarafından belirlenen ve yayımlanan OSOS yerine koyma ve doğrulama prosedürleri dahilinde tamamlanan değerler PYS’ye aktarılır.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PYS’ye veri aktarımında kullanılacak yöntem Piyasa İşletmecisi tarafından piyasa katılımcılarına duyurulur.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Değerleri bildirilmesi gereken sayaçların listesi, Piyasa İşletmecisi tarafından fatura dönemi bazında PYS aracılığı ile güncellenir.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OSOS kapsamına dahil edilen uzlaştırma kapsamındaki sayaçtan, ilgili fatura döneminin her bir uzlaştırma dönemine ait:</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a) kWh olarak sistemden çekilen aktif elektrik enerjisi,</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b) kWh olarak sisteme verilen aktif elektrik enerjisi</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değerleri PYS’ye aktarılır.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(5) OSOS kapsamına dahil olmayan uzlaştırma kapsamındaki sayaçlar için ilgili fatura döneminin her bir uzlaştırma dönemine ait kWh olarak sistemden çekilen aktif elektrik enerjisi değerleri, Otomatik Sayaç Okuma Sistemlerinin Kapsamına ve Sayaç Değerlerinin Belirlenmesine İlişkin Usul ve Esaslar çerçevesinde belirlenir.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(6) Otomatik Sayaç Okuma Sistemlerinin Kapsamına ve Sayaç Değerlerinin Belirlenmesine İlişkin Usul ve Esaslar uyarınca fatura döneminin sonunu takip eden ilk 10 gün içerisinde okunması gereken sayaçlar için OSOS’un kurul</w:t>
      </w:r>
      <w:r w:rsidR="00B827FF" w:rsidRPr="0039269D">
        <w:rPr>
          <w:rFonts w:ascii="Times New Roman" w:hAnsi="Times New Roman" w:cs="Times New Roman"/>
          <w:noProof/>
          <w:sz w:val="24"/>
          <w:szCs w:val="24"/>
        </w:rPr>
        <w:t>u olmadığı hallerde OSOS kurma</w:t>
      </w:r>
      <w:r w:rsidRPr="0039269D">
        <w:rPr>
          <w:rFonts w:ascii="Times New Roman" w:hAnsi="Times New Roman" w:cs="Times New Roman"/>
          <w:noProof/>
          <w:sz w:val="24"/>
          <w:szCs w:val="24"/>
        </w:rPr>
        <w:t xml:space="preserve"> yükümlülüğü saklı kalmak kaydıyla ve uzlaştırma işlemlerinin gerçekleştirilebilmesini teminen:</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a) TEİAŞ ve dağıtıcılar, sayaç okumalarını fatura döneminin sonunu takip eden ilk </w:t>
      </w:r>
      <w:r w:rsidR="005D3203" w:rsidRPr="0039269D">
        <w:rPr>
          <w:rFonts w:ascii="Times New Roman" w:hAnsi="Times New Roman" w:cs="Times New Roman"/>
          <w:noProof/>
          <w:sz w:val="24"/>
          <w:szCs w:val="24"/>
        </w:rPr>
        <w:t>10</w:t>
      </w:r>
      <w:r w:rsidRPr="0039269D">
        <w:rPr>
          <w:rFonts w:ascii="Times New Roman" w:hAnsi="Times New Roman" w:cs="Times New Roman"/>
          <w:noProof/>
          <w:sz w:val="24"/>
          <w:szCs w:val="24"/>
        </w:rPr>
        <w:t xml:space="preserve"> gün içerisinde bitirebilmek için hangi sayacın hangi tarihte ve hangi saatte okun</w:t>
      </w:r>
      <w:r w:rsidR="00536929" w:rsidRPr="0039269D">
        <w:rPr>
          <w:rFonts w:ascii="Times New Roman" w:hAnsi="Times New Roman" w:cs="Times New Roman"/>
          <w:noProof/>
          <w:sz w:val="24"/>
          <w:szCs w:val="24"/>
        </w:rPr>
        <w:t>acağına dair bir okuma plan</w:t>
      </w:r>
      <w:r w:rsidRPr="0039269D">
        <w:rPr>
          <w:rFonts w:ascii="Times New Roman" w:hAnsi="Times New Roman" w:cs="Times New Roman"/>
          <w:noProof/>
          <w:sz w:val="24"/>
          <w:szCs w:val="24"/>
        </w:rPr>
        <w:t xml:space="preserve">ı yapar ve </w:t>
      </w:r>
      <w:r w:rsidR="005D3203" w:rsidRPr="0039269D">
        <w:rPr>
          <w:rFonts w:ascii="Times New Roman" w:hAnsi="Times New Roman" w:cs="Times New Roman"/>
          <w:noProof/>
          <w:sz w:val="24"/>
          <w:szCs w:val="24"/>
        </w:rPr>
        <w:t xml:space="preserve">bu </w:t>
      </w:r>
      <w:r w:rsidR="00536929" w:rsidRPr="0039269D">
        <w:rPr>
          <w:rFonts w:ascii="Times New Roman" w:hAnsi="Times New Roman" w:cs="Times New Roman"/>
          <w:noProof/>
          <w:sz w:val="24"/>
          <w:szCs w:val="24"/>
        </w:rPr>
        <w:t>plan</w:t>
      </w:r>
      <w:r w:rsidRPr="0039269D">
        <w:rPr>
          <w:rFonts w:ascii="Times New Roman" w:hAnsi="Times New Roman" w:cs="Times New Roman"/>
          <w:noProof/>
          <w:sz w:val="24"/>
          <w:szCs w:val="24"/>
        </w:rPr>
        <w:t>ı ilgili piyasa katılımcılarına bildirir.</w:t>
      </w:r>
    </w:p>
    <w:p w:rsidR="00EE11A8" w:rsidRPr="0039269D" w:rsidRDefault="004B7D62"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b) TEİAŞ ve</w:t>
      </w:r>
      <w:r w:rsidR="00EE11A8" w:rsidRPr="0039269D">
        <w:rPr>
          <w:rFonts w:ascii="Times New Roman" w:hAnsi="Times New Roman" w:cs="Times New Roman"/>
          <w:noProof/>
          <w:sz w:val="24"/>
          <w:szCs w:val="24"/>
        </w:rPr>
        <w:t xml:space="preserve"> dağıtıcılar tarafından; sayaçlar, fatura döneminin sonunu takip eden ilk </w:t>
      </w:r>
      <w:r w:rsidR="00C41FA1" w:rsidRPr="0039269D">
        <w:rPr>
          <w:rFonts w:ascii="Times New Roman" w:hAnsi="Times New Roman" w:cs="Times New Roman"/>
          <w:noProof/>
          <w:sz w:val="24"/>
          <w:szCs w:val="24"/>
        </w:rPr>
        <w:t>10</w:t>
      </w:r>
      <w:r w:rsidR="00EE11A8" w:rsidRPr="0039269D">
        <w:rPr>
          <w:rFonts w:ascii="Times New Roman" w:hAnsi="Times New Roman" w:cs="Times New Roman"/>
          <w:noProof/>
          <w:sz w:val="24"/>
          <w:szCs w:val="24"/>
        </w:rPr>
        <w:t xml:space="preserve"> gün içerisinde ilgili piyasa katılımcısının yetkilisinin de iştirakiyle okunur, okuma tutanağı tarafların temsilcileri tarafından müştereken hazırlanır ve imzalanır. Okunan değerler </w:t>
      </w:r>
      <w:r w:rsidRPr="0039269D">
        <w:rPr>
          <w:rFonts w:ascii="Times New Roman" w:hAnsi="Times New Roman" w:cs="Times New Roman"/>
          <w:noProof/>
          <w:sz w:val="24"/>
          <w:szCs w:val="24"/>
        </w:rPr>
        <w:t xml:space="preserve">TEİAŞ veya </w:t>
      </w:r>
      <w:r w:rsidR="00EE11A8" w:rsidRPr="0039269D">
        <w:rPr>
          <w:rFonts w:ascii="Times New Roman" w:hAnsi="Times New Roman" w:cs="Times New Roman"/>
          <w:noProof/>
          <w:sz w:val="24"/>
          <w:szCs w:val="24"/>
        </w:rPr>
        <w:t>ilgili dağıtıcı tarafından Piyasa İşletmecisine PYS aracılığıyla bildirilir.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c) Piyasa katılımcısının yetkilisinin veya </w:t>
      </w:r>
      <w:r w:rsidR="003702CD" w:rsidRPr="0039269D">
        <w:rPr>
          <w:rFonts w:ascii="Times New Roman" w:hAnsi="Times New Roman" w:cs="Times New Roman"/>
          <w:noProof/>
          <w:sz w:val="24"/>
          <w:szCs w:val="24"/>
        </w:rPr>
        <w:t xml:space="preserve">TEİAŞ veya </w:t>
      </w:r>
      <w:r w:rsidRPr="0039269D">
        <w:rPr>
          <w:rFonts w:ascii="Times New Roman" w:hAnsi="Times New Roman" w:cs="Times New Roman"/>
          <w:noProof/>
          <w:sz w:val="24"/>
          <w:szCs w:val="24"/>
        </w:rPr>
        <w:t>ilgili dağıtıcı yetkilisinin</w:t>
      </w:r>
      <w:r w:rsidR="00BF72C1" w:rsidRPr="0039269D">
        <w:rPr>
          <w:rFonts w:ascii="Times New Roman" w:hAnsi="Times New Roman" w:cs="Times New Roman"/>
          <w:noProof/>
          <w:sz w:val="24"/>
          <w:szCs w:val="24"/>
        </w:rPr>
        <w:t>,</w:t>
      </w:r>
      <w:r w:rsidRPr="0039269D">
        <w:rPr>
          <w:rFonts w:ascii="Times New Roman" w:hAnsi="Times New Roman" w:cs="Times New Roman"/>
          <w:noProof/>
          <w:sz w:val="24"/>
          <w:szCs w:val="24"/>
        </w:rPr>
        <w:t xml:space="preserve"> sayacın okuma işlemine zamanında katılmaması durumunda, hazır bulunan diğer taraf temsilcisi veya temsilcileri tarafından sayaç okunur ve okuma tutanağı hazırlanır. Hazır bulunanlarca imzalanan tutanak, her fatura döneminin sonunu takip eden ilk 10 gün içerisinde yazılı ve elektronik ortamda sayaç okuma işlemine katılmayan tarafa gönderilir. </w:t>
      </w:r>
      <w:r w:rsidR="00693962" w:rsidRPr="0039269D">
        <w:rPr>
          <w:rFonts w:ascii="Times New Roman" w:hAnsi="Times New Roman" w:cs="Times New Roman"/>
          <w:noProof/>
          <w:sz w:val="24"/>
          <w:szCs w:val="24"/>
        </w:rPr>
        <w:t>TEİAŞ veya i</w:t>
      </w:r>
      <w:r w:rsidRPr="0039269D">
        <w:rPr>
          <w:rFonts w:ascii="Times New Roman" w:hAnsi="Times New Roman" w:cs="Times New Roman"/>
          <w:noProof/>
          <w:sz w:val="24"/>
          <w:szCs w:val="24"/>
        </w:rPr>
        <w:t>lgili dağıtıcı, okumakla sorumlu oldu</w:t>
      </w:r>
      <w:r w:rsidR="00693962" w:rsidRPr="0039269D">
        <w:rPr>
          <w:rFonts w:ascii="Times New Roman" w:hAnsi="Times New Roman" w:cs="Times New Roman"/>
          <w:noProof/>
          <w:sz w:val="24"/>
          <w:szCs w:val="24"/>
        </w:rPr>
        <w:t>ğu</w:t>
      </w:r>
      <w:r w:rsidRPr="0039269D">
        <w:rPr>
          <w:rFonts w:ascii="Times New Roman" w:hAnsi="Times New Roman" w:cs="Times New Roman"/>
          <w:noProof/>
          <w:sz w:val="24"/>
          <w:szCs w:val="24"/>
        </w:rPr>
        <w:t xml:space="preserve"> sayaçlara ait değerleri Piyasa İşletmecisine PYS aracılığıyla bildirir.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ç) Sayaç okuma işlemine, ilan edilen zaman dilimi içerisinde ilgili tarafların hiçbirinin katılmaması ve/veya hazır bulunanlarca imzalanan tutanaktaki değerlerin fatura döneminin sonunu takip eden </w:t>
      </w:r>
      <w:r w:rsidR="00676582" w:rsidRPr="0039269D">
        <w:rPr>
          <w:rFonts w:ascii="Times New Roman" w:hAnsi="Times New Roman" w:cs="Times New Roman"/>
          <w:noProof/>
          <w:sz w:val="24"/>
          <w:szCs w:val="24"/>
        </w:rPr>
        <w:t>10 uncu</w:t>
      </w:r>
      <w:r w:rsidRPr="0039269D">
        <w:rPr>
          <w:rFonts w:ascii="Times New Roman" w:hAnsi="Times New Roman" w:cs="Times New Roman"/>
          <w:noProof/>
          <w:sz w:val="24"/>
          <w:szCs w:val="24"/>
        </w:rPr>
        <w:t xml:space="preserve"> gününe kadar Piyasa İşletmecisine PYS aracılığıyla bildirilmemesi durumunda ve/veya gönderilen okuma tutanağında herhangi bir uzlaştırma dönemine ilişkin değerlerin eksik olması halinde, ilgili fatura döneminde TEİAŞ tarafından okunması gereken sayaçlar için bir önceki fatura döneminin ilgili uzlaştırma dönemlerine ait veriş-çekiş değerleri, dağıtıcılar tarafından okunması gereken sayaçlar için ise Otomatik Sayaç Okuma Sistemlerinin Kapsamına ve Sayaç Değerlerinin Belirlenmesine İlişkin Usul ve Esaslar çerçevesinde OSOS kapsamına dahil olmayan sayaçlar için geçerli olan yönteme göre belirlenen tüketim değerleri esas alınır.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(7) Otomatik Sayaç Okuma Sistemlerinin Kapsamına ve Sayaç Değerlerinin Belirlenmesine İlişkin Usul ve Esaslar uyarınca fatura dönemi bazında okunması gerekmeyen sayaçlar için;</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ab/>
        <w:t>a) Dağıtıcılar, her fatura dönemi sonunda okunması gereken sayaçların okumalarını Otomatik Sayaç Okuma Sistemlerinin Kapsamına ve Sayaç Değerlerinin Belirlenmesine İlişkin Usul ve Esaslarda belirtilen periyotlarla yaparlar. Bu kapsamda yer alan sayaçlar, sayaç kaydı esnasında PYS aracılığıyla Piyasa İşletmecisine bildirilir.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b) Otomatik Sayaç Okuma Sistemlerinin Kapsamına ve Sayaç Değerlerinin Belirlenmesine İlişkin Usul ve Esaslar uyarınca her fatura dönemi sonunda okunması gerekmeyen sayaçlar için dağıtıcı, fatura döneminin </w:t>
      </w:r>
      <w:r w:rsidR="005C470E" w:rsidRPr="0039269D">
        <w:rPr>
          <w:rFonts w:ascii="Times New Roman" w:hAnsi="Times New Roman" w:cs="Times New Roman"/>
          <w:noProof/>
          <w:sz w:val="24"/>
          <w:szCs w:val="24"/>
        </w:rPr>
        <w:t>sonunu</w:t>
      </w:r>
      <w:r w:rsidRPr="0039269D">
        <w:rPr>
          <w:rFonts w:ascii="Times New Roman" w:hAnsi="Times New Roman" w:cs="Times New Roman"/>
          <w:noProof/>
          <w:sz w:val="24"/>
          <w:szCs w:val="24"/>
        </w:rPr>
        <w:t xml:space="preserve"> takip eden ilk 10 gün içerisinde bu Usul ve Esaslar uyarınca tüketim değerlerini belirleyerek ilgili piyasa katılımcısına ve Piyasa İşletmecisine PYS aracılığıyla bildirir.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(8) 17 nci maddenin ikinci fıkrasının (a) ve (b) bentleri kapsamında görevli tedarik şirketinden enerji temin eden tüketim birimlerini içeren kategorilerin her biri için Toplam Tüketim Tahmini Belirleme Metodolojisi çerçevesinde toplam tüketim değerleri dağıtıcı tarafından fatura döneminin </w:t>
      </w:r>
      <w:r w:rsidR="00880599" w:rsidRPr="0039269D">
        <w:rPr>
          <w:rFonts w:ascii="Times New Roman" w:hAnsi="Times New Roman" w:cs="Times New Roman"/>
          <w:noProof/>
          <w:sz w:val="24"/>
          <w:szCs w:val="24"/>
        </w:rPr>
        <w:t>sonunu</w:t>
      </w:r>
      <w:r w:rsidRPr="0039269D">
        <w:rPr>
          <w:rFonts w:ascii="Times New Roman" w:hAnsi="Times New Roman" w:cs="Times New Roman"/>
          <w:noProof/>
          <w:sz w:val="24"/>
          <w:szCs w:val="24"/>
        </w:rPr>
        <w:t xml:space="preserve"> takip eden ilk 10 gün içerisinde belirlenerek ilgili piyasa katılımcısına ve Piyasa İşletmecisine PYS aracılığıyla bildirilir.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 xml:space="preserve">(9) </w:t>
      </w:r>
      <w:r w:rsidRPr="0039269D">
        <w:rPr>
          <w:rFonts w:ascii="Times New Roman" w:eastAsia="Times New Roman" w:hAnsi="Times New Roman" w:cs="Times New Roman"/>
          <w:noProof/>
          <w:sz w:val="24"/>
          <w:szCs w:val="24"/>
        </w:rPr>
        <w:t xml:space="preserve">TEİAŞ veya dağıtıcılar, fatura döneminin </w:t>
      </w:r>
      <w:r w:rsidR="00C11FDF" w:rsidRPr="0039269D">
        <w:rPr>
          <w:rFonts w:ascii="Times New Roman" w:eastAsia="Times New Roman" w:hAnsi="Times New Roman" w:cs="Times New Roman"/>
          <w:noProof/>
          <w:sz w:val="24"/>
          <w:szCs w:val="24"/>
        </w:rPr>
        <w:t>sonunu</w:t>
      </w:r>
      <w:r w:rsidRPr="0039269D">
        <w:rPr>
          <w:rFonts w:ascii="Times New Roman" w:eastAsia="Times New Roman" w:hAnsi="Times New Roman" w:cs="Times New Roman"/>
          <w:noProof/>
          <w:sz w:val="24"/>
          <w:szCs w:val="24"/>
        </w:rPr>
        <w:t xml:space="preserve"> takip eden ilk 10 gün içerisinde</w:t>
      </w:r>
      <w:r w:rsidRPr="0039269D">
        <w:rPr>
          <w:rFonts w:ascii="Times New Roman" w:hAnsi="Times New Roman" w:cs="Times New Roman"/>
          <w:noProof/>
          <w:sz w:val="24"/>
          <w:szCs w:val="24"/>
        </w:rPr>
        <w:t xml:space="preserve"> bildirdikleri </w:t>
      </w:r>
      <w:r w:rsidR="00453607" w:rsidRPr="0039269D">
        <w:rPr>
          <w:rFonts w:ascii="Times New Roman" w:hAnsi="Times New Roman" w:cs="Times New Roman"/>
          <w:noProof/>
          <w:sz w:val="24"/>
          <w:szCs w:val="24"/>
        </w:rPr>
        <w:t>değerlerde düzeltme yapabilir</w:t>
      </w:r>
      <w:r w:rsidRPr="0039269D">
        <w:rPr>
          <w:rFonts w:ascii="Times New Roman" w:hAnsi="Times New Roman" w:cs="Times New Roman"/>
          <w:noProof/>
          <w:sz w:val="24"/>
          <w:szCs w:val="24"/>
        </w:rPr>
        <w:t>.</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(10) Bu madde kapsamında PYS’ye aktarılan sayaç değerleri, faturaya esas değerler olarak kabul edilir.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hAnsi="Times New Roman" w:cs="Times New Roman"/>
          <w:noProof/>
          <w:sz w:val="24"/>
          <w:szCs w:val="24"/>
        </w:rPr>
        <w:tab/>
      </w:r>
      <w:r w:rsidRPr="0039269D">
        <w:rPr>
          <w:rFonts w:ascii="Times New Roman" w:hAnsi="Times New Roman" w:cs="Times New Roman"/>
          <w:b/>
          <w:noProof/>
          <w:sz w:val="24"/>
          <w:szCs w:val="24"/>
        </w:rPr>
        <w:t>Okunan sayaç değerlerinin uzlaştırma dönemi bazında olmaması veya sayaçların her fatura d</w:t>
      </w:r>
      <w:r w:rsidR="00D63AFB" w:rsidRPr="0039269D">
        <w:rPr>
          <w:rFonts w:ascii="Times New Roman" w:hAnsi="Times New Roman" w:cs="Times New Roman"/>
          <w:b/>
          <w:noProof/>
          <w:sz w:val="24"/>
          <w:szCs w:val="24"/>
        </w:rPr>
        <w:t>önemi sonunda okunamaması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MADDE 78 –</w:t>
      </w:r>
      <w:r w:rsidRPr="0039269D">
        <w:rPr>
          <w:rFonts w:ascii="Times New Roman" w:eastAsia="Times New Roman" w:hAnsi="Times New Roman" w:cs="Times New Roman"/>
          <w:noProof/>
          <w:sz w:val="24"/>
          <w:szCs w:val="24"/>
        </w:rPr>
        <w:t xml:space="preserve"> (1) Uzlaştırma kapsamındaki sayaçlardan uzlaştırma dönemi bazında ölçüm yapılamaması durumunda, uzlaştırma dönemi bazındaki değerler, okunan sayaç değerlerine profiller uygulanarak TEİAŞ veya dağıtım şirketi tarafından hesaplanır</w:t>
      </w:r>
      <w:r w:rsidR="007942BA" w:rsidRPr="0039269D">
        <w:rPr>
          <w:rFonts w:ascii="Times New Roman" w:eastAsia="Times New Roman" w:hAnsi="Times New Roman" w:cs="Times New Roman"/>
          <w:noProof/>
          <w:sz w:val="24"/>
          <w:szCs w:val="24"/>
        </w:rPr>
        <w:t xml:space="preserve"> Piyasa İşletmecisine bildirilir</w:t>
      </w:r>
      <w:r w:rsidRPr="0039269D">
        <w:rPr>
          <w:rFonts w:ascii="Times New Roman" w:eastAsia="Times New Roman" w:hAnsi="Times New Roman" w:cs="Times New Roman"/>
          <w:noProof/>
          <w:sz w:val="24"/>
          <w:szCs w:val="24"/>
        </w:rPr>
        <w:t>. Profil uygulamasına ilişkin usul ve esaslar Kurum tarafından hazırlanır ve Kurul tarafınd</w:t>
      </w:r>
      <w:r w:rsidR="007942BA" w:rsidRPr="0039269D">
        <w:rPr>
          <w:rFonts w:ascii="Times New Roman" w:eastAsia="Times New Roman" w:hAnsi="Times New Roman" w:cs="Times New Roman"/>
          <w:noProof/>
          <w:sz w:val="24"/>
          <w:szCs w:val="24"/>
        </w:rPr>
        <w:t>an onaylanarak yürürlüğe girer.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 xml:space="preserve">(2) Uzlaştırma kapsamındaki sayaçlardan, her fatura dönemi sonunda okunması gerekmeyenler ve </w:t>
      </w:r>
      <w:r w:rsidR="00127455" w:rsidRPr="0039269D">
        <w:rPr>
          <w:rFonts w:ascii="Times New Roman" w:hAnsi="Times New Roman" w:cs="Times New Roman"/>
          <w:noProof/>
          <w:sz w:val="24"/>
          <w:szCs w:val="24"/>
        </w:rPr>
        <w:t xml:space="preserve">bu Yönetmelikte </w:t>
      </w:r>
      <w:r w:rsidRPr="0039269D">
        <w:rPr>
          <w:rFonts w:ascii="Times New Roman" w:hAnsi="Times New Roman" w:cs="Times New Roman"/>
          <w:noProof/>
          <w:sz w:val="24"/>
          <w:szCs w:val="24"/>
        </w:rPr>
        <w:t>atıfta bulunulan diğer hususlar Otomatik Sayaç Okuma Sistemlerinin Kapsamına ve Sayaç Değerlerinin Belirlenmesine İlişkin Usul ve Esaslarda belirlenir. Otomatik Sayaç Okuma Sistemlerinin Kapsamına ve Sayaç Değerlerinin Belirlenmesine İlişkin Usul ve Esaslar Kurum tarafından hazırlanır ve Kurul tarafından onaylanarak yürürlüğe girer.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ÜÇÜNCÜ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Uzlaştırmaya Esas Veriş-Çekiş Miktarlarının ve İletim Sistemi Kayıp Katsayılarının Hesaplanması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İletim sistemine veriş-çekiş miktarlarının hesaplanması</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79 –</w:t>
      </w:r>
      <w:r w:rsidRPr="0039269D">
        <w:rPr>
          <w:rFonts w:ascii="Times New Roman" w:eastAsia="Times New Roman" w:hAnsi="Times New Roman" w:cs="Times New Roman"/>
          <w:noProof/>
          <w:sz w:val="24"/>
          <w:szCs w:val="24"/>
        </w:rPr>
        <w:t xml:space="preserve"> (1) Bir uzlaştırmaya esas veriş-çekiş biriminin saatlik olarak iletim sistemine veriş ve iletim sisteminden çekiş miktarları aşağıdaki formüllere göre hesaplanır: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bCs/>
          <w:noProof/>
          <w:sz w:val="24"/>
          <w:szCs w:val="24"/>
          <w:lang w:eastAsia="tr-TR"/>
        </w:rPr>
      </w:pPr>
      <w:r w:rsidRPr="0039269D">
        <w:rPr>
          <w:rFonts w:ascii="Times New Roman" w:eastAsia="Times New Roman" w:hAnsi="Times New Roman" w:cs="Times New Roman"/>
          <w:b/>
          <w:bCs/>
          <w:noProof/>
          <w:sz w:val="24"/>
          <w:szCs w:val="24"/>
          <w:lang w:eastAsia="tr-TR"/>
        </w:rPr>
        <w:tab/>
      </w:r>
      <m:oMath>
        <m:sSub>
          <m:sSubPr>
            <m:ctrlPr>
              <w:rPr>
                <w:rFonts w:ascii="Cambria Math" w:eastAsia="Times New Roman" w:hAnsi="Times New Roman" w:cs="Times New Roman"/>
                <w:b/>
                <w:bCs/>
                <w:noProof/>
                <w:sz w:val="24"/>
                <w:szCs w:val="24"/>
                <w:lang w:eastAsia="tr-TR"/>
              </w:rPr>
            </m:ctrlPr>
          </m:sSubPr>
          <m:e>
            <m:r>
              <m:rPr>
                <m:sty m:val="p"/>
              </m:rPr>
              <w:rPr>
                <w:rFonts w:ascii="Times New Roman" w:eastAsia="Times New Roman" w:hAnsi="Times New Roman" w:cs="Times New Roman"/>
                <w:noProof/>
                <w:sz w:val="24"/>
                <w:szCs w:val="24"/>
                <w:lang w:eastAsia="tr-TR"/>
              </w:rPr>
              <m:t>İ</m:t>
            </m:r>
            <m:r>
              <m:rPr>
                <m:sty m:val="p"/>
              </m:rPr>
              <w:rPr>
                <w:rFonts w:ascii="Cambria Math" w:eastAsia="Times New Roman" w:hAnsi="Times New Roman" w:cs="Times New Roman"/>
                <w:noProof/>
                <w:sz w:val="24"/>
                <w:szCs w:val="24"/>
                <w:lang w:eastAsia="tr-TR"/>
              </w:rPr>
              <m:t>SVM</m:t>
            </m:r>
          </m:e>
          <m:sub>
            <m:r>
              <m:rPr>
                <m:sty m:val="p"/>
              </m:rPr>
              <w:rPr>
                <w:rFonts w:ascii="Cambria Math" w:eastAsia="Times New Roman" w:hAnsi="Times New Roman" w:cs="Times New Roman"/>
                <w:noProof/>
                <w:sz w:val="24"/>
                <w:szCs w:val="24"/>
                <w:lang w:eastAsia="tr-TR"/>
              </w:rPr>
              <m:t>b,u</m:t>
            </m:r>
          </m:sub>
        </m:sSub>
        <m:r>
          <m:rPr>
            <m:sty m:val="b"/>
          </m:rPr>
          <w:rPr>
            <w:rFonts w:ascii="Cambria Math"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b/>
                <w:bCs/>
                <w:noProof/>
                <w:sz w:val="24"/>
                <w:szCs w:val="24"/>
                <w:lang w:eastAsia="tr-TR"/>
              </w:rPr>
            </m:ctrlPr>
          </m:naryPr>
          <m:sub>
            <m:r>
              <m:rPr>
                <m:sty m:val="p"/>
              </m:rPr>
              <w:rPr>
                <w:rFonts w:ascii="Cambria Math" w:eastAsia="Times New Roman" w:hAnsi="Times New Roman" w:cs="Times New Roman"/>
                <w:noProof/>
                <w:sz w:val="24"/>
                <w:szCs w:val="24"/>
                <w:lang w:eastAsia="tr-TR"/>
              </w:rPr>
              <m:t>s=1</m:t>
            </m:r>
          </m:sub>
          <m:sup>
            <m:r>
              <m:rPr>
                <m:sty m:val="p"/>
              </m:rPr>
              <w:rPr>
                <w:rFonts w:ascii="Cambria Math" w:eastAsia="Times New Roman" w:hAnsi="Times New Roman" w:cs="Times New Roman"/>
                <w:noProof/>
                <w:sz w:val="24"/>
                <w:szCs w:val="24"/>
                <w:lang w:eastAsia="tr-TR"/>
              </w:rPr>
              <m:t>x</m:t>
            </m:r>
          </m:sup>
          <m:e>
            <m:d>
              <m:dPr>
                <m:begChr m:val="["/>
                <m:endChr m:val="]"/>
                <m:ctrlPr>
                  <w:rPr>
                    <w:rFonts w:ascii="Cambria Math" w:eastAsia="Times New Roman" w:hAnsi="Times New Roman" w:cs="Times New Roman"/>
                    <w:noProof/>
                    <w:sz w:val="24"/>
                    <w:szCs w:val="24"/>
                    <w:lang w:eastAsia="tr-TR"/>
                  </w:rPr>
                </m:ctrlPr>
              </m:dPr>
              <m:e>
                <m:sSub>
                  <m:sSubPr>
                    <m:ctrlPr>
                      <w:rPr>
                        <w:rFonts w:ascii="Cambria Math" w:eastAsia="Times New Roman" w:hAnsi="Times New Roman" w:cs="Times New Roman"/>
                        <w:bCs/>
                        <w:noProof/>
                        <w:sz w:val="24"/>
                        <w:szCs w:val="24"/>
                        <w:lang w:eastAsia="tr-TR"/>
                      </w:rPr>
                    </m:ctrlPr>
                  </m:sSubPr>
                  <m:e>
                    <m:r>
                      <m:rPr>
                        <m:sty m:val="p"/>
                      </m:rPr>
                      <w:rPr>
                        <w:rFonts w:ascii="Cambria Math" w:eastAsia="Times New Roman" w:hAnsi="Times New Roman" w:cs="Times New Roman"/>
                        <w:noProof/>
                        <w:sz w:val="24"/>
                        <w:szCs w:val="24"/>
                        <w:lang w:eastAsia="tr-TR"/>
                      </w:rPr>
                      <m:t>SVD</m:t>
                    </m:r>
                  </m:e>
                  <m:sub>
                    <m:r>
                      <m:rPr>
                        <m:sty m:val="p"/>
                      </m:rPr>
                      <w:rPr>
                        <w:rFonts w:ascii="Cambria Math" w:eastAsia="Times New Roman" w:hAnsi="Times New Roman" w:cs="Times New Roman"/>
                        <w:noProof/>
                        <w:sz w:val="24"/>
                        <w:szCs w:val="24"/>
                        <w:lang w:eastAsia="tr-TR"/>
                      </w:rPr>
                      <m:t>b,s,u</m:t>
                    </m:r>
                  </m:sub>
                </m:sSub>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(1</m:t>
                </m:r>
                <m:r>
                  <m:rPr>
                    <m:sty m:val="p"/>
                  </m:rPr>
                  <w:rPr>
                    <w:rFonts w:ascii="Times New Roman" w:eastAsia="Times New Roman" w:hAnsi="Times New Roman" w:cs="Times New Roman"/>
                    <w:noProof/>
                    <w:sz w:val="24"/>
                    <w:szCs w:val="24"/>
                    <w:lang w:eastAsia="tr-TR"/>
                  </w:rPr>
                  <m:t>-</m:t>
                </m:r>
                <m:sSub>
                  <m:sSubPr>
                    <m:ctrlPr>
                      <w:rPr>
                        <w:rFonts w:ascii="Cambria Math" w:eastAsia="Times New Roman" w:hAnsi="Times New Roman" w:cs="Times New Roman"/>
                        <w:bCs/>
                        <w:noProof/>
                        <w:sz w:val="24"/>
                        <w:szCs w:val="24"/>
                        <w:lang w:eastAsia="tr-TR"/>
                      </w:rPr>
                    </m:ctrlPr>
                  </m:sSubPr>
                  <m:e>
                    <m:r>
                      <m:rPr>
                        <m:sty m:val="p"/>
                      </m:rPr>
                      <w:rPr>
                        <w:rFonts w:ascii="Cambria Math" w:eastAsia="Times New Roman" w:hAnsi="Times New Roman" w:cs="Times New Roman"/>
                        <w:noProof/>
                        <w:sz w:val="24"/>
                        <w:szCs w:val="24"/>
                        <w:lang w:eastAsia="tr-TR"/>
                      </w:rPr>
                      <m:t>TKK</m:t>
                    </m:r>
                  </m:e>
                  <m:sub>
                    <m:r>
                      <m:rPr>
                        <m:sty m:val="p"/>
                      </m:rPr>
                      <w:rPr>
                        <w:rFonts w:ascii="Cambria Math" w:eastAsia="Times New Roman" w:hAnsi="Times New Roman" w:cs="Times New Roman"/>
                        <w:noProof/>
                        <w:sz w:val="24"/>
                        <w:szCs w:val="24"/>
                        <w:lang w:eastAsia="tr-TR"/>
                      </w:rPr>
                      <m:t>b,s</m:t>
                    </m:r>
                  </m:sub>
                </m:sSub>
                <m:r>
                  <m:rPr>
                    <m:sty m:val="p"/>
                  </m:rPr>
                  <w:rPr>
                    <w:rFonts w:ascii="Cambria Math" w:eastAsia="Times New Roman" w:hAnsi="Times New Roman" w:cs="Times New Roman"/>
                    <w:noProof/>
                    <w:sz w:val="24"/>
                    <w:szCs w:val="24"/>
                    <w:lang w:eastAsia="tr-TR"/>
                  </w:rPr>
                  <m:t>)</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(1</m:t>
                </m:r>
                <m:r>
                  <m:rPr>
                    <m:sty m:val="p"/>
                  </m:rPr>
                  <w:rPr>
                    <w:rFonts w:ascii="Times New Roman" w:eastAsia="Times New Roman" w:hAnsi="Times New Roman" w:cs="Times New Roman"/>
                    <w:noProof/>
                    <w:sz w:val="24"/>
                    <w:szCs w:val="24"/>
                    <w:lang w:eastAsia="tr-TR"/>
                  </w:rPr>
                  <m:t>-</m:t>
                </m:r>
                <m:sSub>
                  <m:sSubPr>
                    <m:ctrlPr>
                      <w:rPr>
                        <w:rFonts w:ascii="Cambria Math" w:eastAsia="Times New Roman" w:hAnsi="Times New Roman" w:cs="Times New Roman"/>
                        <w:bCs/>
                        <w:noProof/>
                        <w:sz w:val="24"/>
                        <w:szCs w:val="24"/>
                        <w:lang w:eastAsia="tr-TR"/>
                      </w:rPr>
                    </m:ctrlPr>
                  </m:sSubPr>
                  <m:e>
                    <m:r>
                      <m:rPr>
                        <m:sty m:val="p"/>
                      </m:rPr>
                      <w:rPr>
                        <w:rFonts w:ascii="Cambria Math" w:eastAsia="Times New Roman" w:hAnsi="Times New Roman" w:cs="Times New Roman"/>
                        <w:noProof/>
                        <w:sz w:val="24"/>
                        <w:szCs w:val="24"/>
                        <w:lang w:eastAsia="tr-TR"/>
                      </w:rPr>
                      <m:t>HKK</m:t>
                    </m:r>
                  </m:e>
                  <m:sub>
                    <m:r>
                      <m:rPr>
                        <m:sty m:val="p"/>
                      </m:rPr>
                      <w:rPr>
                        <w:rFonts w:ascii="Cambria Math" w:eastAsia="Times New Roman" w:hAnsi="Times New Roman" w:cs="Times New Roman"/>
                        <w:noProof/>
                        <w:sz w:val="24"/>
                        <w:szCs w:val="24"/>
                        <w:lang w:eastAsia="tr-TR"/>
                      </w:rPr>
                      <m:t>b,s</m:t>
                    </m:r>
                  </m:sub>
                </m:sSub>
                <m:r>
                  <m:rPr>
                    <m:sty m:val="p"/>
                  </m:rPr>
                  <w:rPr>
                    <w:rFonts w:ascii="Cambria Math" w:eastAsia="Times New Roman" w:hAnsi="Times New Roman" w:cs="Times New Roman"/>
                    <w:noProof/>
                    <w:sz w:val="24"/>
                    <w:szCs w:val="24"/>
                    <w:lang w:eastAsia="tr-TR"/>
                  </w:rPr>
                  <m:t>)</m:t>
                </m:r>
                <m:r>
                  <m:rPr>
                    <m:sty m:val="p"/>
                  </m:rPr>
                  <w:rPr>
                    <w:rFonts w:ascii="Times New Roman" w:eastAsia="Times New Roman" w:hAnsi="Times New Roman" w:cs="Times New Roman"/>
                    <w:noProof/>
                    <w:sz w:val="24"/>
                    <w:szCs w:val="24"/>
                    <w:lang w:eastAsia="tr-TR"/>
                  </w:rPr>
                  <m:t>×</m:t>
                </m:r>
                <m:sSup>
                  <m:sSupPr>
                    <m:ctrlPr>
                      <w:rPr>
                        <w:rFonts w:ascii="Cambria Math" w:eastAsia="Times New Roman" w:hAnsi="Times New Roman" w:cs="Times New Roman"/>
                        <w:bCs/>
                        <w:noProof/>
                        <w:sz w:val="24"/>
                        <w:szCs w:val="24"/>
                        <w:lang w:eastAsia="tr-TR"/>
                      </w:rPr>
                    </m:ctrlPr>
                  </m:sSupPr>
                  <m:e>
                    <m:r>
                      <m:rPr>
                        <m:sty m:val="p"/>
                      </m:rPr>
                      <w:rPr>
                        <w:rFonts w:ascii="Cambria Math" w:eastAsia="Times New Roman" w:hAnsi="Times New Roman" w:cs="Times New Roman"/>
                        <w:noProof/>
                        <w:sz w:val="24"/>
                        <w:szCs w:val="24"/>
                        <w:lang w:eastAsia="tr-TR"/>
                      </w:rPr>
                      <m:t>(</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1)</m:t>
                    </m:r>
                  </m:e>
                  <m:sup>
                    <m:r>
                      <m:rPr>
                        <m:sty m:val="p"/>
                      </m:rPr>
                      <w:rPr>
                        <w:rFonts w:ascii="Cambria Math" w:eastAsia="Times New Roman" w:hAnsi="Times New Roman" w:cs="Times New Roman"/>
                        <w:noProof/>
                        <w:sz w:val="24"/>
                        <w:szCs w:val="24"/>
                        <w:lang w:eastAsia="tr-TR"/>
                      </w:rPr>
                      <m:t>k</m:t>
                    </m:r>
                  </m:sup>
                </m:sSup>
              </m:e>
            </m:d>
          </m:e>
        </m:nary>
      </m:oMath>
      <w:r w:rsidRPr="0039269D">
        <w:rPr>
          <w:rFonts w:ascii="Times New Roman" w:eastAsia="Times New Roman" w:hAnsi="Times New Roman" w:cs="Times New Roman"/>
          <w:b/>
          <w:bCs/>
          <w:noProof/>
          <w:sz w:val="24"/>
          <w:szCs w:val="24"/>
          <w:lang w:eastAsia="tr-TR"/>
        </w:rPr>
        <w:t xml:space="preserve"> </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lang w:eastAsia="tr-TR"/>
        </w:rPr>
        <w:tab/>
      </w:r>
      <m:oMath>
        <m:sSub>
          <m:sSubPr>
            <m:ctrlPr>
              <w:rPr>
                <w:rFonts w:ascii="Cambria Math" w:eastAsia="Times New Roman" w:hAnsi="Times New Roman" w:cs="Times New Roman"/>
                <w:noProof/>
                <w:sz w:val="24"/>
                <w:szCs w:val="24"/>
                <w:lang w:eastAsia="tr-TR"/>
              </w:rPr>
            </m:ctrlPr>
          </m:sSubPr>
          <m:e>
            <m:r>
              <m:rPr>
                <m:sty m:val="p"/>
              </m:rPr>
              <w:rPr>
                <w:rFonts w:ascii="Times New Roman" w:eastAsia="Times New Roman" w:hAnsi="Times New Roman" w:cs="Times New Roman"/>
                <w:noProof/>
                <w:sz w:val="24"/>
                <w:szCs w:val="24"/>
                <w:lang w:eastAsia="tr-TR"/>
              </w:rPr>
              <m:t>İ</m:t>
            </m:r>
            <m:r>
              <m:rPr>
                <m:sty m:val="p"/>
              </m:rPr>
              <w:rPr>
                <w:rFonts w:ascii="Cambria Math" w:eastAsia="Times New Roman" w:hAnsi="Times New Roman" w:cs="Times New Roman"/>
                <w:noProof/>
                <w:sz w:val="24"/>
                <w:szCs w:val="24"/>
                <w:lang w:eastAsia="tr-TR"/>
              </w:rPr>
              <m:t>S</m:t>
            </m:r>
            <m:r>
              <m:rPr>
                <m:sty m:val="p"/>
              </m:rPr>
              <w:rPr>
                <w:rFonts w:ascii="Times New Roman" w:eastAsia="Times New Roman" w:hAnsi="Times New Roman" w:cs="Times New Roman"/>
                <w:noProof/>
                <w:sz w:val="24"/>
                <w:szCs w:val="24"/>
                <w:lang w:eastAsia="tr-TR"/>
              </w:rPr>
              <m:t>Ç</m:t>
            </m:r>
            <m:r>
              <m:rPr>
                <m:sty m:val="p"/>
              </m:rPr>
              <w:rPr>
                <w:rFonts w:ascii="Cambria Math" w:eastAsia="Times New Roman" w:hAnsi="Times New Roman" w:cs="Times New Roman"/>
                <w:noProof/>
                <w:sz w:val="24"/>
                <w:szCs w:val="24"/>
                <w:lang w:eastAsia="tr-TR"/>
              </w:rPr>
              <m:t>M</m:t>
            </m:r>
          </m:e>
          <m:sub>
            <m:r>
              <m:rPr>
                <m:sty m:val="p"/>
              </m:rPr>
              <w:rPr>
                <w:rFonts w:ascii="Cambria Math" w:eastAsia="Times New Roman" w:hAnsi="Times New Roman" w:cs="Times New Roman"/>
                <w:noProof/>
                <w:sz w:val="24"/>
                <w:szCs w:val="24"/>
                <w:lang w:eastAsia="tr-TR"/>
              </w:rPr>
              <m:t>b,u</m:t>
            </m:r>
          </m:sub>
        </m:sSub>
        <m:r>
          <m:rPr>
            <m:sty m:val="p"/>
          </m:rPr>
          <w:rPr>
            <w:rFonts w:ascii="Cambria Math"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s=1</m:t>
            </m:r>
          </m:sub>
          <m:sup>
            <m:r>
              <m:rPr>
                <m:sty m:val="p"/>
              </m:rPr>
              <w:rPr>
                <w:rFonts w:ascii="Cambria Math" w:eastAsia="Times New Roman" w:hAnsi="Times New Roman" w:cs="Times New Roman"/>
                <w:noProof/>
                <w:sz w:val="24"/>
                <w:szCs w:val="24"/>
                <w:lang w:eastAsia="tr-TR"/>
              </w:rPr>
              <m:t>x</m:t>
            </m:r>
          </m:sup>
          <m:e>
            <m:d>
              <m:dPr>
                <m:begChr m:val="["/>
                <m:endChr m:val="]"/>
                <m:ctrlPr>
                  <w:rPr>
                    <w:rFonts w:ascii="Cambria Math" w:eastAsia="Times New Roman" w:hAnsi="Times New Roman" w:cs="Times New Roman"/>
                    <w:noProof/>
                    <w:sz w:val="24"/>
                    <w:szCs w:val="24"/>
                    <w:lang w:eastAsia="tr-TR"/>
                  </w:rPr>
                </m:ctrlPr>
              </m:dPr>
              <m:e>
                <m:f>
                  <m:fPr>
                    <m:ctrlPr>
                      <w:rPr>
                        <w:rFonts w:ascii="Cambria Math" w:eastAsia="Times New Roman" w:hAnsi="Times New Roman" w:cs="Times New Roman"/>
                        <w:noProof/>
                        <w:sz w:val="24"/>
                        <w:szCs w:val="24"/>
                        <w:lang w:eastAsia="tr-TR"/>
                      </w:rPr>
                    </m:ctrlPr>
                  </m:fPr>
                  <m:num>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S</m:t>
                        </m:r>
                        <m:r>
                          <m:rPr>
                            <m:sty m:val="p"/>
                          </m:rPr>
                          <w:rPr>
                            <w:rFonts w:ascii="Times New Roman" w:eastAsia="Times New Roman" w:hAnsi="Times New Roman" w:cs="Times New Roman"/>
                            <w:noProof/>
                            <w:sz w:val="24"/>
                            <w:szCs w:val="24"/>
                            <w:lang w:eastAsia="tr-TR"/>
                          </w:rPr>
                          <m:t>Ç</m:t>
                        </m:r>
                        <m:r>
                          <m:rPr>
                            <m:sty m:val="p"/>
                          </m:rPr>
                          <w:rPr>
                            <w:rFonts w:ascii="Cambria Math" w:eastAsia="Times New Roman" w:hAnsi="Times New Roman" w:cs="Times New Roman"/>
                            <w:noProof/>
                            <w:sz w:val="24"/>
                            <w:szCs w:val="24"/>
                            <w:lang w:eastAsia="tr-TR"/>
                          </w:rPr>
                          <m:t>D</m:t>
                        </m:r>
                      </m:e>
                      <m:sub>
                        <m:r>
                          <m:rPr>
                            <m:sty m:val="p"/>
                          </m:rPr>
                          <w:rPr>
                            <w:rFonts w:ascii="Cambria Math" w:eastAsia="Times New Roman" w:hAnsi="Times New Roman" w:cs="Times New Roman"/>
                            <w:noProof/>
                            <w:sz w:val="24"/>
                            <w:szCs w:val="24"/>
                            <w:lang w:eastAsia="tr-TR"/>
                          </w:rPr>
                          <m:t>b,s,u</m:t>
                        </m:r>
                      </m:sub>
                    </m:sSub>
                  </m:num>
                  <m:den>
                    <m:r>
                      <m:rPr>
                        <m:sty m:val="p"/>
                      </m:rPr>
                      <w:rPr>
                        <w:rFonts w:ascii="Cambria Math" w:eastAsia="Times New Roman" w:hAnsi="Times New Roman" w:cs="Times New Roman"/>
                        <w:noProof/>
                        <w:sz w:val="24"/>
                        <w:szCs w:val="24"/>
                        <w:lang w:eastAsia="tr-TR"/>
                      </w:rPr>
                      <m:t>(1</m:t>
                    </m:r>
                    <m:r>
                      <m:rPr>
                        <m:sty m:val="p"/>
                      </m:rPr>
                      <w:rPr>
                        <w:rFonts w:ascii="Times New Roman" w:eastAsia="Times New Roman" w:hAnsi="Times New Roman" w:cs="Times New Roman"/>
                        <w:noProof/>
                        <w:sz w:val="24"/>
                        <w:szCs w:val="24"/>
                        <w:lang w:eastAsia="tr-TR"/>
                      </w:rPr>
                      <m:t>-</m:t>
                    </m:r>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TKK</m:t>
                        </m:r>
                      </m:e>
                      <m:sub>
                        <m:r>
                          <m:rPr>
                            <m:sty m:val="p"/>
                          </m:rPr>
                          <w:rPr>
                            <w:rFonts w:ascii="Cambria Math" w:eastAsia="Times New Roman" w:hAnsi="Times New Roman" w:cs="Times New Roman"/>
                            <w:noProof/>
                            <w:sz w:val="24"/>
                            <w:szCs w:val="24"/>
                            <w:lang w:eastAsia="tr-TR"/>
                          </w:rPr>
                          <m:t>b,s</m:t>
                        </m:r>
                      </m:sub>
                    </m:sSub>
                    <m:r>
                      <m:rPr>
                        <m:sty m:val="p"/>
                      </m:rPr>
                      <w:rPr>
                        <w:rFonts w:ascii="Cambria Math" w:eastAsia="Times New Roman" w:hAnsi="Times New Roman" w:cs="Times New Roman"/>
                        <w:noProof/>
                        <w:sz w:val="24"/>
                        <w:szCs w:val="24"/>
                        <w:lang w:eastAsia="tr-TR"/>
                      </w:rPr>
                      <m:t>)</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(1</m:t>
                    </m:r>
                    <m:r>
                      <m:rPr>
                        <m:sty m:val="p"/>
                      </m:rPr>
                      <w:rPr>
                        <w:rFonts w:ascii="Times New Roman" w:eastAsia="Times New Roman" w:hAnsi="Times New Roman" w:cs="Times New Roman"/>
                        <w:noProof/>
                        <w:sz w:val="24"/>
                        <w:szCs w:val="24"/>
                        <w:lang w:eastAsia="tr-TR"/>
                      </w:rPr>
                      <m:t>-</m:t>
                    </m:r>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HKK</m:t>
                        </m:r>
                      </m:e>
                      <m:sub>
                        <m:r>
                          <m:rPr>
                            <m:sty m:val="p"/>
                          </m:rPr>
                          <w:rPr>
                            <w:rFonts w:ascii="Cambria Math" w:eastAsia="Times New Roman" w:hAnsi="Times New Roman" w:cs="Times New Roman"/>
                            <w:noProof/>
                            <w:sz w:val="24"/>
                            <w:szCs w:val="24"/>
                            <w:lang w:eastAsia="tr-TR"/>
                          </w:rPr>
                          <m:t>b,s</m:t>
                        </m:r>
                      </m:sub>
                    </m:sSub>
                    <m:r>
                      <m:rPr>
                        <m:sty m:val="p"/>
                      </m:rPr>
                      <w:rPr>
                        <w:rFonts w:ascii="Cambria Math" w:eastAsia="Times New Roman" w:hAnsi="Times New Roman" w:cs="Times New Roman"/>
                        <w:noProof/>
                        <w:sz w:val="24"/>
                        <w:szCs w:val="24"/>
                        <w:lang w:eastAsia="tr-TR"/>
                      </w:rPr>
                      <m:t>)</m:t>
                    </m:r>
                  </m:den>
                </m:f>
                <m:r>
                  <m:rPr>
                    <m:sty m:val="p"/>
                  </m:rPr>
                  <w:rPr>
                    <w:rFonts w:ascii="Times New Roman" w:eastAsia="Times New Roman" w:hAnsi="Times New Roman" w:cs="Times New Roman"/>
                    <w:noProof/>
                    <w:sz w:val="24"/>
                    <w:szCs w:val="24"/>
                    <w:lang w:eastAsia="tr-TR"/>
                  </w:rPr>
                  <m:t>×</m:t>
                </m:r>
                <m:sSup>
                  <m:sSupPr>
                    <m:ctrlPr>
                      <w:rPr>
                        <w:rFonts w:ascii="Cambria Math" w:eastAsia="Times New Roman" w:hAnsi="Times New Roman" w:cs="Times New Roman"/>
                        <w:noProof/>
                        <w:sz w:val="24"/>
                        <w:szCs w:val="24"/>
                        <w:lang w:eastAsia="tr-TR"/>
                      </w:rPr>
                    </m:ctrlPr>
                  </m:sSupPr>
                  <m:e>
                    <m:r>
                      <m:rPr>
                        <m:sty m:val="p"/>
                      </m:rPr>
                      <w:rPr>
                        <w:rFonts w:ascii="Cambria Math" w:eastAsia="Times New Roman" w:hAnsi="Times New Roman" w:cs="Times New Roman"/>
                        <w:noProof/>
                        <w:sz w:val="24"/>
                        <w:szCs w:val="24"/>
                        <w:lang w:eastAsia="tr-TR"/>
                      </w:rPr>
                      <m:t>(</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1)</m:t>
                    </m:r>
                  </m:e>
                  <m:sup>
                    <m:r>
                      <m:rPr>
                        <m:sty m:val="p"/>
                      </m:rPr>
                      <w:rPr>
                        <w:rFonts w:ascii="Cambria Math" w:eastAsia="Times New Roman" w:hAnsi="Times New Roman" w:cs="Times New Roman"/>
                        <w:noProof/>
                        <w:sz w:val="24"/>
                        <w:szCs w:val="24"/>
                        <w:lang w:eastAsia="tr-TR"/>
                      </w:rPr>
                      <m:t>k</m:t>
                    </m:r>
                  </m:sup>
                </m:sSup>
              </m:e>
            </m:d>
          </m:e>
        </m:nary>
      </m:oMath>
      <w:r w:rsidRPr="0039269D">
        <w:rPr>
          <w:rFonts w:ascii="Times New Roman" w:eastAsia="Times New Roman" w:hAnsi="Times New Roman" w:cs="Times New Roman"/>
          <w:noProof/>
          <w:sz w:val="24"/>
          <w:szCs w:val="24"/>
          <w:lang w:eastAsia="tr-TR"/>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formüllerde geçen;</w:t>
      </w:r>
    </w:p>
    <w:p w:rsidR="00EE11A8" w:rsidRPr="0039269D" w:rsidRDefault="00EE11A8" w:rsidP="00D255C7">
      <w:pPr>
        <w:spacing w:after="0" w:line="240" w:lineRule="auto"/>
        <w:ind w:left="1587" w:hanging="102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İSVM</w:t>
      </w:r>
      <w:r w:rsidRPr="0039269D">
        <w:rPr>
          <w:rFonts w:ascii="Times New Roman" w:eastAsia="Times New Roman" w:hAnsi="Times New Roman" w:cs="Times New Roman"/>
          <w:noProof/>
          <w:sz w:val="24"/>
          <w:szCs w:val="24"/>
          <w:vertAlign w:val="subscript"/>
        </w:rPr>
        <w:t>b,u</w:t>
      </w:r>
      <w:r w:rsidRPr="0039269D">
        <w:rPr>
          <w:rFonts w:ascii="Times New Roman" w:eastAsia="Times New Roman" w:hAnsi="Times New Roman" w:cs="Times New Roman"/>
          <w:noProof/>
          <w:sz w:val="24"/>
          <w:szCs w:val="24"/>
        </w:rPr>
        <w:tab/>
        <w:t>b uzlaştırmaya esas veriş-çekiş biriminin u uzlaştırma dönemine ait iletim sistemine veriş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SVD</w:t>
      </w:r>
      <w:r w:rsidRPr="0039269D">
        <w:rPr>
          <w:rFonts w:ascii="Times New Roman" w:eastAsia="Times New Roman" w:hAnsi="Times New Roman" w:cs="Times New Roman"/>
          <w:noProof/>
          <w:sz w:val="24"/>
          <w:szCs w:val="24"/>
          <w:vertAlign w:val="subscript"/>
        </w:rPr>
        <w:t>b,s,u</w:t>
      </w:r>
      <w:r w:rsidRPr="0039269D">
        <w:rPr>
          <w:rFonts w:ascii="Times New Roman" w:eastAsia="Times New Roman" w:hAnsi="Times New Roman" w:cs="Times New Roman"/>
          <w:noProof/>
          <w:sz w:val="24"/>
          <w:szCs w:val="24"/>
        </w:rPr>
        <w:tab/>
        <w:t>b uzlaştırmaya esas veriş-çekiş birimi konfigürasyonunda yer alan s sayacının u uzlaştırma dönemine ait sisteme veriş değerini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TKK</w:t>
      </w:r>
      <w:r w:rsidRPr="0039269D">
        <w:rPr>
          <w:rFonts w:ascii="Times New Roman" w:eastAsia="Times New Roman" w:hAnsi="Times New Roman" w:cs="Times New Roman"/>
          <w:noProof/>
          <w:sz w:val="24"/>
          <w:szCs w:val="24"/>
          <w:vertAlign w:val="subscript"/>
        </w:rPr>
        <w:t>b,s</w:t>
      </w:r>
      <w:r w:rsidRPr="0039269D">
        <w:rPr>
          <w:rFonts w:ascii="Times New Roman" w:eastAsia="Times New Roman" w:hAnsi="Times New Roman" w:cs="Times New Roman"/>
          <w:noProof/>
          <w:sz w:val="24"/>
          <w:szCs w:val="24"/>
        </w:rPr>
        <w:tab/>
        <w:t>b uzlaştırmaya esas veriş-çekiş birimi konfigürasyonunda yer alan s sayacına uygulanan transformatör kayıp katsayısını,</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HKK</w:t>
      </w:r>
      <w:r w:rsidRPr="0039269D">
        <w:rPr>
          <w:rFonts w:ascii="Times New Roman" w:eastAsia="Times New Roman" w:hAnsi="Times New Roman" w:cs="Times New Roman"/>
          <w:noProof/>
          <w:sz w:val="24"/>
          <w:szCs w:val="24"/>
          <w:vertAlign w:val="subscript"/>
        </w:rPr>
        <w:t>b,s</w:t>
      </w:r>
      <w:r w:rsidRPr="0039269D">
        <w:rPr>
          <w:rFonts w:ascii="Times New Roman" w:eastAsia="Times New Roman" w:hAnsi="Times New Roman" w:cs="Times New Roman"/>
          <w:noProof/>
          <w:sz w:val="24"/>
          <w:szCs w:val="24"/>
        </w:rPr>
        <w:tab/>
        <w:t>b uzlaştırmaya esas veriş-çekiş birimi konfigürasyonunda yer alan s sayacına uygulanan hat kayıp katsayısını,</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x</w:t>
      </w:r>
      <w:r w:rsidRPr="0039269D">
        <w:rPr>
          <w:rFonts w:ascii="Times New Roman" w:eastAsia="Times New Roman" w:hAnsi="Times New Roman" w:cs="Times New Roman"/>
          <w:noProof/>
          <w:sz w:val="24"/>
          <w:szCs w:val="24"/>
        </w:rPr>
        <w:tab/>
        <w:t>b uzlaştırmaya esas veriş-çekiş birimi konfigürasyonunda yer alan sayaç sayısını,</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w:t>
      </w:r>
      <w:r w:rsidRPr="0039269D">
        <w:rPr>
          <w:rFonts w:ascii="Times New Roman" w:eastAsia="Times New Roman" w:hAnsi="Times New Roman" w:cs="Times New Roman"/>
          <w:noProof/>
          <w:sz w:val="24"/>
          <w:szCs w:val="24"/>
        </w:rPr>
        <w:tab/>
        <w:t>b uzlaştırmaya esas veriş-çekiş birimi konfigürasyonunda yer alan s sayacına veya kategorilere uygulanan 0 veya 1 değeri alan değişkeni,</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İSÇM</w:t>
      </w:r>
      <w:r w:rsidRPr="0039269D">
        <w:rPr>
          <w:rFonts w:ascii="Times New Roman" w:eastAsia="Times New Roman" w:hAnsi="Times New Roman" w:cs="Times New Roman"/>
          <w:noProof/>
          <w:sz w:val="24"/>
          <w:szCs w:val="24"/>
          <w:vertAlign w:val="subscript"/>
        </w:rPr>
        <w:t>b,u</w:t>
      </w:r>
      <w:r w:rsidRPr="0039269D">
        <w:rPr>
          <w:rFonts w:ascii="Times New Roman" w:eastAsia="Times New Roman" w:hAnsi="Times New Roman" w:cs="Times New Roman"/>
          <w:noProof/>
          <w:sz w:val="24"/>
          <w:szCs w:val="24"/>
        </w:rPr>
        <w:tab/>
        <w:t>b uzlaştırmaya esas veriş-çekiş biriminin u uzlaştırma dönemine ait iletim sisteminden çekiş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SÇD</w:t>
      </w:r>
      <w:r w:rsidRPr="0039269D">
        <w:rPr>
          <w:rFonts w:ascii="Times New Roman" w:eastAsia="Times New Roman" w:hAnsi="Times New Roman" w:cs="Times New Roman"/>
          <w:noProof/>
          <w:sz w:val="24"/>
          <w:szCs w:val="24"/>
          <w:vertAlign w:val="subscript"/>
        </w:rPr>
        <w:t>b,s,u</w:t>
      </w:r>
      <w:r w:rsidRPr="0039269D">
        <w:rPr>
          <w:rFonts w:ascii="Times New Roman" w:eastAsia="Times New Roman" w:hAnsi="Times New Roman" w:cs="Times New Roman"/>
          <w:noProof/>
          <w:sz w:val="24"/>
          <w:szCs w:val="24"/>
        </w:rPr>
        <w:tab/>
        <w:t>b uzlaştırmaya esas veriş-çekiş birimi konfigürasyonunda yer alan s sayacının sistemden çekiş değerini veya 17 nci maddenin ikinci fıkrasının (a) ve (b) bentleri kapsamındaki kategorilerin toplam çekiş değerini (MWh)</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İletim sistemi kayıp katsayı</w:t>
      </w:r>
      <w:r w:rsidR="009A30B7" w:rsidRPr="0039269D">
        <w:rPr>
          <w:rFonts w:ascii="Times New Roman" w:eastAsia="Times New Roman" w:hAnsi="Times New Roman" w:cs="Times New Roman"/>
          <w:b/>
          <w:noProof/>
          <w:sz w:val="24"/>
          <w:szCs w:val="24"/>
        </w:rPr>
        <w:t>s</w:t>
      </w:r>
      <w:r w:rsidRPr="0039269D">
        <w:rPr>
          <w:rFonts w:ascii="Times New Roman" w:eastAsia="Times New Roman" w:hAnsi="Times New Roman" w:cs="Times New Roman"/>
          <w:b/>
          <w:noProof/>
          <w:sz w:val="24"/>
          <w:szCs w:val="24"/>
        </w:rPr>
        <w:t>ının hesaplanması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80 –</w:t>
      </w:r>
      <w:r w:rsidRPr="0039269D">
        <w:rPr>
          <w:rFonts w:ascii="Times New Roman" w:eastAsia="Times New Roman" w:hAnsi="Times New Roman" w:cs="Times New Roman"/>
          <w:noProof/>
          <w:sz w:val="24"/>
          <w:szCs w:val="24"/>
        </w:rPr>
        <w:t xml:space="preserve"> (1) Bir uzlaştırma dönemine ait iletim sistemi kayıp katsayısı aşağıdaki formüle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bCs/>
          <w:noProof/>
          <w:sz w:val="24"/>
          <w:szCs w:val="24"/>
        </w:rPr>
      </w:pPr>
      <w:r w:rsidRPr="0039269D">
        <w:rPr>
          <w:rFonts w:ascii="Times New Roman" w:eastAsia="Times New Roman" w:hAnsi="Times New Roman" w:cs="Times New Roman"/>
          <w:bCs/>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Cs/>
          <w:noProof/>
          <w:sz w:val="24"/>
          <w:szCs w:val="24"/>
        </w:rPr>
        <w:tab/>
      </w:r>
      <m:oMath>
        <m:sSub>
          <m:sSubPr>
            <m:ctrlPr>
              <w:rPr>
                <w:rFonts w:ascii="Cambria Math" w:eastAsia="Times New Roman" w:hAnsi="Times New Roman" w:cs="Times New Roman"/>
                <w:bCs/>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SKK</m:t>
            </m:r>
          </m:e>
          <m:sub>
            <m:r>
              <m:rPr>
                <m:sty m:val="p"/>
              </m:rPr>
              <w:rPr>
                <w:rFonts w:ascii="Cambria Math" w:eastAsia="Times New Roman" w:hAnsi="Times New Roman" w:cs="Times New Roman"/>
                <w:noProof/>
                <w:sz w:val="24"/>
                <w:szCs w:val="24"/>
              </w:rPr>
              <m:t>u</m:t>
            </m:r>
          </m:sub>
        </m:sSub>
        <m:r>
          <m:rPr>
            <m:sty m:val="p"/>
          </m:rPr>
          <w:rPr>
            <w:rFonts w:ascii="Cambria Math" w:eastAsia="Times New Roman" w:hAnsi="Times New Roman" w:cs="Times New Roman"/>
            <w:noProof/>
            <w:sz w:val="24"/>
            <w:szCs w:val="24"/>
          </w:rPr>
          <m:t>=</m:t>
        </m:r>
        <m:f>
          <m:fPr>
            <m:ctrlPr>
              <w:rPr>
                <w:rFonts w:ascii="Cambria Math" w:eastAsia="Times New Roman" w:hAnsi="Times New Roman" w:cs="Times New Roman"/>
                <w:bCs/>
                <w:noProof/>
                <w:sz w:val="24"/>
                <w:szCs w:val="24"/>
              </w:rPr>
            </m:ctrlPr>
          </m:fPr>
          <m:num>
            <m:nary>
              <m:naryPr>
                <m:chr m:val="∑"/>
                <m:limLoc m:val="undOvr"/>
                <m:ctrlPr>
                  <w:rPr>
                    <w:rFonts w:ascii="Cambria Math" w:eastAsia="Times New Roman" w:hAnsi="Times New Roman" w:cs="Times New Roman"/>
                    <w:bCs/>
                    <w:noProof/>
                    <w:sz w:val="24"/>
                    <w:szCs w:val="24"/>
                  </w:rPr>
                </m:ctrlPr>
              </m:naryPr>
              <m:sub>
                <m:r>
                  <m:rPr>
                    <m:sty m:val="p"/>
                  </m:rPr>
                  <w:rPr>
                    <w:rFonts w:ascii="Cambria Math" w:eastAsia="Times New Roman" w:hAnsi="Times New Roman" w:cs="Times New Roman"/>
                    <w:noProof/>
                    <w:sz w:val="24"/>
                    <w:szCs w:val="24"/>
                  </w:rPr>
                  <m:t>s=1</m:t>
                </m:r>
              </m:sub>
              <m:sup>
                <m:r>
                  <m:rPr>
                    <m:sty m:val="p"/>
                  </m:rPr>
                  <w:rPr>
                    <w:rFonts w:ascii="Cambria Math" w:eastAsia="Times New Roman" w:hAnsi="Times New Roman" w:cs="Times New Roman"/>
                    <w:noProof/>
                    <w:sz w:val="24"/>
                    <w:szCs w:val="24"/>
                  </w:rPr>
                  <m:t>n</m:t>
                </m:r>
              </m:sup>
              <m:e>
                <m:sSub>
                  <m:sSubPr>
                    <m:ctrlPr>
                      <w:rPr>
                        <w:rFonts w:ascii="Cambria Math" w:eastAsia="Times New Roman" w:hAnsi="Times New Roman" w:cs="Times New Roman"/>
                        <w:bCs/>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SVM</m:t>
                    </m:r>
                  </m:e>
                  <m:sub>
                    <m:r>
                      <m:rPr>
                        <m:sty m:val="p"/>
                      </m:rPr>
                      <w:rPr>
                        <w:rFonts w:ascii="Cambria Math" w:eastAsia="Times New Roman" w:hAnsi="Times New Roman" w:cs="Times New Roman"/>
                        <w:noProof/>
                        <w:sz w:val="24"/>
                        <w:szCs w:val="24"/>
                      </w:rPr>
                      <m:t>s,u</m:t>
                    </m:r>
                  </m:sub>
                </m:sSub>
                <m:r>
                  <m:rPr>
                    <m:sty m:val="p"/>
                  </m:rPr>
                  <w:rPr>
                    <w:rFonts w:ascii="Times New Roman" w:eastAsia="Times New Roman" w:hAnsi="Times New Roman" w:cs="Times New Roman"/>
                    <w:noProof/>
                    <w:sz w:val="24"/>
                    <w:szCs w:val="24"/>
                  </w:rPr>
                  <m:t>-</m:t>
                </m:r>
                <m:nary>
                  <m:naryPr>
                    <m:chr m:val="∑"/>
                    <m:limLoc m:val="undOvr"/>
                    <m:ctrlPr>
                      <w:rPr>
                        <w:rFonts w:ascii="Cambria Math" w:eastAsia="Times New Roman" w:hAnsi="Times New Roman" w:cs="Times New Roman"/>
                        <w:bCs/>
                        <w:noProof/>
                        <w:sz w:val="24"/>
                        <w:szCs w:val="24"/>
                      </w:rPr>
                    </m:ctrlPr>
                  </m:naryPr>
                  <m:sub>
                    <m:r>
                      <m:rPr>
                        <m:sty m:val="p"/>
                      </m:rPr>
                      <w:rPr>
                        <w:rFonts w:ascii="Cambria Math" w:eastAsia="Times New Roman" w:hAnsi="Times New Roman" w:cs="Times New Roman"/>
                        <w:noProof/>
                        <w:sz w:val="24"/>
                        <w:szCs w:val="24"/>
                      </w:rPr>
                      <m:t>s=1</m:t>
                    </m:r>
                  </m:sub>
                  <m:sup>
                    <m:r>
                      <m:rPr>
                        <m:sty m:val="p"/>
                      </m:rPr>
                      <w:rPr>
                        <w:rFonts w:ascii="Cambria Math" w:eastAsia="Times New Roman" w:hAnsi="Times New Roman" w:cs="Times New Roman"/>
                        <w:noProof/>
                        <w:sz w:val="24"/>
                        <w:szCs w:val="24"/>
                      </w:rPr>
                      <m:t>n</m:t>
                    </m:r>
                  </m:sup>
                  <m:e>
                    <m:sSub>
                      <m:sSubPr>
                        <m:ctrlPr>
                          <w:rPr>
                            <w:rFonts w:ascii="Cambria Math" w:eastAsia="Times New Roman" w:hAnsi="Times New Roman" w:cs="Times New Roman"/>
                            <w:bCs/>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m:t>
                        </m:r>
                        <m:r>
                          <m:rPr>
                            <m:sty m:val="p"/>
                          </m:rPr>
                          <w:rPr>
                            <w:rFonts w:ascii="Times New Roman" w:eastAsia="Times New Roman" w:hAnsi="Times New Roman" w:cs="Times New Roman"/>
                            <w:noProof/>
                            <w:sz w:val="24"/>
                            <w:szCs w:val="24"/>
                          </w:rPr>
                          <m:t>Ç</m:t>
                        </m:r>
                        <m:r>
                          <m:rPr>
                            <m:sty m:val="p"/>
                          </m:rPr>
                          <w:rPr>
                            <w:rFonts w:ascii="Cambria Math" w:eastAsia="Times New Roman" w:hAnsi="Times New Roman" w:cs="Times New Roman"/>
                            <w:noProof/>
                            <w:sz w:val="24"/>
                            <w:szCs w:val="24"/>
                          </w:rPr>
                          <m:t>M</m:t>
                        </m:r>
                      </m:e>
                      <m:sub>
                        <m:r>
                          <m:rPr>
                            <m:sty m:val="p"/>
                          </m:rPr>
                          <w:rPr>
                            <w:rFonts w:ascii="Cambria Math" w:eastAsia="Times New Roman" w:hAnsi="Times New Roman" w:cs="Times New Roman"/>
                            <w:noProof/>
                            <w:sz w:val="24"/>
                            <w:szCs w:val="24"/>
                          </w:rPr>
                          <m:t>s,u</m:t>
                        </m:r>
                      </m:sub>
                    </m:sSub>
                  </m:e>
                </m:nary>
              </m:e>
            </m:nary>
          </m:num>
          <m:den>
            <m:nary>
              <m:naryPr>
                <m:chr m:val="∑"/>
                <m:limLoc m:val="undOvr"/>
                <m:ctrlPr>
                  <w:rPr>
                    <w:rFonts w:ascii="Cambria Math" w:eastAsia="Times New Roman" w:hAnsi="Times New Roman" w:cs="Times New Roman"/>
                    <w:bCs/>
                    <w:noProof/>
                    <w:sz w:val="24"/>
                    <w:szCs w:val="24"/>
                  </w:rPr>
                </m:ctrlPr>
              </m:naryPr>
              <m:sub>
                <m:r>
                  <m:rPr>
                    <m:sty m:val="p"/>
                  </m:rPr>
                  <w:rPr>
                    <w:rFonts w:ascii="Cambria Math" w:eastAsia="Times New Roman" w:hAnsi="Times New Roman" w:cs="Times New Roman"/>
                    <w:noProof/>
                    <w:sz w:val="24"/>
                    <w:szCs w:val="24"/>
                  </w:rPr>
                  <m:t>s=1</m:t>
                </m:r>
              </m:sub>
              <m:sup>
                <m:r>
                  <m:rPr>
                    <m:sty m:val="p"/>
                  </m:rPr>
                  <w:rPr>
                    <w:rFonts w:ascii="Cambria Math" w:eastAsia="Times New Roman" w:hAnsi="Times New Roman" w:cs="Times New Roman"/>
                    <w:noProof/>
                    <w:sz w:val="24"/>
                    <w:szCs w:val="24"/>
                  </w:rPr>
                  <m:t>n</m:t>
                </m:r>
              </m:sup>
              <m:e>
                <m:sSub>
                  <m:sSubPr>
                    <m:ctrlPr>
                      <w:rPr>
                        <w:rFonts w:ascii="Cambria Math" w:eastAsia="Times New Roman" w:hAnsi="Times New Roman" w:cs="Times New Roman"/>
                        <w:bCs/>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SVM</m:t>
                    </m:r>
                  </m:e>
                  <m:sub>
                    <m:r>
                      <m:rPr>
                        <m:sty m:val="p"/>
                      </m:rPr>
                      <w:rPr>
                        <w:rFonts w:ascii="Cambria Math" w:eastAsia="Times New Roman" w:hAnsi="Times New Roman" w:cs="Times New Roman"/>
                        <w:noProof/>
                        <w:sz w:val="24"/>
                        <w:szCs w:val="24"/>
                      </w:rPr>
                      <m:t>s,u</m:t>
                    </m:r>
                  </m:sub>
                </m:sSub>
              </m:e>
            </m:nary>
          </m:den>
        </m:f>
      </m:oMath>
      <w:r w:rsidRPr="0039269D">
        <w:rPr>
          <w:rFonts w:ascii="Times New Roman" w:eastAsia="Times New Roman" w:hAnsi="Times New Roman" w:cs="Times New Roman"/>
          <w:bCs/>
          <w:noProof/>
          <w:sz w:val="24"/>
          <w:szCs w:val="24"/>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İSKK</w:t>
      </w:r>
      <w:r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u uzlaştırma dönemine ait iletim sistemi kayıp katsayısını,</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İSVM</w:t>
      </w:r>
      <w:r w:rsidRPr="0039269D">
        <w:rPr>
          <w:rFonts w:ascii="Times New Roman" w:eastAsia="Times New Roman" w:hAnsi="Times New Roman" w:cs="Times New Roman"/>
          <w:noProof/>
          <w:sz w:val="24"/>
          <w:szCs w:val="24"/>
          <w:vertAlign w:val="subscript"/>
        </w:rPr>
        <w:t>s,u</w:t>
      </w:r>
      <w:r w:rsidRPr="0039269D">
        <w:rPr>
          <w:rFonts w:ascii="Times New Roman" w:eastAsia="Times New Roman" w:hAnsi="Times New Roman" w:cs="Times New Roman"/>
          <w:noProof/>
          <w:sz w:val="24"/>
          <w:szCs w:val="24"/>
        </w:rPr>
        <w:tab/>
        <w:t>iletim sistemi konfigürasyonunda yer alan s sayacının u uzlaştırma dönemine ait iletim sistemine veriş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İSÇM</w:t>
      </w:r>
      <w:r w:rsidRPr="0039269D">
        <w:rPr>
          <w:rFonts w:ascii="Times New Roman" w:eastAsia="Times New Roman" w:hAnsi="Times New Roman" w:cs="Times New Roman"/>
          <w:noProof/>
          <w:sz w:val="24"/>
          <w:szCs w:val="24"/>
          <w:vertAlign w:val="subscript"/>
        </w:rPr>
        <w:t>s,u</w:t>
      </w:r>
      <w:r w:rsidRPr="0039269D">
        <w:rPr>
          <w:rFonts w:ascii="Times New Roman" w:eastAsia="Times New Roman" w:hAnsi="Times New Roman" w:cs="Times New Roman"/>
          <w:noProof/>
          <w:sz w:val="24"/>
          <w:szCs w:val="24"/>
        </w:rPr>
        <w:tab/>
        <w:t>iletim sistemi konfigürasyonunda yer alan s sayacının u uzlaştırma dönemine ait iletim sisteminden çekiş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n</w:t>
      </w:r>
      <w:r w:rsidRPr="0039269D">
        <w:rPr>
          <w:rFonts w:ascii="Times New Roman" w:eastAsia="Times New Roman" w:hAnsi="Times New Roman" w:cs="Times New Roman"/>
          <w:noProof/>
          <w:sz w:val="24"/>
          <w:szCs w:val="24"/>
        </w:rPr>
        <w:tab/>
        <w:t>u uzlaştırma döneminde iletim sistemi konfigürasyonunda yer alan sayaç sayısını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Uzlaştırmaya esas veriş-çekiş miktarlarının hesaplanması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81 –</w:t>
      </w:r>
      <w:r w:rsidRPr="0039269D">
        <w:rPr>
          <w:rFonts w:ascii="Times New Roman" w:eastAsia="Times New Roman" w:hAnsi="Times New Roman" w:cs="Times New Roman"/>
          <w:noProof/>
          <w:sz w:val="24"/>
          <w:szCs w:val="24"/>
        </w:rPr>
        <w:t xml:space="preserve"> (1) Uzlaştırmaya esas veriş-çekiş miktarları aşağıdaki formüllere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bCs/>
          <w:noProof/>
          <w:sz w:val="24"/>
          <w:szCs w:val="24"/>
        </w:rPr>
      </w:pPr>
      <w:r w:rsidRPr="0039269D">
        <w:rPr>
          <w:rFonts w:ascii="Times New Roman" w:eastAsia="Times New Roman" w:hAnsi="Times New Roman" w:cs="Times New Roman"/>
          <w:bCs/>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Cs/>
          <w:noProof/>
          <w:sz w:val="24"/>
          <w:szCs w:val="24"/>
        </w:rPr>
        <w:tab/>
      </w:r>
      <m:oMath>
        <m:sSub>
          <m:sSubPr>
            <m:ctrlPr>
              <w:rPr>
                <w:rFonts w:ascii="Cambria Math" w:eastAsia="Times New Roman" w:hAnsi="Times New Roman" w:cs="Times New Roman"/>
                <w:bCs/>
                <w:noProof/>
                <w:sz w:val="24"/>
                <w:szCs w:val="24"/>
              </w:rPr>
            </m:ctrlPr>
          </m:sSubPr>
          <m:e>
            <m:r>
              <m:rPr>
                <m:sty m:val="p"/>
              </m:rPr>
              <w:rPr>
                <w:rFonts w:ascii="Cambria Math" w:eastAsia="Times New Roman" w:hAnsi="Times New Roman" w:cs="Times New Roman"/>
                <w:noProof/>
                <w:sz w:val="24"/>
                <w:szCs w:val="24"/>
              </w:rPr>
              <m:t>UEVM</m:t>
            </m:r>
          </m:e>
          <m:sub>
            <m:r>
              <m:rPr>
                <m:sty m:val="p"/>
              </m:rPr>
              <w:rPr>
                <w:rFonts w:ascii="Cambria Math" w:eastAsia="Times New Roman" w:hAnsi="Times New Roman" w:cs="Times New Roman"/>
                <w:noProof/>
                <w:sz w:val="24"/>
                <w:szCs w:val="24"/>
              </w:rPr>
              <m:t>b,u</m:t>
            </m:r>
          </m:sub>
        </m:sSub>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bCs/>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SVM</m:t>
            </m:r>
          </m:e>
          <m:sub>
            <m:r>
              <m:rPr>
                <m:sty m:val="p"/>
              </m:rPr>
              <w:rPr>
                <w:rFonts w:ascii="Cambria Math" w:eastAsia="Times New Roman" w:hAnsi="Times New Roman" w:cs="Times New Roman"/>
                <w:noProof/>
                <w:sz w:val="24"/>
                <w:szCs w:val="24"/>
              </w:rPr>
              <m:t>b,u</m:t>
            </m:r>
          </m:sub>
        </m:sSub>
        <m:r>
          <m:rPr>
            <m:sty m:val="p"/>
          </m:rPr>
          <w:rPr>
            <w:rFonts w:ascii="Times New Roman" w:eastAsia="Times New Roman" w:hAnsi="Times New Roman" w:cs="Times New Roman"/>
            <w:noProof/>
            <w:sz w:val="24"/>
            <w:szCs w:val="24"/>
          </w:rPr>
          <m:t>×</m:t>
        </m:r>
        <m:sSup>
          <m:sSupPr>
            <m:ctrlPr>
              <w:rPr>
                <w:rFonts w:ascii="Cambria Math" w:eastAsia="Times New Roman" w:hAnsi="Times New Roman" w:cs="Times New Roman"/>
                <w:bCs/>
                <w:noProof/>
                <w:sz w:val="24"/>
                <w:szCs w:val="24"/>
              </w:rPr>
            </m:ctrlPr>
          </m:sSupPr>
          <m:e>
            <m:r>
              <m:rPr>
                <m:sty m:val="p"/>
              </m:rPr>
              <w:rPr>
                <w:rFonts w:ascii="Cambria Math" w:eastAsia="Times New Roman" w:hAnsi="Times New Roman" w:cs="Times New Roman"/>
                <w:noProof/>
                <w:sz w:val="24"/>
                <w:szCs w:val="24"/>
              </w:rPr>
              <m:t>(1</m:t>
            </m:r>
            <m:r>
              <m:rPr>
                <m:sty m:val="p"/>
              </m:rPr>
              <w:rPr>
                <w:rFonts w:ascii="Times New Roman" w:eastAsia="Times New Roman" w:hAnsi="Times New Roman" w:cs="Times New Roman"/>
                <w:noProof/>
                <w:sz w:val="24"/>
                <w:szCs w:val="24"/>
              </w:rPr>
              <m:t>-</m:t>
            </m:r>
            <m:sSub>
              <m:sSubPr>
                <m:ctrlPr>
                  <w:rPr>
                    <w:rFonts w:ascii="Cambria Math" w:eastAsia="Times New Roman" w:hAnsi="Times New Roman" w:cs="Times New Roman"/>
                    <w:bCs/>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SKK</m:t>
                </m:r>
              </m:e>
              <m:sub>
                <m:r>
                  <m:rPr>
                    <m:sty m:val="p"/>
                  </m:rPr>
                  <w:rPr>
                    <w:rFonts w:ascii="Cambria Math" w:eastAsia="Times New Roman" w:hAnsi="Times New Roman" w:cs="Times New Roman"/>
                    <w:noProof/>
                    <w:sz w:val="24"/>
                    <w:szCs w:val="24"/>
                  </w:rPr>
                  <m:t>u</m:t>
                </m:r>
              </m:sub>
            </m:sSub>
            <m:r>
              <m:rPr>
                <m:sty m:val="p"/>
              </m:rPr>
              <w:rPr>
                <w:rFonts w:ascii="Cambria Math" w:eastAsia="Times New Roman" w:hAnsi="Times New Roman" w:cs="Times New Roman"/>
                <w:noProof/>
                <w:sz w:val="24"/>
                <w:szCs w:val="24"/>
              </w:rPr>
              <m:t>)</m:t>
            </m:r>
          </m:e>
          <m:sup>
            <m:r>
              <m:rPr>
                <m:sty m:val="p"/>
              </m:rPr>
              <w:rPr>
                <w:rFonts w:ascii="Cambria Math" w:eastAsia="Times New Roman" w:hAnsi="Times New Roman" w:cs="Times New Roman"/>
                <w:noProof/>
                <w:sz w:val="24"/>
                <w:szCs w:val="24"/>
              </w:rPr>
              <m:t>k</m:t>
            </m:r>
          </m:sup>
        </m:sSup>
      </m:oMath>
      <w:r w:rsidRPr="0039269D">
        <w:rPr>
          <w:rFonts w:ascii="Times New Roman" w:eastAsia="Times New Roman" w:hAnsi="Times New Roman" w:cs="Times New Roman"/>
          <w:bCs/>
          <w:noProof/>
          <w:sz w:val="24"/>
          <w:szCs w:val="24"/>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UE</m:t>
            </m:r>
            <m:r>
              <m:rPr>
                <m:sty m:val="p"/>
              </m:rPr>
              <w:rPr>
                <w:rFonts w:ascii="Times New Roman" w:eastAsia="Times New Roman" w:hAnsi="Times New Roman" w:cs="Times New Roman"/>
                <w:noProof/>
                <w:sz w:val="24"/>
                <w:szCs w:val="24"/>
              </w:rPr>
              <m:t>Ç</m:t>
            </m:r>
            <m:r>
              <m:rPr>
                <m:sty m:val="p"/>
              </m:rPr>
              <w:rPr>
                <w:rFonts w:ascii="Cambria Math" w:eastAsia="Times New Roman" w:hAnsi="Times New Roman" w:cs="Times New Roman"/>
                <w:noProof/>
                <w:sz w:val="24"/>
                <w:szCs w:val="24"/>
              </w:rPr>
              <m:t>M</m:t>
            </m:r>
          </m:e>
          <m:sub>
            <m:r>
              <m:rPr>
                <m:sty m:val="p"/>
              </m:rPr>
              <w:rPr>
                <w:rFonts w:ascii="Cambria Math" w:eastAsia="Times New Roman" w:hAnsi="Times New Roman" w:cs="Times New Roman"/>
                <w:noProof/>
                <w:sz w:val="24"/>
                <w:szCs w:val="24"/>
              </w:rPr>
              <m:t>b,u</m:t>
            </m:r>
          </m:sub>
        </m:sSub>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m:t>
            </m:r>
            <m:r>
              <m:rPr>
                <m:sty m:val="p"/>
              </m:rPr>
              <w:rPr>
                <w:rFonts w:ascii="Times New Roman" w:eastAsia="Times New Roman" w:hAnsi="Times New Roman" w:cs="Times New Roman"/>
                <w:noProof/>
                <w:sz w:val="24"/>
                <w:szCs w:val="24"/>
              </w:rPr>
              <m:t>Ç</m:t>
            </m:r>
            <m:r>
              <m:rPr>
                <m:sty m:val="p"/>
              </m:rPr>
              <w:rPr>
                <w:rFonts w:ascii="Cambria Math" w:eastAsia="Times New Roman" w:hAnsi="Times New Roman" w:cs="Times New Roman"/>
                <w:noProof/>
                <w:sz w:val="24"/>
                <w:szCs w:val="24"/>
              </w:rPr>
              <m:t>M</m:t>
            </m:r>
          </m:e>
          <m:sub>
            <m:r>
              <m:rPr>
                <m:sty m:val="p"/>
              </m:rPr>
              <w:rPr>
                <w:rFonts w:ascii="Cambria Math" w:eastAsia="Times New Roman" w:hAnsi="Times New Roman" w:cs="Times New Roman"/>
                <w:noProof/>
                <w:sz w:val="24"/>
                <w:szCs w:val="24"/>
              </w:rPr>
              <m:t>b,u</m:t>
            </m:r>
          </m:sub>
        </m:sSub>
      </m:oMath>
      <w:r w:rsidRPr="0039269D">
        <w:rPr>
          <w:rFonts w:ascii="Times New Roman" w:eastAsia="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formüllerde geçen;</w:t>
      </w:r>
    </w:p>
    <w:p w:rsidR="00EE11A8" w:rsidRPr="0039269D" w:rsidRDefault="00EE11A8" w:rsidP="00D255C7">
      <w:pPr>
        <w:spacing w:after="0" w:line="240" w:lineRule="auto"/>
        <w:ind w:left="1587" w:hanging="102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UEVM</w:t>
      </w:r>
      <w:r w:rsidRPr="0039269D">
        <w:rPr>
          <w:rFonts w:ascii="Times New Roman" w:eastAsia="Times New Roman" w:hAnsi="Times New Roman" w:cs="Times New Roman"/>
          <w:noProof/>
          <w:sz w:val="24"/>
          <w:szCs w:val="24"/>
          <w:vertAlign w:val="subscript"/>
        </w:rPr>
        <w:t>b,u</w:t>
      </w:r>
      <w:r w:rsidRPr="0039269D">
        <w:rPr>
          <w:rFonts w:ascii="Times New Roman" w:eastAsia="Times New Roman" w:hAnsi="Times New Roman" w:cs="Times New Roman"/>
          <w:noProof/>
          <w:sz w:val="24"/>
          <w:szCs w:val="24"/>
        </w:rPr>
        <w:tab/>
        <w:t>b uzlaştırmaya esas veriş-çekiş biriminin u uzlaştırma dönemine ait uzlaştırmaya esas veriş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İSVM</w:t>
      </w:r>
      <w:r w:rsidRPr="0039269D">
        <w:rPr>
          <w:rFonts w:ascii="Times New Roman" w:eastAsia="Times New Roman" w:hAnsi="Times New Roman" w:cs="Times New Roman"/>
          <w:noProof/>
          <w:sz w:val="24"/>
          <w:szCs w:val="24"/>
          <w:vertAlign w:val="subscript"/>
        </w:rPr>
        <w:t>b,u</w:t>
      </w:r>
      <w:r w:rsidRPr="0039269D">
        <w:rPr>
          <w:rFonts w:ascii="Times New Roman" w:eastAsia="Times New Roman" w:hAnsi="Times New Roman" w:cs="Times New Roman"/>
          <w:noProof/>
          <w:sz w:val="24"/>
          <w:szCs w:val="24"/>
        </w:rPr>
        <w:tab/>
        <w:t>b uzlaştırmaya esas veriş-çekiş biriminin u uzlaştırma dönemine ait iletim sistemine veriş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İSKK</w:t>
      </w:r>
      <w:r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u uzlaştırma dönemine ait iletim sistemi kayıp katsayısını,</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UEÇM</w:t>
      </w:r>
      <w:r w:rsidRPr="0039269D">
        <w:rPr>
          <w:rFonts w:ascii="Times New Roman" w:eastAsia="Times New Roman" w:hAnsi="Times New Roman" w:cs="Times New Roman"/>
          <w:noProof/>
          <w:sz w:val="24"/>
          <w:szCs w:val="24"/>
          <w:vertAlign w:val="subscript"/>
        </w:rPr>
        <w:t>b,u</w:t>
      </w:r>
      <w:r w:rsidRPr="0039269D">
        <w:rPr>
          <w:rFonts w:ascii="Times New Roman" w:eastAsia="Times New Roman" w:hAnsi="Times New Roman" w:cs="Times New Roman"/>
          <w:noProof/>
          <w:sz w:val="24"/>
          <w:szCs w:val="24"/>
        </w:rPr>
        <w:tab/>
        <w:t>b uzlaştırmaya esas veriş-çekiş biriminin u uzlaştırma dönemine ait uzlaştırmaya esas çekiş miktarını (MWh),</w:t>
      </w:r>
    </w:p>
    <w:p w:rsidR="00EE11A8" w:rsidRPr="0039269D" w:rsidRDefault="00EE11A8" w:rsidP="00D255C7">
      <w:pPr>
        <w:spacing w:after="0" w:line="240" w:lineRule="auto"/>
        <w:ind w:left="1587" w:hanging="102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İSÇM</w:t>
      </w:r>
      <w:r w:rsidRPr="0039269D">
        <w:rPr>
          <w:rFonts w:ascii="Times New Roman" w:eastAsia="Times New Roman" w:hAnsi="Times New Roman" w:cs="Times New Roman"/>
          <w:noProof/>
          <w:sz w:val="24"/>
          <w:szCs w:val="24"/>
          <w:vertAlign w:val="subscript"/>
        </w:rPr>
        <w:t>b,u</w:t>
      </w:r>
      <w:r w:rsidRPr="0039269D">
        <w:rPr>
          <w:rFonts w:ascii="Times New Roman" w:eastAsia="Times New Roman" w:hAnsi="Times New Roman" w:cs="Times New Roman"/>
          <w:noProof/>
          <w:sz w:val="24"/>
          <w:szCs w:val="24"/>
        </w:rPr>
        <w:tab/>
        <w:t>b uzlaştırmaya esas veriş-çekiş biriminin u uzlaştırma dönemine ait iletim sisteminden çekiş miktarını (MWh),</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w:t>
      </w:r>
      <w:r w:rsidRPr="0039269D">
        <w:rPr>
          <w:rFonts w:ascii="Times New Roman" w:eastAsia="Times New Roman" w:hAnsi="Times New Roman" w:cs="Times New Roman"/>
          <w:noProof/>
          <w:sz w:val="24"/>
          <w:szCs w:val="24"/>
        </w:rPr>
        <w:tab/>
        <w:t>b uzlaştırmaya esas veriş-çekiş biriminin iletim sistemine bağlı bir üretim tesisi olması durumunda 1, diğer durumlarda 0 değerini alan değişkeni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TEİAŞ’ın iletim sistemi kayıplarını satın almaya başlamasıyla birlikte birinci fıkrada yer alan k değişkeni 0 alınır.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DÖRDÜNCÜ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Uzlaştırmaya Esas İkili Anlaşma Bildirimleri</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Uzlaştırmaya esas ikili anlaşma bildirimlerine ilişkin kurallar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82 –</w:t>
      </w:r>
      <w:r w:rsidRPr="0039269D">
        <w:rPr>
          <w:rFonts w:ascii="Times New Roman" w:eastAsia="Times New Roman" w:hAnsi="Times New Roman" w:cs="Times New Roman"/>
          <w:noProof/>
          <w:sz w:val="24"/>
          <w:szCs w:val="24"/>
        </w:rPr>
        <w:t xml:space="preserve"> (1) Uzlaştırmaya esas ikili anlaşma bildirimleri, biri alıcı diğeri satıcı konumundaki iki piyasa katılımcısı tarafından ortaklaşa yapılır.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Uzlaştırmaya esas ikili anlaşma bildirim miktarı, piyasa katılımcılarının Piyasa İşletmecisine bildirdiği düzenlemeye tabi olan veya olmayan ikili anlaşmalar vasıtasıyla uzlaştırma dönemi bazında aynı teklif bölgesine ilişkin alacağı veya satacağı elektrik enerjisi miktarıdır. Uzlaştırmaya esas ikili anlaşma bildirim miktarları, uzlaştırmaya esas elektrik enerjisi teslim noktası bazındadır.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Uzlaştırmaya esas ikili anlaşma bildirimi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83 –</w:t>
      </w:r>
      <w:r w:rsidRPr="0039269D">
        <w:rPr>
          <w:rFonts w:ascii="Times New Roman" w:eastAsia="Times New Roman" w:hAnsi="Times New Roman" w:cs="Times New Roman"/>
          <w:noProof/>
          <w:sz w:val="24"/>
          <w:szCs w:val="24"/>
        </w:rPr>
        <w:t xml:space="preserve"> (1) Herhangi bir günün bir uzlaştırma dönemine ilişkin uzlaştırmaya esas ikili anlaşma bildirimi, en geç, ilgili günden önceki gün saat 16:00’a kadar, piyasa katılımcıları tarafından, PYS aracılığıyla Piyasa İşletmecisine yapılır ve bu süre içerisinde değiştirilebilir.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Uzlaştırmaya esas ikili anlaşma bildirimi;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Alıcı olan piyasa katılımcısı,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Satıcı olan piyasa katılımcısı,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Her bir uzlaştırma dönemi için miktar,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İkili anlaşmanın geçerli olduğu teklif bölgesi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bilgilerini içerir.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Tek bir piyasa katılımcısı tarafından yapılan uzlaştırmaya esas ikili anlaşma bildirimi geçerli sayılmaz.</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Bildirimin, ilgili günden sonra geçerliğinin devam edecek olması durumunda, bildirimin hangi günler için geçerli olacağı belirtilir.</w:t>
      </w:r>
    </w:p>
    <w:p w:rsidR="00EE11A8" w:rsidRPr="0039269D" w:rsidRDefault="00914C24"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w:t>
      </w:r>
      <w:r w:rsidR="00EE11A8" w:rsidRPr="0039269D">
        <w:rPr>
          <w:rFonts w:ascii="Times New Roman" w:eastAsia="Times New Roman" w:hAnsi="Times New Roman" w:cs="Times New Roman"/>
          <w:noProof/>
          <w:sz w:val="24"/>
          <w:szCs w:val="24"/>
        </w:rPr>
        <w:t>) Uzlaştırmaya esas ikili anlaşma bildirimleri faturaya esas değerler olarak kabul edilir.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BEŞİNCİ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Öncesi Piyasasında Takas</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öncesi piyasasında takas için veri gereksinimi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84 –</w:t>
      </w:r>
      <w:r w:rsidRPr="0039269D">
        <w:rPr>
          <w:rFonts w:ascii="Times New Roman" w:eastAsia="Times New Roman" w:hAnsi="Times New Roman" w:cs="Times New Roman"/>
          <w:noProof/>
          <w:sz w:val="24"/>
          <w:szCs w:val="24"/>
        </w:rPr>
        <w:t xml:space="preserve"> (1) Gün öncesi piyasasında takas için;</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 Her bir gün öncesi piyasası katılımcısının, her bir teklif bölgesi için, bir fatura dönemindeki her bir uzlaştırma dönemini içeren alış satış teklifleri,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Her bir gün öncesi piyasası katılımcısının, her bir teklif bölgesi için, bir fatura dönemindeki her bir uzlaştırma dönemine ait alış satış fiyatları ve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c) Her bir teklif bölgesi için, bir fatura dönemindeki her bir uzlaştırma dönemine ait PTF’ler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dikkate alınır.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alış fiyatlarının belirlenmesi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85 –</w:t>
      </w:r>
      <w:r w:rsidRPr="0039269D">
        <w:rPr>
          <w:rFonts w:ascii="Times New Roman" w:eastAsia="Times New Roman" w:hAnsi="Times New Roman" w:cs="Times New Roman"/>
          <w:noProof/>
          <w:sz w:val="24"/>
          <w:szCs w:val="24"/>
        </w:rPr>
        <w:t xml:space="preserve"> (1) Bir gün öncesi piyasası katılımcısının, bir teklif bölgesi için saatlik teklifle gerçekleştirdiği alışında uygulanacak gün öncesi alış fiyatı aşağıdaki formüle göre belirlenir: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GÖAF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 xml:space="preserve"> = PTF</w:t>
      </w:r>
      <w:r w:rsidRPr="0039269D">
        <w:rPr>
          <w:rFonts w:ascii="Times New Roman" w:eastAsia="Times New Roman" w:hAnsi="Times New Roman" w:cs="Times New Roman"/>
          <w:noProof/>
          <w:sz w:val="24"/>
          <w:szCs w:val="24"/>
          <w:vertAlign w:val="subscript"/>
        </w:rPr>
        <w:t>t,u</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EE11A8" w:rsidRPr="0039269D" w:rsidRDefault="00EE11A8" w:rsidP="00D255C7">
      <w:pPr>
        <w:spacing w:after="0" w:line="240" w:lineRule="auto"/>
        <w:ind w:left="2262" w:hanging="169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GÖAF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t teklif bölgesi için, p piyasa katılımcısının r teklifinden dolayı u uzlaştırma döneminde gerçekleştirdiği alışa uygulanacak gün öncesi alış fiyatını (TL/MWh),</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PTF</w:t>
      </w:r>
      <w:r w:rsidRPr="0039269D">
        <w:rPr>
          <w:rFonts w:ascii="Times New Roman" w:eastAsia="Times New Roman" w:hAnsi="Times New Roman" w:cs="Times New Roman"/>
          <w:noProof/>
          <w:sz w:val="24"/>
          <w:szCs w:val="24"/>
          <w:vertAlign w:val="subscript"/>
        </w:rPr>
        <w:t>t,u</w:t>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t teklif bölgesi için, u uzlaştırma dönemine ait PTF’yi (TL/MWh)</w:t>
      </w: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Bir gün öncesi piyasası katılımcısının, bir teklif bölgesi için blok teklifle gerçekleştirdiği alışlarında uygulanacak gün öncesi alış fiyatları aşağıdaki formüllere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GÖATF</w:t>
      </w:r>
      <w:r w:rsidRPr="0039269D">
        <w:rPr>
          <w:rFonts w:ascii="Times New Roman" w:eastAsia="Times New Roman" w:hAnsi="Times New Roman" w:cs="Times New Roman"/>
          <w:noProof/>
          <w:sz w:val="24"/>
          <w:szCs w:val="24"/>
          <w:vertAlign w:val="subscript"/>
        </w:rPr>
        <w:t>t,p,r</w:t>
      </w:r>
      <w:r w:rsidRPr="0039269D">
        <w:rPr>
          <w:rFonts w:ascii="Times New Roman" w:eastAsia="Times New Roman" w:hAnsi="Times New Roman" w:cs="Times New Roman"/>
          <w:noProof/>
          <w:sz w:val="24"/>
          <w:szCs w:val="24"/>
        </w:rPr>
        <w:t xml:space="preserve"> ≤ 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 xml:space="preserve">  ise</w:t>
      </w:r>
      <w:r w:rsidRPr="0039269D">
        <w:rPr>
          <w:rFonts w:ascii="Times New Roman" w:eastAsia="Times New Roman" w:hAnsi="Times New Roman" w:cs="Times New Roman"/>
          <w:noProof/>
          <w:sz w:val="24"/>
          <w:szCs w:val="24"/>
        </w:rPr>
        <w:tab/>
        <w:t>GÖAF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 xml:space="preserve"> = GÖATF</w:t>
      </w:r>
      <w:r w:rsidRPr="0039269D">
        <w:rPr>
          <w:rFonts w:ascii="Times New Roman" w:eastAsia="Times New Roman" w:hAnsi="Times New Roman" w:cs="Times New Roman"/>
          <w:noProof/>
          <w:sz w:val="24"/>
          <w:szCs w:val="24"/>
          <w:vertAlign w:val="subscript"/>
        </w:rPr>
        <w:t>t,p,r</w:t>
      </w:r>
      <w:r w:rsidRPr="0039269D">
        <w:rPr>
          <w:rFonts w:ascii="Times New Roman" w:eastAsia="Times New Roman" w:hAnsi="Times New Roman" w:cs="Times New Roman"/>
          <w:noProof/>
          <w:sz w:val="24"/>
          <w:szCs w:val="24"/>
        </w:rPr>
        <w:t xml:space="preserve"> ve u </w:t>
      </w:r>
      <w:r w:rsidRPr="0039269D">
        <w:rPr>
          <w:rFonts w:ascii="Times New Roman" w:eastAsia="Times New Roman" w:hAnsi="Times New Roman" w:cs="Times New Roman"/>
          <w:noProof/>
          <w:sz w:val="24"/>
          <w:szCs w:val="24"/>
        </w:rPr>
        <w:sym w:font="Symbol" w:char="F0CE"/>
      </w:r>
      <w:r w:rsidRPr="0039269D">
        <w:rPr>
          <w:rFonts w:ascii="Times New Roman" w:eastAsia="Times New Roman" w:hAnsi="Times New Roman" w:cs="Times New Roman"/>
          <w:noProof/>
          <w:sz w:val="24"/>
          <w:szCs w:val="24"/>
        </w:rPr>
        <w:t xml:space="preserve"> [a, b]</w:t>
      </w: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GÖATF</w:t>
      </w:r>
      <w:r w:rsidRPr="0039269D">
        <w:rPr>
          <w:rFonts w:ascii="Times New Roman" w:eastAsia="Times New Roman" w:hAnsi="Times New Roman" w:cs="Times New Roman"/>
          <w:noProof/>
          <w:sz w:val="24"/>
          <w:szCs w:val="24"/>
          <w:vertAlign w:val="subscript"/>
        </w:rPr>
        <w:t>t,p,r</w:t>
      </w:r>
      <w:r w:rsidRPr="0039269D">
        <w:rPr>
          <w:rFonts w:ascii="Times New Roman" w:eastAsia="Times New Roman" w:hAnsi="Times New Roman" w:cs="Times New Roman"/>
          <w:noProof/>
          <w:sz w:val="24"/>
          <w:szCs w:val="24"/>
        </w:rPr>
        <w:t xml:space="preserve"> &gt; 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 xml:space="preserve">  ise</w:t>
      </w:r>
      <w:r w:rsidRPr="0039269D">
        <w:rPr>
          <w:rFonts w:ascii="Times New Roman" w:eastAsia="Times New Roman" w:hAnsi="Times New Roman" w:cs="Times New Roman"/>
          <w:noProof/>
          <w:sz w:val="24"/>
          <w:szCs w:val="24"/>
        </w:rPr>
        <w:tab/>
        <w:t>GÖAF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 xml:space="preserve"> = 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 xml:space="preserve"> ve u </w:t>
      </w:r>
      <w:r w:rsidRPr="0039269D">
        <w:rPr>
          <w:rFonts w:ascii="Times New Roman" w:eastAsia="Times New Roman" w:hAnsi="Times New Roman" w:cs="Times New Roman"/>
          <w:noProof/>
          <w:sz w:val="24"/>
          <w:szCs w:val="24"/>
        </w:rPr>
        <w:sym w:font="Symbol" w:char="F0CE"/>
      </w:r>
      <w:r w:rsidRPr="0039269D">
        <w:rPr>
          <w:rFonts w:ascii="Times New Roman" w:eastAsia="Times New Roman" w:hAnsi="Times New Roman" w:cs="Times New Roman"/>
          <w:noProof/>
          <w:sz w:val="24"/>
          <w:szCs w:val="24"/>
        </w:rPr>
        <w:t xml:space="preserve"> [a, b]</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C31683" w:rsidP="00D255C7">
      <w:pPr>
        <w:spacing w:after="0" w:line="240" w:lineRule="auto"/>
        <w:ind w:firstLine="567"/>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OPTF</m:t>
            </m:r>
          </m:e>
          <m:sub>
            <m:r>
              <m:rPr>
                <m:sty m:val="p"/>
              </m:rPr>
              <w:rPr>
                <w:rFonts w:ascii="Cambria Math" w:hAnsi="Times New Roman" w:cs="Times New Roman"/>
                <w:noProof/>
                <w:sz w:val="24"/>
                <w:szCs w:val="24"/>
              </w:rPr>
              <m:t>t,r</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u=a</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PTF</m:t>
                    </m:r>
                  </m:e>
                  <m:sub>
                    <m:r>
                      <m:rPr>
                        <m:sty m:val="p"/>
                      </m:rPr>
                      <w:rPr>
                        <w:rFonts w:ascii="Cambria Math" w:hAnsi="Times New Roman" w:cs="Times New Roman"/>
                        <w:noProof/>
                        <w:sz w:val="24"/>
                        <w:szCs w:val="24"/>
                      </w:rPr>
                      <m:t>t,u</m:t>
                    </m:r>
                  </m:sub>
                </m:sSub>
              </m:e>
            </m:nary>
          </m:num>
          <m:den>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b</m:t>
                </m:r>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a</m:t>
                </m:r>
              </m:e>
            </m:d>
          </m:den>
        </m:f>
      </m:oMath>
      <w:r w:rsidR="00EE11A8" w:rsidRPr="0039269D">
        <w:rPr>
          <w:rFonts w:ascii="Times New Roman" w:eastAsia="Times New Roman" w:hAnsi="Times New Roman" w:cs="Times New Roman"/>
          <w:noProof/>
          <w:sz w:val="24"/>
          <w:szCs w:val="24"/>
        </w:rPr>
        <w:t xml:space="preserve"> ve u </w:t>
      </w:r>
      <w:r w:rsidR="00EE11A8" w:rsidRPr="0039269D">
        <w:rPr>
          <w:rFonts w:ascii="Times New Roman" w:eastAsia="Times New Roman" w:hAnsi="Times New Roman" w:cs="Times New Roman"/>
          <w:noProof/>
          <w:sz w:val="24"/>
          <w:szCs w:val="24"/>
        </w:rPr>
        <w:sym w:font="Symbol" w:char="F0CE"/>
      </w:r>
      <w:r w:rsidR="00EE11A8" w:rsidRPr="0039269D">
        <w:rPr>
          <w:rFonts w:ascii="Times New Roman" w:eastAsia="Times New Roman" w:hAnsi="Times New Roman" w:cs="Times New Roman"/>
          <w:noProof/>
          <w:sz w:val="24"/>
          <w:szCs w:val="24"/>
        </w:rPr>
        <w:t xml:space="preserve"> [a, b]</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(4) Bu formüllerde geçen;</w:t>
      </w:r>
    </w:p>
    <w:p w:rsidR="00EE11A8" w:rsidRPr="0039269D" w:rsidRDefault="00EE11A8" w:rsidP="00D255C7">
      <w:pPr>
        <w:tabs>
          <w:tab w:val="left" w:pos="566"/>
        </w:tabs>
        <w:spacing w:after="0" w:line="240" w:lineRule="auto"/>
        <w:ind w:left="2127" w:hanging="156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GÖATF</w:t>
      </w:r>
      <w:r w:rsidRPr="0039269D">
        <w:rPr>
          <w:rFonts w:ascii="Times New Roman" w:eastAsia="Times New Roman" w:hAnsi="Times New Roman" w:cs="Times New Roman"/>
          <w:noProof/>
          <w:sz w:val="24"/>
          <w:szCs w:val="24"/>
          <w:vertAlign w:val="subscript"/>
        </w:rPr>
        <w:t>t,p,r</w:t>
      </w:r>
      <w:r w:rsidRPr="0039269D">
        <w:rPr>
          <w:rFonts w:ascii="Times New Roman" w:eastAsia="Times New Roman" w:hAnsi="Times New Roman" w:cs="Times New Roman"/>
          <w:noProof/>
          <w:sz w:val="24"/>
          <w:szCs w:val="24"/>
        </w:rPr>
        <w:tab/>
        <w:t>t teklif bölgesi için, p piyasa katılımcısının r blok teklifine ilişkin gün öncesi alış teklif fiyatını (TL/MWh),</w:t>
      </w:r>
    </w:p>
    <w:p w:rsidR="00EE11A8" w:rsidRPr="0039269D" w:rsidRDefault="00EE11A8" w:rsidP="00D255C7">
      <w:pPr>
        <w:tabs>
          <w:tab w:val="left" w:pos="566"/>
        </w:tabs>
        <w:spacing w:after="0" w:line="240" w:lineRule="auto"/>
        <w:ind w:left="2127" w:hanging="156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ab/>
        <w:t>t teklif bölgesi için, r blok teklifinin kapsadığı uzlaştırma dönemlerinin ortalama piyasa takas fiyatı (TL/MWh),</w:t>
      </w:r>
    </w:p>
    <w:p w:rsidR="00EE11A8" w:rsidRPr="0039269D" w:rsidRDefault="00EE11A8" w:rsidP="00D255C7">
      <w:pPr>
        <w:tabs>
          <w:tab w:val="left" w:pos="566"/>
        </w:tabs>
        <w:spacing w:after="0" w:line="240" w:lineRule="auto"/>
        <w:ind w:left="2127" w:hanging="156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GÖAF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ab/>
        <w:t>t teklif bölgesi için, p piyasa katılımcısının r blok teklifinden dolayı u uzlaştırma döneminde gerçekleştirği alışa uygulanacak gün öncesi alış fiyatını (TL/MWh),</w:t>
      </w:r>
    </w:p>
    <w:p w:rsidR="00EE11A8" w:rsidRPr="0039269D" w:rsidRDefault="00EE11A8" w:rsidP="00D255C7">
      <w:pPr>
        <w:tabs>
          <w:tab w:val="left" w:pos="566"/>
        </w:tabs>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PTF</w:t>
      </w:r>
      <w:r w:rsidRPr="0039269D">
        <w:rPr>
          <w:rFonts w:ascii="Times New Roman" w:hAnsi="Times New Roman" w:cs="Times New Roman"/>
          <w:noProof/>
          <w:sz w:val="24"/>
          <w:szCs w:val="24"/>
          <w:vertAlign w:val="subscript"/>
        </w:rPr>
        <w:t>t,u</w:t>
      </w:r>
      <w:r w:rsidRPr="0039269D">
        <w:rPr>
          <w:rFonts w:ascii="Times New Roman" w:hAnsi="Times New Roman" w:cs="Times New Roman"/>
          <w:noProof/>
          <w:position w:val="-1"/>
          <w:sz w:val="24"/>
          <w:szCs w:val="24"/>
        </w:rPr>
        <w:tab/>
      </w:r>
      <w:r w:rsidRPr="0039269D">
        <w:rPr>
          <w:rFonts w:ascii="Times New Roman" w:hAnsi="Times New Roman" w:cs="Times New Roman"/>
          <w:noProof/>
          <w:sz w:val="24"/>
          <w:szCs w:val="24"/>
        </w:rPr>
        <w:t>t teklif bölgesi için, u uzlaştırma dönemine ait PTF’yi,</w:t>
      </w:r>
    </w:p>
    <w:p w:rsidR="00EE11A8" w:rsidRPr="0039269D" w:rsidRDefault="00EE11A8" w:rsidP="00D255C7">
      <w:pPr>
        <w:tabs>
          <w:tab w:val="left" w:pos="566"/>
        </w:tabs>
        <w:spacing w:after="0" w:line="240" w:lineRule="auto"/>
        <w:ind w:left="2126"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a</w:t>
      </w:r>
      <w:r w:rsidRPr="0039269D">
        <w:rPr>
          <w:rFonts w:ascii="Times New Roman" w:hAnsi="Times New Roman" w:cs="Times New Roman"/>
          <w:noProof/>
          <w:sz w:val="24"/>
          <w:szCs w:val="24"/>
        </w:rPr>
        <w:tab/>
        <w:t>blok teklif başlangıç saatini,</w:t>
      </w:r>
    </w:p>
    <w:p w:rsidR="00EE11A8" w:rsidRPr="0039269D" w:rsidRDefault="00EE11A8" w:rsidP="00D255C7">
      <w:pPr>
        <w:tabs>
          <w:tab w:val="left" w:pos="566"/>
        </w:tabs>
        <w:spacing w:after="0" w:line="240" w:lineRule="auto"/>
        <w:ind w:left="2126"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b</w:t>
      </w:r>
      <w:r w:rsidRPr="0039269D">
        <w:rPr>
          <w:rFonts w:ascii="Times New Roman" w:hAnsi="Times New Roman" w:cs="Times New Roman"/>
          <w:noProof/>
          <w:sz w:val="24"/>
          <w:szCs w:val="24"/>
        </w:rPr>
        <w:tab/>
        <w:t>blok teklif bitiş saatini,</w:t>
      </w:r>
    </w:p>
    <w:p w:rsidR="00EE11A8" w:rsidRPr="0039269D" w:rsidRDefault="00EE11A8" w:rsidP="00D255C7">
      <w:pPr>
        <w:tabs>
          <w:tab w:val="left" w:pos="566"/>
        </w:tabs>
        <w:spacing w:after="0" w:line="240" w:lineRule="auto"/>
        <w:ind w:left="2126" w:hanging="1560"/>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u</w:t>
      </w:r>
      <w:r w:rsidRPr="0039269D">
        <w:rPr>
          <w:rFonts w:ascii="Times New Roman" w:hAnsi="Times New Roman" w:cs="Times New Roman"/>
          <w:noProof/>
          <w:sz w:val="24"/>
          <w:szCs w:val="24"/>
        </w:rPr>
        <w:tab/>
        <w:t>r blok teklifinin kapsadığı uzlaştırma dönemlerinden birini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öncesi alış tutarının hesaplanması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86 – </w:t>
      </w:r>
      <w:r w:rsidRPr="0039269D">
        <w:rPr>
          <w:rFonts w:ascii="Times New Roman" w:hAnsi="Times New Roman" w:cs="Times New Roman"/>
          <w:noProof/>
          <w:sz w:val="24"/>
          <w:szCs w:val="24"/>
        </w:rPr>
        <w:t>(1) Gün öncesi piyasasında alışa ilişkin olarak, teklif bölgesi bazında, bir gün için bir piyasa katılımcısına tahakkuk ettirilecek borç tutarı aşağıdaki formüle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AT</m:t>
            </m:r>
          </m:e>
          <m:sub>
            <m:r>
              <m:rPr>
                <m:sty m:val="p"/>
              </m:rPr>
              <w:rPr>
                <w:rFonts w:ascii="Cambria Math" w:hAnsi="Times New Roman" w:cs="Times New Roman"/>
                <w:noProof/>
                <w:sz w:val="24"/>
                <w:szCs w:val="24"/>
              </w:rPr>
              <m:t>t,p,g</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n</m:t>
                    </m:r>
                  </m:sup>
                  <m:e>
                    <m:r>
                      <m:rPr>
                        <m:sty m:val="p"/>
                      </m:rPr>
                      <w:rPr>
                        <w:rFonts w:ascii="Cambria Math"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AF</m:t>
                        </m:r>
                      </m:e>
                      <m:sub>
                        <m:r>
                          <m:rPr>
                            <m:sty m:val="p"/>
                          </m:rPr>
                          <w:rPr>
                            <w:rFonts w:ascii="Cambria Math" w:hAnsi="Times New Roman" w:cs="Times New Roman"/>
                            <w:noProof/>
                            <w:sz w:val="24"/>
                            <w:szCs w:val="24"/>
                          </w:rPr>
                          <m:t>t,p,g,r,u</m:t>
                        </m:r>
                      </m:sub>
                    </m:sSub>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t,p,g,r,u</m:t>
                        </m:r>
                      </m:sub>
                    </m:sSub>
                    <m:r>
                      <m:rPr>
                        <m:sty m:val="p"/>
                      </m:rPr>
                      <w:rPr>
                        <w:rFonts w:ascii="Cambria Math" w:hAnsi="Times New Roman" w:cs="Times New Roman"/>
                        <w:noProof/>
                        <w:sz w:val="24"/>
                        <w:szCs w:val="24"/>
                      </w:rPr>
                      <m:t>)</m:t>
                    </m:r>
                  </m:e>
                </m:nary>
              </m:e>
            </m:d>
          </m:e>
        </m:nary>
      </m:oMath>
      <w:r w:rsidRPr="0039269D">
        <w:rPr>
          <w:rFonts w:ascii="Times New Roman" w:hAnsi="Times New Roman" w:cs="Times New Roman"/>
          <w:noProof/>
          <w:sz w:val="24"/>
          <w:szCs w:val="24"/>
        </w:rPr>
        <w:t xml:space="preserve"> </w:t>
      </w:r>
    </w:p>
    <w:p w:rsidR="00EE11A8" w:rsidRPr="0039269D" w:rsidRDefault="00EE11A8" w:rsidP="00D255C7">
      <w:pPr>
        <w:spacing w:after="0" w:line="240" w:lineRule="auto"/>
        <w:jc w:val="both"/>
        <w:rPr>
          <w:rFonts w:ascii="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(2)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ab/>
        <w:t>GÖAT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öncesi alışlarından dolayı tahakkuk ettirilecek borç tutarını (TL),</w:t>
      </w:r>
    </w:p>
    <w:p w:rsidR="00EE11A8" w:rsidRPr="0039269D" w:rsidRDefault="00EE11A8" w:rsidP="00D255C7">
      <w:pPr>
        <w:spacing w:after="0" w:line="240" w:lineRule="auto"/>
        <w:ind w:left="1587" w:hanging="1020"/>
        <w:jc w:val="both"/>
        <w:rPr>
          <w:rFonts w:ascii="Times New Roman" w:hAnsi="Times New Roman" w:cs="Times New Roman"/>
          <w:noProof/>
          <w:sz w:val="24"/>
          <w:szCs w:val="24"/>
        </w:rPr>
      </w:pPr>
      <w:r w:rsidRPr="0039269D">
        <w:rPr>
          <w:rFonts w:ascii="Times New Roman" w:hAnsi="Times New Roman" w:cs="Times New Roman"/>
          <w:noProof/>
          <w:sz w:val="24"/>
          <w:szCs w:val="24"/>
        </w:rPr>
        <w:t>GÖAF</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t xml:space="preserve"> t teklif bölgesi için, p piyasa katılımcısının g günündeki r teklifinden dolayı u uzlaştırma döneminde gerçekleştirdiği alışa uygulanacak gün öncesi alış fiyatını (TL/MWh),</w:t>
      </w:r>
    </w:p>
    <w:p w:rsidR="00EE11A8" w:rsidRPr="0039269D" w:rsidRDefault="00EE11A8" w:rsidP="00D255C7">
      <w:pPr>
        <w:spacing w:after="0" w:line="240" w:lineRule="auto"/>
        <w:ind w:left="1587" w:hanging="1020"/>
        <w:jc w:val="both"/>
        <w:rPr>
          <w:rFonts w:ascii="Times New Roman" w:hAnsi="Times New Roman" w:cs="Times New Roman"/>
          <w:noProof/>
          <w:sz w:val="24"/>
          <w:szCs w:val="24"/>
        </w:rPr>
      </w:pPr>
      <w:r w:rsidRPr="0039269D">
        <w:rPr>
          <w:rFonts w:ascii="Times New Roman" w:hAnsi="Times New Roman" w:cs="Times New Roman"/>
          <w:noProof/>
          <w:sz w:val="24"/>
          <w:szCs w:val="24"/>
        </w:rPr>
        <w:t>GÖAM</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t>t teklif bölgesi için, p piyasa katılımcısının g günündeki r teklifinden dolayı u uzlaştırma döneminde gerçekleştirdiği gün öncesi alış miktarını (MWh),</w:t>
      </w:r>
    </w:p>
    <w:p w:rsidR="00EE11A8" w:rsidRPr="0039269D" w:rsidRDefault="00EE11A8" w:rsidP="00D255C7">
      <w:pPr>
        <w:spacing w:after="0" w:line="240" w:lineRule="auto"/>
        <w:ind w:left="1587" w:hanging="1020"/>
        <w:jc w:val="both"/>
        <w:rPr>
          <w:rFonts w:ascii="Times New Roman" w:hAnsi="Times New Roman" w:cs="Times New Roman"/>
          <w:noProof/>
          <w:sz w:val="24"/>
          <w:szCs w:val="24"/>
        </w:rPr>
      </w:pPr>
      <w:r w:rsidRPr="0039269D">
        <w:rPr>
          <w:rFonts w:ascii="Times New Roman" w:hAnsi="Times New Roman" w:cs="Times New Roman"/>
          <w:noProof/>
          <w:sz w:val="24"/>
          <w:szCs w:val="24"/>
        </w:rPr>
        <w:t>n</w:t>
      </w:r>
      <w:r w:rsidRPr="0039269D">
        <w:rPr>
          <w:rFonts w:ascii="Times New Roman" w:hAnsi="Times New Roman" w:cs="Times New Roman"/>
          <w:noProof/>
          <w:sz w:val="24"/>
          <w:szCs w:val="24"/>
        </w:rPr>
        <w:tab/>
        <w:t>t teklif bölgesi için, p piyasa katılımcısının g günündeki u uzlaştırma dönemi için enerji alışı gerçekleştirdiği teklif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a</w:t>
      </w:r>
      <w:r w:rsidRPr="0039269D">
        <w:rPr>
          <w:rFonts w:ascii="Times New Roman" w:hAnsi="Times New Roman" w:cs="Times New Roman"/>
          <w:noProof/>
          <w:sz w:val="24"/>
          <w:szCs w:val="24"/>
        </w:rPr>
        <w:tab/>
        <w:t>ilgili gündeki uzlaştırma dönemi sayısını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ifade eder.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Gün öncesi piyasasında alışa ilişkin olarak, teklif bölgesi bazında, bir fatura dönemi için bir piyasa katılımcısına tahakkuk ettirilecek borç tutarı aşağıdaki formüle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G</m:t>
            </m:r>
            <m:r>
              <m:rPr>
                <m:sty m:val="p"/>
              </m:rPr>
              <w:rPr>
                <w:rFonts w:ascii="Times New Roman" w:eastAsia="Times New Roman" w:hAnsi="Times New Roman" w:cs="Times New Roman"/>
                <w:noProof/>
                <w:sz w:val="24"/>
                <w:szCs w:val="24"/>
              </w:rPr>
              <m:t>Ö</m:t>
            </m:r>
            <m:r>
              <m:rPr>
                <m:sty m:val="p"/>
              </m:rPr>
              <w:rPr>
                <w:rFonts w:ascii="Cambria Math" w:eastAsia="Times New Roman" w:hAnsi="Times New Roman" w:cs="Times New Roman"/>
                <w:noProof/>
                <w:sz w:val="24"/>
                <w:szCs w:val="24"/>
              </w:rPr>
              <m:t>AT</m:t>
            </m:r>
          </m:e>
          <m:sub>
            <m:r>
              <m:rPr>
                <m:sty m:val="p"/>
              </m:rPr>
              <w:rPr>
                <w:rFonts w:ascii="Cambria Math" w:eastAsia="Times New Roman" w:hAnsi="Times New Roman" w:cs="Times New Roman"/>
                <w:noProof/>
                <w:sz w:val="24"/>
                <w:szCs w:val="24"/>
              </w:rPr>
              <m:t>t,p</m:t>
            </m:r>
          </m:sub>
        </m:sSub>
        <m:r>
          <m:rPr>
            <m:sty m:val="p"/>
          </m:rPr>
          <w:rPr>
            <w:rFonts w:ascii="Cambria Math" w:eastAsia="Times New Roman" w:hAnsi="Times New Roman" w:cs="Times New Roman"/>
            <w:noProof/>
            <w:sz w:val="24"/>
            <w:szCs w:val="24"/>
          </w:rPr>
          <m:t>=</m:t>
        </m:r>
        <m:nary>
          <m:naryPr>
            <m:chr m:val="∑"/>
            <m:limLoc m:val="undOvr"/>
            <m:ctrlPr>
              <w:rPr>
                <w:rFonts w:ascii="Cambria Math" w:eastAsia="Times New Roman" w:hAnsi="Times New Roman" w:cs="Times New Roman"/>
                <w:noProof/>
                <w:sz w:val="24"/>
                <w:szCs w:val="24"/>
              </w:rPr>
            </m:ctrlPr>
          </m:naryPr>
          <m:sub>
            <m:r>
              <m:rPr>
                <m:sty m:val="p"/>
              </m:rPr>
              <w:rPr>
                <w:rFonts w:ascii="Cambria Math" w:eastAsia="Times New Roman" w:hAnsi="Times New Roman" w:cs="Times New Roman"/>
                <w:noProof/>
                <w:sz w:val="24"/>
                <w:szCs w:val="24"/>
              </w:rPr>
              <m:t>g=1</m:t>
            </m:r>
          </m:sub>
          <m:sup>
            <m:r>
              <m:rPr>
                <m:sty m:val="p"/>
              </m:rPr>
              <w:rPr>
                <w:rFonts w:ascii="Cambria Math" w:eastAsia="Times New Roman" w:hAnsi="Times New Roman" w:cs="Times New Roman"/>
                <w:noProof/>
                <w:sz w:val="24"/>
                <w:szCs w:val="24"/>
              </w:rPr>
              <m:t>b</m:t>
            </m:r>
          </m:sup>
          <m:e>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G</m:t>
                </m:r>
                <m:r>
                  <m:rPr>
                    <m:sty m:val="p"/>
                  </m:rPr>
                  <w:rPr>
                    <w:rFonts w:ascii="Times New Roman" w:eastAsia="Times New Roman" w:hAnsi="Times New Roman" w:cs="Times New Roman"/>
                    <w:noProof/>
                    <w:sz w:val="24"/>
                    <w:szCs w:val="24"/>
                  </w:rPr>
                  <m:t>Ö</m:t>
                </m:r>
                <m:r>
                  <m:rPr>
                    <m:sty m:val="p"/>
                  </m:rPr>
                  <w:rPr>
                    <w:rFonts w:ascii="Cambria Math" w:eastAsia="Times New Roman" w:hAnsi="Times New Roman" w:cs="Times New Roman"/>
                    <w:noProof/>
                    <w:sz w:val="24"/>
                    <w:szCs w:val="24"/>
                  </w:rPr>
                  <m:t>AT</m:t>
                </m:r>
              </m:e>
              <m:sub>
                <m:r>
                  <m:rPr>
                    <m:sty m:val="p"/>
                  </m:rPr>
                  <w:rPr>
                    <w:rFonts w:ascii="Cambria Math" w:eastAsia="Times New Roman" w:hAnsi="Times New Roman" w:cs="Times New Roman"/>
                    <w:noProof/>
                    <w:sz w:val="24"/>
                    <w:szCs w:val="24"/>
                  </w:rPr>
                  <m:t>t,p,g</m:t>
                </m:r>
              </m:sub>
            </m:sSub>
          </m:e>
        </m:nary>
      </m:oMath>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GÖAT</w:t>
      </w:r>
      <w:r w:rsidRPr="0039269D">
        <w:rPr>
          <w:rFonts w:ascii="Times New Roman" w:hAnsi="Times New Roman" w:cs="Times New Roman"/>
          <w:noProof/>
          <w:sz w:val="24"/>
          <w:szCs w:val="24"/>
          <w:vertAlign w:val="subscript"/>
        </w:rPr>
        <w:t>t,p</w:t>
      </w:r>
      <w:r w:rsidRPr="0039269D">
        <w:rPr>
          <w:rFonts w:ascii="Times New Roman" w:hAnsi="Times New Roman" w:cs="Times New Roman"/>
          <w:noProof/>
          <w:sz w:val="24"/>
          <w:szCs w:val="24"/>
        </w:rPr>
        <w:tab/>
        <w:t>t teklif bölgesi için, p piyasa katılımcısına bir fatura döneminde gerçekleştirdiği gün öncesi alışlarından dolayı tahakkuk ettirilecek borç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GÖAT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öncesi alışlarından dolayı tahakkuk ettirilecek borç tutarını (TL),</w:t>
      </w:r>
    </w:p>
    <w:p w:rsidR="00EE11A8" w:rsidRPr="0039269D" w:rsidRDefault="00EE11A8" w:rsidP="00D255C7">
      <w:pPr>
        <w:tabs>
          <w:tab w:val="left" w:pos="540"/>
          <w:tab w:val="left" w:pos="566"/>
          <w:tab w:val="left" w:pos="1587"/>
        </w:tabs>
        <w:spacing w:after="0" w:line="240" w:lineRule="auto"/>
        <w:ind w:left="1588"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b</w:t>
      </w:r>
      <w:r w:rsidRPr="0039269D">
        <w:rPr>
          <w:rFonts w:ascii="Times New Roman" w:hAnsi="Times New Roman" w:cs="Times New Roman"/>
          <w:noProof/>
          <w:sz w:val="24"/>
          <w:szCs w:val="24"/>
        </w:rPr>
        <w:tab/>
        <w:t>ilgili fatura dönemindeki gün sayısını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öncesi satış fiyatlarının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87 –</w:t>
      </w:r>
      <w:r w:rsidRPr="0039269D">
        <w:rPr>
          <w:rFonts w:ascii="Times New Roman" w:eastAsia="Times New Roman" w:hAnsi="Times New Roman" w:cs="Times New Roman"/>
          <w:noProof/>
          <w:sz w:val="24"/>
          <w:szCs w:val="24"/>
        </w:rPr>
        <w:t xml:space="preserve"> (1) Bir gün öncesi piyasası katılımcısının, bir teklif bölgesi için saatlik veya esnek teklifle gerçekleştirdiği satışında uygulanacak gün öncesi satış fiyatları aşağıdaki formüle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GÖSF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 xml:space="preserve"> = PTF</w:t>
      </w:r>
      <w:r w:rsidRPr="0039269D">
        <w:rPr>
          <w:rFonts w:ascii="Times New Roman" w:eastAsia="Times New Roman" w:hAnsi="Times New Roman" w:cs="Times New Roman"/>
          <w:noProof/>
          <w:sz w:val="24"/>
          <w:szCs w:val="24"/>
          <w:vertAlign w:val="subscript"/>
        </w:rPr>
        <w:t>t,u</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s>
        <w:spacing w:after="0" w:line="240" w:lineRule="auto"/>
        <w:ind w:left="1694" w:hanging="169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GÖSF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vertAlign w:val="subscript"/>
        </w:rPr>
        <w:tab/>
      </w:r>
      <w:r w:rsidRPr="0039269D">
        <w:rPr>
          <w:rFonts w:ascii="Times New Roman" w:eastAsia="Times New Roman" w:hAnsi="Times New Roman" w:cs="Times New Roman"/>
          <w:noProof/>
          <w:sz w:val="24"/>
          <w:szCs w:val="24"/>
        </w:rPr>
        <w:tab/>
        <w:t>t teklif bölgesi için, p piyasa katılımcısının r teklifinden dolayı u uzlaştırma döneminde gerçekleştirdiği satışa uygulanacak gün öncesi satış fiyatını (TL/MWh),</w:t>
      </w:r>
    </w:p>
    <w:p w:rsidR="00EE11A8" w:rsidRPr="0039269D" w:rsidRDefault="00EE11A8" w:rsidP="00D255C7">
      <w:pPr>
        <w:tabs>
          <w:tab w:val="left" w:pos="566"/>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PTF</w:t>
      </w:r>
      <w:r w:rsidRPr="0039269D">
        <w:rPr>
          <w:rFonts w:ascii="Times New Roman" w:eastAsia="Times New Roman" w:hAnsi="Times New Roman" w:cs="Times New Roman"/>
          <w:noProof/>
          <w:sz w:val="24"/>
          <w:szCs w:val="24"/>
          <w:vertAlign w:val="subscript"/>
        </w:rPr>
        <w:t>t,u</w:t>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t teklif bölgesi için, u uzlaştırma dönemine ait PTF’yi (TL/MWh)</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Bir gün öncesi piyasası katılımcısının, bir teklif bölgesi için blok teklifle gerçekleştirdiği satışlarında uygulanacak gün öncesi satış fiyatları aşağıdaki formüllere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GÖSTF</w:t>
      </w:r>
      <w:r w:rsidRPr="0039269D">
        <w:rPr>
          <w:rFonts w:ascii="Times New Roman" w:eastAsia="Times New Roman" w:hAnsi="Times New Roman" w:cs="Times New Roman"/>
          <w:noProof/>
          <w:sz w:val="24"/>
          <w:szCs w:val="24"/>
          <w:vertAlign w:val="subscript"/>
        </w:rPr>
        <w:t xml:space="preserve">t,p,r </w:t>
      </w:r>
      <w:r w:rsidRPr="0039269D">
        <w:rPr>
          <w:rFonts w:ascii="Times New Roman" w:eastAsia="Times New Roman" w:hAnsi="Times New Roman" w:cs="Times New Roman"/>
          <w:noProof/>
          <w:sz w:val="24"/>
          <w:szCs w:val="24"/>
        </w:rPr>
        <w:t>≤ 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ab/>
        <w:t>ise</w:t>
      </w:r>
      <w:r w:rsidRPr="0039269D">
        <w:rPr>
          <w:rFonts w:ascii="Times New Roman" w:eastAsia="Times New Roman" w:hAnsi="Times New Roman" w:cs="Times New Roman"/>
          <w:noProof/>
          <w:sz w:val="24"/>
          <w:szCs w:val="24"/>
        </w:rPr>
        <w:tab/>
        <w:t>GÖSF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 xml:space="preserve"> = 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 xml:space="preserve"> ve u </w:t>
      </w:r>
      <w:r w:rsidRPr="0039269D">
        <w:rPr>
          <w:rFonts w:ascii="Times New Roman" w:eastAsia="Times New Roman" w:hAnsi="Times New Roman" w:cs="Times New Roman"/>
          <w:noProof/>
          <w:sz w:val="24"/>
          <w:szCs w:val="24"/>
        </w:rPr>
        <w:sym w:font="Symbol" w:char="F0CE"/>
      </w:r>
      <w:r w:rsidRPr="0039269D">
        <w:rPr>
          <w:rFonts w:ascii="Times New Roman" w:eastAsia="Times New Roman" w:hAnsi="Times New Roman" w:cs="Times New Roman"/>
          <w:noProof/>
          <w:sz w:val="24"/>
          <w:szCs w:val="24"/>
        </w:rPr>
        <w:t xml:space="preserve"> [a, b]</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GÖSTF</w:t>
      </w:r>
      <w:r w:rsidRPr="0039269D">
        <w:rPr>
          <w:rFonts w:ascii="Times New Roman" w:eastAsia="Times New Roman" w:hAnsi="Times New Roman" w:cs="Times New Roman"/>
          <w:noProof/>
          <w:sz w:val="24"/>
          <w:szCs w:val="24"/>
          <w:vertAlign w:val="subscript"/>
        </w:rPr>
        <w:t xml:space="preserve">t,p,r </w:t>
      </w:r>
      <w:r w:rsidRPr="0039269D">
        <w:rPr>
          <w:rFonts w:ascii="Times New Roman" w:eastAsia="Times New Roman" w:hAnsi="Times New Roman" w:cs="Times New Roman"/>
          <w:noProof/>
          <w:sz w:val="24"/>
          <w:szCs w:val="24"/>
        </w:rPr>
        <w:t>&gt; 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ab/>
        <w:t>ise</w:t>
      </w:r>
      <w:r w:rsidRPr="0039269D">
        <w:rPr>
          <w:rFonts w:ascii="Times New Roman" w:eastAsia="Times New Roman" w:hAnsi="Times New Roman" w:cs="Times New Roman"/>
          <w:noProof/>
          <w:sz w:val="24"/>
          <w:szCs w:val="24"/>
        </w:rPr>
        <w:tab/>
        <w:t>GÖSF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 xml:space="preserve"> = GÖSTF</w:t>
      </w:r>
      <w:r w:rsidRPr="0039269D">
        <w:rPr>
          <w:rFonts w:ascii="Times New Roman" w:eastAsia="Times New Roman" w:hAnsi="Times New Roman" w:cs="Times New Roman"/>
          <w:noProof/>
          <w:sz w:val="24"/>
          <w:szCs w:val="24"/>
          <w:vertAlign w:val="subscript"/>
        </w:rPr>
        <w:t>t,p,r</w:t>
      </w:r>
      <w:r w:rsidRPr="0039269D">
        <w:rPr>
          <w:rFonts w:ascii="Times New Roman" w:eastAsia="Times New Roman" w:hAnsi="Times New Roman" w:cs="Times New Roman"/>
          <w:noProof/>
          <w:sz w:val="24"/>
          <w:szCs w:val="24"/>
        </w:rPr>
        <w:t xml:space="preserve"> ve u </w:t>
      </w:r>
      <w:r w:rsidRPr="0039269D">
        <w:rPr>
          <w:rFonts w:ascii="Times New Roman" w:eastAsia="Times New Roman" w:hAnsi="Times New Roman" w:cs="Times New Roman"/>
          <w:noProof/>
          <w:sz w:val="24"/>
          <w:szCs w:val="24"/>
        </w:rPr>
        <w:sym w:font="Symbol" w:char="F0CE"/>
      </w:r>
      <w:r w:rsidRPr="0039269D">
        <w:rPr>
          <w:rFonts w:ascii="Times New Roman" w:eastAsia="Times New Roman" w:hAnsi="Times New Roman" w:cs="Times New Roman"/>
          <w:noProof/>
          <w:sz w:val="24"/>
          <w:szCs w:val="24"/>
        </w:rPr>
        <w:t xml:space="preserve"> [a, b]</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OPTF</m:t>
            </m:r>
          </m:e>
          <m:sub>
            <m:r>
              <m:rPr>
                <m:sty m:val="p"/>
              </m:rPr>
              <w:rPr>
                <w:rFonts w:ascii="Cambria Math" w:hAnsi="Times New Roman" w:cs="Times New Roman"/>
                <w:noProof/>
                <w:sz w:val="24"/>
                <w:szCs w:val="24"/>
              </w:rPr>
              <m:t>t,r</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u=a</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PTF</m:t>
                    </m:r>
                  </m:e>
                  <m:sub>
                    <m:r>
                      <m:rPr>
                        <m:sty m:val="p"/>
                      </m:rPr>
                      <w:rPr>
                        <w:rFonts w:ascii="Cambria Math" w:hAnsi="Times New Roman" w:cs="Times New Roman"/>
                        <w:noProof/>
                        <w:sz w:val="24"/>
                        <w:szCs w:val="24"/>
                      </w:rPr>
                      <m:t>t,u</m:t>
                    </m:r>
                  </m:sub>
                </m:sSub>
              </m:e>
            </m:nary>
          </m:num>
          <m:den>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b</m:t>
                </m:r>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a</m:t>
                </m:r>
              </m:e>
            </m:d>
          </m:den>
        </m:f>
      </m:oMath>
      <w:r w:rsidRPr="0039269D">
        <w:rPr>
          <w:rFonts w:ascii="Times New Roman" w:eastAsia="Times New Roman" w:hAnsi="Times New Roman" w:cs="Times New Roman"/>
          <w:noProof/>
          <w:sz w:val="24"/>
          <w:szCs w:val="24"/>
        </w:rPr>
        <w:t xml:space="preserve"> ve u </w:t>
      </w:r>
      <w:r w:rsidRPr="0039269D">
        <w:rPr>
          <w:rFonts w:ascii="Times New Roman" w:eastAsia="Times New Roman" w:hAnsi="Times New Roman" w:cs="Times New Roman"/>
          <w:noProof/>
          <w:sz w:val="24"/>
          <w:szCs w:val="24"/>
        </w:rPr>
        <w:sym w:font="Symbol" w:char="F0CE"/>
      </w:r>
      <w:r w:rsidRPr="0039269D">
        <w:rPr>
          <w:rFonts w:ascii="Times New Roman" w:eastAsia="Times New Roman" w:hAnsi="Times New Roman" w:cs="Times New Roman"/>
          <w:noProof/>
          <w:sz w:val="24"/>
          <w:szCs w:val="24"/>
        </w:rPr>
        <w:t xml:space="preserve"> [a, b]</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(4) Bu formüllerde geçen;</w:t>
      </w:r>
    </w:p>
    <w:p w:rsidR="00EE11A8" w:rsidRPr="0039269D" w:rsidRDefault="00EE11A8" w:rsidP="00D255C7">
      <w:pPr>
        <w:tabs>
          <w:tab w:val="left" w:pos="566"/>
        </w:tabs>
        <w:spacing w:after="0" w:line="240" w:lineRule="auto"/>
        <w:ind w:left="2127" w:hanging="314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GÖSTF</w:t>
      </w:r>
      <w:r w:rsidRPr="0039269D">
        <w:rPr>
          <w:rFonts w:ascii="Times New Roman" w:eastAsia="Times New Roman" w:hAnsi="Times New Roman" w:cs="Times New Roman"/>
          <w:noProof/>
          <w:sz w:val="24"/>
          <w:szCs w:val="24"/>
          <w:vertAlign w:val="subscript"/>
        </w:rPr>
        <w:t>t,p,r</w:t>
      </w:r>
      <w:r w:rsidRPr="0039269D">
        <w:rPr>
          <w:rFonts w:ascii="Times New Roman" w:eastAsia="Times New Roman" w:hAnsi="Times New Roman" w:cs="Times New Roman"/>
          <w:noProof/>
          <w:sz w:val="24"/>
          <w:szCs w:val="24"/>
        </w:rPr>
        <w:tab/>
        <w:t>t teklif bölgesi için, p piyasa katılımcısının r blok teklifine ilişkin gün öncesi satış teklif fiyatını (TL/MWh),</w:t>
      </w:r>
    </w:p>
    <w:p w:rsidR="00EE11A8" w:rsidRPr="0039269D" w:rsidRDefault="00EE11A8" w:rsidP="00D255C7">
      <w:pPr>
        <w:tabs>
          <w:tab w:val="left" w:pos="566"/>
        </w:tabs>
        <w:spacing w:after="0" w:line="240" w:lineRule="auto"/>
        <w:ind w:left="2127" w:hanging="212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OPTF</w:t>
      </w:r>
      <w:r w:rsidRPr="0039269D">
        <w:rPr>
          <w:rFonts w:ascii="Times New Roman" w:eastAsia="Times New Roman" w:hAnsi="Times New Roman" w:cs="Times New Roman"/>
          <w:noProof/>
          <w:sz w:val="24"/>
          <w:szCs w:val="24"/>
          <w:vertAlign w:val="subscript"/>
        </w:rPr>
        <w:t>t,r</w:t>
      </w:r>
      <w:r w:rsidRPr="0039269D">
        <w:rPr>
          <w:rFonts w:ascii="Times New Roman" w:eastAsia="Times New Roman" w:hAnsi="Times New Roman" w:cs="Times New Roman"/>
          <w:noProof/>
          <w:sz w:val="24"/>
          <w:szCs w:val="24"/>
        </w:rPr>
        <w:tab/>
        <w:t>t teklif bölgesi için, r blok teklifinin kapsadığı uzlaştırma dönemlerinin ortalama piyasa takas fiyatı (TL/MWh),</w:t>
      </w:r>
    </w:p>
    <w:p w:rsidR="00EE11A8" w:rsidRPr="0039269D" w:rsidRDefault="00EE11A8" w:rsidP="00D255C7">
      <w:pPr>
        <w:tabs>
          <w:tab w:val="left" w:pos="566"/>
        </w:tabs>
        <w:spacing w:after="0" w:line="240" w:lineRule="auto"/>
        <w:ind w:left="2127" w:hanging="3148"/>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GÖSF</w:t>
      </w:r>
      <w:r w:rsidRPr="0039269D">
        <w:rPr>
          <w:rFonts w:ascii="Times New Roman" w:eastAsia="Times New Roman" w:hAnsi="Times New Roman" w:cs="Times New Roman"/>
          <w:noProof/>
          <w:sz w:val="24"/>
          <w:szCs w:val="24"/>
          <w:vertAlign w:val="subscript"/>
        </w:rPr>
        <w:t>t,p,r,u</w:t>
      </w:r>
      <w:r w:rsidRPr="0039269D">
        <w:rPr>
          <w:rFonts w:ascii="Times New Roman" w:eastAsia="Times New Roman" w:hAnsi="Times New Roman" w:cs="Times New Roman"/>
          <w:noProof/>
          <w:sz w:val="24"/>
          <w:szCs w:val="24"/>
        </w:rPr>
        <w:tab/>
        <w:t>t teklif bölgesi için, p piyasa katılımcısının r  blok teklifinden dolayı u uzlaştırma döneminde gerçekleştirdiği satışa uygulanacak gün öncesi satış fiyatını (TL/MWh),</w:t>
      </w:r>
    </w:p>
    <w:p w:rsidR="00EE11A8" w:rsidRPr="0039269D" w:rsidRDefault="00EE11A8" w:rsidP="00D255C7">
      <w:pPr>
        <w:tabs>
          <w:tab w:val="left" w:pos="1276"/>
        </w:tabs>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PTF</w:t>
      </w:r>
      <w:r w:rsidRPr="0039269D">
        <w:rPr>
          <w:rFonts w:ascii="Times New Roman" w:hAnsi="Times New Roman" w:cs="Times New Roman"/>
          <w:noProof/>
          <w:sz w:val="24"/>
          <w:szCs w:val="24"/>
          <w:vertAlign w:val="subscript"/>
        </w:rPr>
        <w:t>t,u</w:t>
      </w:r>
      <w:r w:rsidRPr="0039269D">
        <w:rPr>
          <w:rFonts w:ascii="Times New Roman" w:hAnsi="Times New Roman" w:cs="Times New Roman"/>
          <w:noProof/>
          <w:sz w:val="24"/>
          <w:szCs w:val="24"/>
        </w:rPr>
        <w:t xml:space="preserve">    </w:t>
      </w:r>
      <w:r w:rsidRPr="0039269D">
        <w:rPr>
          <w:rFonts w:ascii="Times New Roman" w:hAnsi="Times New Roman" w:cs="Times New Roman"/>
          <w:noProof/>
          <w:sz w:val="24"/>
          <w:szCs w:val="24"/>
        </w:rPr>
        <w:tab/>
        <w:t>t teklif bölgesi için, u uzlaştırma dönemine ait PTF’yi,</w:t>
      </w:r>
    </w:p>
    <w:p w:rsidR="00EE11A8" w:rsidRPr="0039269D" w:rsidRDefault="00EE11A8" w:rsidP="00D255C7">
      <w:pPr>
        <w:tabs>
          <w:tab w:val="left" w:pos="1276"/>
        </w:tabs>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a</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blok teklif başlangıç saatini,</w:t>
      </w:r>
    </w:p>
    <w:p w:rsidR="00EE11A8" w:rsidRPr="0039269D" w:rsidRDefault="00EE11A8" w:rsidP="00D255C7">
      <w:pPr>
        <w:tabs>
          <w:tab w:val="left" w:pos="1276"/>
        </w:tabs>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b</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blok teklif bitiş saatini,</w:t>
      </w:r>
    </w:p>
    <w:p w:rsidR="00EE11A8" w:rsidRPr="0039269D" w:rsidRDefault="00EE11A8" w:rsidP="00D255C7">
      <w:pPr>
        <w:tabs>
          <w:tab w:val="left" w:pos="1276"/>
        </w:tabs>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u </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r blok teklifinin kapsadığı uzlaştırma dönemlerinden birini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satış tutarının hesaplanması</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MADDE 88 – </w:t>
      </w:r>
      <w:r w:rsidRPr="0039269D">
        <w:rPr>
          <w:rFonts w:ascii="Times New Roman" w:hAnsi="Times New Roman" w:cs="Times New Roman"/>
          <w:noProof/>
          <w:sz w:val="24"/>
          <w:szCs w:val="24"/>
        </w:rPr>
        <w:t>(1) Gün öncesi piyasasında satışa ilişkin olarak, teklif bölgesi bazında, bir gün için bir piyasa katılımcısına tahakkuk ettirilecek alacak tutarı aşağıdaki formüle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ST</m:t>
            </m:r>
          </m:e>
          <m:sub>
            <m:r>
              <m:rPr>
                <m:sty m:val="p"/>
              </m:rPr>
              <w:rPr>
                <w:rFonts w:ascii="Cambria Math" w:hAnsi="Times New Roman" w:cs="Times New Roman"/>
                <w:noProof/>
                <w:sz w:val="24"/>
                <w:szCs w:val="24"/>
              </w:rPr>
              <m:t>t,p,g</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n</m:t>
                    </m:r>
                  </m:sup>
                  <m:e>
                    <m:r>
                      <m:rPr>
                        <m:sty m:val="p"/>
                      </m:rPr>
                      <w:rPr>
                        <w:rFonts w:ascii="Cambria Math"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SF</m:t>
                        </m:r>
                      </m:e>
                      <m:sub>
                        <m:r>
                          <m:rPr>
                            <m:sty m:val="p"/>
                          </m:rPr>
                          <w:rPr>
                            <w:rFonts w:ascii="Cambria Math" w:hAnsi="Times New Roman" w:cs="Times New Roman"/>
                            <w:noProof/>
                            <w:sz w:val="24"/>
                            <w:szCs w:val="24"/>
                          </w:rPr>
                          <m:t>t,p,g,r,u</m:t>
                        </m:r>
                      </m:sub>
                    </m:sSub>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SM</m:t>
                        </m:r>
                      </m:e>
                      <m:sub>
                        <m:r>
                          <m:rPr>
                            <m:sty m:val="p"/>
                          </m:rPr>
                          <w:rPr>
                            <w:rFonts w:ascii="Cambria Math" w:hAnsi="Times New Roman" w:cs="Times New Roman"/>
                            <w:noProof/>
                            <w:sz w:val="24"/>
                            <w:szCs w:val="24"/>
                          </w:rPr>
                          <m:t>t,p,g,r,u</m:t>
                        </m:r>
                      </m:sub>
                    </m:sSub>
                    <m:r>
                      <m:rPr>
                        <m:sty m:val="p"/>
                      </m:rPr>
                      <w:rPr>
                        <w:rFonts w:ascii="Cambria Math" w:hAnsi="Times New Roman" w:cs="Times New Roman"/>
                        <w:noProof/>
                        <w:sz w:val="24"/>
                        <w:szCs w:val="24"/>
                      </w:rPr>
                      <m:t>)</m:t>
                    </m:r>
                  </m:e>
                </m:nary>
              </m:e>
            </m:d>
          </m:e>
        </m:nary>
      </m:oMath>
      <w:r w:rsidRPr="0039269D">
        <w:rPr>
          <w:rFonts w:ascii="Times New Roman" w:hAnsi="Times New Roman" w:cs="Times New Roman"/>
          <w:noProof/>
          <w:sz w:val="24"/>
          <w:szCs w:val="24"/>
        </w:rPr>
        <w:t xml:space="preserve"> </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formülde geçen;</w:t>
      </w:r>
    </w:p>
    <w:p w:rsidR="00EE11A8" w:rsidRPr="0039269D" w:rsidRDefault="00EE11A8" w:rsidP="00D255C7">
      <w:pPr>
        <w:tabs>
          <w:tab w:val="left" w:pos="540"/>
          <w:tab w:val="left" w:pos="566"/>
          <w:tab w:val="left" w:pos="1587"/>
        </w:tabs>
        <w:spacing w:after="0" w:line="240" w:lineRule="auto"/>
        <w:ind w:left="1694" w:hanging="1695"/>
        <w:jc w:val="both"/>
        <w:rPr>
          <w:rFonts w:ascii="Times New Roman" w:hAnsi="Times New Roman" w:cs="Times New Roman"/>
          <w:noProof/>
          <w:sz w:val="24"/>
          <w:szCs w:val="24"/>
        </w:rPr>
      </w:pPr>
      <w:r w:rsidRPr="0039269D">
        <w:rPr>
          <w:rFonts w:ascii="Times New Roman" w:hAnsi="Times New Roman" w:cs="Times New Roman"/>
          <w:noProof/>
          <w:sz w:val="24"/>
          <w:szCs w:val="24"/>
        </w:rPr>
        <w:tab/>
        <w:t>GÖST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vertAlign w:val="subscript"/>
        </w:rPr>
        <w:tab/>
      </w:r>
      <w:r w:rsidRPr="0039269D">
        <w:rPr>
          <w:rFonts w:ascii="Times New Roman" w:hAnsi="Times New Roman" w:cs="Times New Roman"/>
          <w:noProof/>
          <w:sz w:val="24"/>
          <w:szCs w:val="24"/>
          <w:vertAlign w:val="subscript"/>
        </w:rPr>
        <w:tab/>
      </w:r>
      <w:r w:rsidRPr="0039269D">
        <w:rPr>
          <w:rFonts w:ascii="Times New Roman" w:hAnsi="Times New Roman" w:cs="Times New Roman"/>
          <w:noProof/>
          <w:sz w:val="24"/>
          <w:szCs w:val="24"/>
        </w:rPr>
        <w:t>t teklif bölgesi için, p piyasa katılımcısına g gününde gerçekleştirdiği gün öncesi satışlarından dolayı tahakkuk ettirilecek alacak tutarını (TL),</w:t>
      </w:r>
    </w:p>
    <w:p w:rsidR="00EE11A8" w:rsidRPr="0039269D" w:rsidRDefault="00EE11A8" w:rsidP="00D255C7">
      <w:pPr>
        <w:tabs>
          <w:tab w:val="left" w:pos="540"/>
          <w:tab w:val="left" w:pos="566"/>
          <w:tab w:val="left" w:pos="1587"/>
        </w:tabs>
        <w:spacing w:after="0" w:line="240" w:lineRule="auto"/>
        <w:ind w:left="1754" w:hanging="1755"/>
        <w:jc w:val="both"/>
        <w:rPr>
          <w:rFonts w:ascii="Times New Roman" w:hAnsi="Times New Roman" w:cs="Times New Roman"/>
          <w:noProof/>
          <w:sz w:val="24"/>
          <w:szCs w:val="24"/>
        </w:rPr>
      </w:pPr>
      <w:r w:rsidRPr="0039269D">
        <w:rPr>
          <w:rFonts w:ascii="Times New Roman" w:hAnsi="Times New Roman" w:cs="Times New Roman"/>
          <w:noProof/>
          <w:sz w:val="24"/>
          <w:szCs w:val="24"/>
        </w:rPr>
        <w:tab/>
        <w:t>GÖSF</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t>t teklif bölgesi için, p piyasa katılımcısının g günündeki r teklifinden dolayı u uzlaştırma döneminde gerçekleştirdiği satışa uygulanacak gün öncesi satış fiyatını (TL/MWh),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GÖSM</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t teklif bölgesi için, p piyasa katılımcısının g günündeki r teklifinden dolayı u uzlaştırma döneminde gerçekleştirdiği gün öncesi satış miktarını (MWh),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n</w:t>
      </w:r>
      <w:r w:rsidRPr="0039269D">
        <w:rPr>
          <w:rFonts w:ascii="Times New Roman" w:hAnsi="Times New Roman" w:cs="Times New Roman"/>
          <w:noProof/>
          <w:sz w:val="24"/>
          <w:szCs w:val="24"/>
        </w:rPr>
        <w:tab/>
        <w:t>t teklif bölgesi için, p piyasa katılımcısının g günündeki u uzlaştırma dönemi için enerji satışı gerçekleştirdiği teklif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a</w:t>
      </w:r>
      <w:r w:rsidRPr="0039269D">
        <w:rPr>
          <w:rFonts w:ascii="Times New Roman" w:hAnsi="Times New Roman" w:cs="Times New Roman"/>
          <w:noProof/>
          <w:sz w:val="24"/>
          <w:szCs w:val="24"/>
        </w:rPr>
        <w:tab/>
        <w:t>ilgili gündeki uzlaştırma dönemi sayısını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Gün öncesi piyasasında satışa ilişkin olarak, teklif bölgesi bazında, bir fatura dönemi için bir piyasa katılımcısına tahakkuk ettirilecek alacak tutarı aşağıdaki formüle göre hesaplanır:</w:t>
      </w: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G</m:t>
            </m:r>
            <m:r>
              <m:rPr>
                <m:sty m:val="p"/>
              </m:rPr>
              <w:rPr>
                <w:rFonts w:ascii="Times New Roman" w:eastAsia="Times New Roman" w:hAnsi="Times New Roman" w:cs="Times New Roman"/>
                <w:noProof/>
                <w:sz w:val="24"/>
                <w:szCs w:val="24"/>
              </w:rPr>
              <m:t>Ö</m:t>
            </m:r>
            <m:r>
              <m:rPr>
                <m:sty m:val="p"/>
              </m:rPr>
              <w:rPr>
                <w:rFonts w:ascii="Cambria Math" w:eastAsia="Times New Roman" w:hAnsi="Times New Roman" w:cs="Times New Roman"/>
                <w:noProof/>
                <w:sz w:val="24"/>
                <w:szCs w:val="24"/>
              </w:rPr>
              <m:t>ST</m:t>
            </m:r>
          </m:e>
          <m:sub>
            <m:r>
              <m:rPr>
                <m:sty m:val="p"/>
              </m:rPr>
              <w:rPr>
                <w:rFonts w:ascii="Cambria Math" w:eastAsia="Times New Roman" w:hAnsi="Times New Roman" w:cs="Times New Roman"/>
                <w:noProof/>
                <w:sz w:val="24"/>
                <w:szCs w:val="24"/>
              </w:rPr>
              <m:t>t,p</m:t>
            </m:r>
          </m:sub>
        </m:sSub>
        <m:r>
          <m:rPr>
            <m:sty m:val="p"/>
          </m:rPr>
          <w:rPr>
            <w:rFonts w:ascii="Cambria Math" w:eastAsia="Times New Roman" w:hAnsi="Times New Roman" w:cs="Times New Roman"/>
            <w:noProof/>
            <w:sz w:val="24"/>
            <w:szCs w:val="24"/>
          </w:rPr>
          <m:t>=</m:t>
        </m:r>
        <m:nary>
          <m:naryPr>
            <m:chr m:val="∑"/>
            <m:limLoc m:val="undOvr"/>
            <m:ctrlPr>
              <w:rPr>
                <w:rFonts w:ascii="Cambria Math" w:eastAsia="Times New Roman" w:hAnsi="Times New Roman" w:cs="Times New Roman"/>
                <w:noProof/>
                <w:sz w:val="24"/>
                <w:szCs w:val="24"/>
              </w:rPr>
            </m:ctrlPr>
          </m:naryPr>
          <m:sub>
            <m:r>
              <m:rPr>
                <m:sty m:val="p"/>
              </m:rPr>
              <w:rPr>
                <w:rFonts w:ascii="Cambria Math" w:eastAsia="Times New Roman" w:hAnsi="Times New Roman" w:cs="Times New Roman"/>
                <w:noProof/>
                <w:sz w:val="24"/>
                <w:szCs w:val="24"/>
              </w:rPr>
              <m:t>g=1</m:t>
            </m:r>
          </m:sub>
          <m:sup>
            <m:r>
              <m:rPr>
                <m:sty m:val="p"/>
              </m:rPr>
              <w:rPr>
                <w:rFonts w:ascii="Cambria Math" w:eastAsia="Times New Roman" w:hAnsi="Times New Roman" w:cs="Times New Roman"/>
                <w:noProof/>
                <w:sz w:val="24"/>
                <w:szCs w:val="24"/>
              </w:rPr>
              <m:t>b</m:t>
            </m:r>
          </m:sup>
          <m:e>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G</m:t>
                </m:r>
                <m:r>
                  <m:rPr>
                    <m:sty m:val="p"/>
                  </m:rPr>
                  <w:rPr>
                    <w:rFonts w:ascii="Times New Roman" w:eastAsia="Times New Roman" w:hAnsi="Times New Roman" w:cs="Times New Roman"/>
                    <w:noProof/>
                    <w:sz w:val="24"/>
                    <w:szCs w:val="24"/>
                  </w:rPr>
                  <m:t>Ö</m:t>
                </m:r>
                <m:r>
                  <m:rPr>
                    <m:sty m:val="p"/>
                  </m:rPr>
                  <w:rPr>
                    <w:rFonts w:ascii="Cambria Math" w:eastAsia="Times New Roman" w:hAnsi="Times New Roman" w:cs="Times New Roman"/>
                    <w:noProof/>
                    <w:sz w:val="24"/>
                    <w:szCs w:val="24"/>
                  </w:rPr>
                  <m:t>ST</m:t>
                </m:r>
              </m:e>
              <m:sub>
                <m:r>
                  <m:rPr>
                    <m:sty m:val="p"/>
                  </m:rPr>
                  <w:rPr>
                    <w:rFonts w:ascii="Cambria Math" w:eastAsia="Times New Roman" w:hAnsi="Times New Roman" w:cs="Times New Roman"/>
                    <w:noProof/>
                    <w:sz w:val="24"/>
                    <w:szCs w:val="24"/>
                  </w:rPr>
                  <m:t>t,p,g</m:t>
                </m:r>
              </m:sub>
            </m:sSub>
          </m:e>
        </m:nary>
      </m:oMath>
      <w:r w:rsidRPr="0039269D">
        <w:rPr>
          <w:rFonts w:ascii="Times New Roman" w:hAnsi="Times New Roman" w:cs="Times New Roman"/>
          <w:noProof/>
          <w:sz w:val="24"/>
          <w:szCs w:val="24"/>
        </w:rPr>
        <w:t xml:space="preserve"> </w:t>
      </w: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GÖST</w:t>
      </w:r>
      <w:r w:rsidRPr="0039269D">
        <w:rPr>
          <w:rFonts w:ascii="Times New Roman" w:hAnsi="Times New Roman" w:cs="Times New Roman"/>
          <w:noProof/>
          <w:sz w:val="24"/>
          <w:szCs w:val="24"/>
          <w:vertAlign w:val="subscript"/>
        </w:rPr>
        <w:t>t,p</w:t>
      </w:r>
      <w:r w:rsidRPr="0039269D">
        <w:rPr>
          <w:rFonts w:ascii="Times New Roman" w:hAnsi="Times New Roman" w:cs="Times New Roman"/>
          <w:noProof/>
          <w:sz w:val="24"/>
          <w:szCs w:val="24"/>
        </w:rPr>
        <w:tab/>
        <w:t>t teklif bölgesi için, p piyasa katılımcısına bir fatura döneminde gerçekleştirdiği gün öncesi satışlarından dolayı tahakkuk ettirilecek alacak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GÖST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öncesi satışlarından dolayı tahakkuk ettirilecek alacak tutarını (TL),</w:t>
      </w:r>
      <w:r w:rsidRPr="0039269D">
        <w:rPr>
          <w:rFonts w:ascii="Times New Roman" w:hAnsi="Times New Roman" w:cs="Times New Roman"/>
          <w:noProof/>
          <w:sz w:val="24"/>
          <w:szCs w:val="24"/>
        </w:rPr>
        <w:tab/>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b</w:t>
      </w:r>
      <w:r w:rsidRPr="0039269D">
        <w:rPr>
          <w:rFonts w:ascii="Times New Roman" w:hAnsi="Times New Roman" w:cs="Times New Roman"/>
          <w:noProof/>
          <w:sz w:val="24"/>
          <w:szCs w:val="24"/>
        </w:rPr>
        <w:tab/>
        <w:t>ilgili fatura dönemindeki gün sayısını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Default="00EE11A8" w:rsidP="00D255C7">
      <w:pPr>
        <w:spacing w:after="0" w:line="240" w:lineRule="auto"/>
        <w:jc w:val="both"/>
        <w:rPr>
          <w:rFonts w:ascii="Times New Roman" w:eastAsia="Times New Roman" w:hAnsi="Times New Roman" w:cs="Times New Roman"/>
          <w:noProof/>
          <w:sz w:val="24"/>
          <w:szCs w:val="24"/>
        </w:rPr>
      </w:pPr>
    </w:p>
    <w:p w:rsidR="00107B6B" w:rsidRDefault="00107B6B" w:rsidP="00D255C7">
      <w:pPr>
        <w:spacing w:after="0" w:line="240" w:lineRule="auto"/>
        <w:jc w:val="both"/>
        <w:rPr>
          <w:rFonts w:ascii="Times New Roman" w:eastAsia="Times New Roman" w:hAnsi="Times New Roman" w:cs="Times New Roman"/>
          <w:noProof/>
          <w:sz w:val="24"/>
          <w:szCs w:val="24"/>
        </w:rPr>
      </w:pPr>
    </w:p>
    <w:p w:rsidR="00107B6B" w:rsidRPr="0039269D" w:rsidRDefault="00107B6B"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w w:val="105"/>
          <w:sz w:val="24"/>
          <w:szCs w:val="24"/>
          <w:lang w:eastAsia="tr-TR"/>
        </w:rPr>
        <w:lastRenderedPageBreak/>
        <w:t>Fark tutarının dağıtılması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w w:val="105"/>
          <w:sz w:val="24"/>
          <w:szCs w:val="24"/>
          <w:lang w:eastAsia="tr-TR"/>
        </w:rPr>
        <w:t>MADDE 89</w:t>
      </w:r>
      <w:r w:rsidRPr="0039269D">
        <w:rPr>
          <w:rFonts w:ascii="Times New Roman" w:hAnsi="Times New Roman" w:cs="Times New Roman"/>
          <w:b/>
          <w:noProof/>
          <w:sz w:val="24"/>
          <w:szCs w:val="24"/>
        </w:rPr>
        <w:t xml:space="preserve"> –</w:t>
      </w:r>
      <w:r w:rsidRPr="0039269D">
        <w:rPr>
          <w:rFonts w:ascii="Times New Roman" w:hAnsi="Times New Roman" w:cs="Times New Roman"/>
          <w:noProof/>
          <w:sz w:val="24"/>
          <w:szCs w:val="24"/>
        </w:rPr>
        <w:t xml:space="preserve"> (1) Gün öncesi piyasasında yuvarlama ve blok teklifler sebebiyle oluşan günlük toplam gün öncesi alış tutarı ile gün öncesi satış tutarı arasındaki fark tutarı, gün öncesi piyasası katılımcılarına alacak veya borç olarak tahakkuk ettirilir.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(2) Fark tutarının gün öncesi piyasası katılımcılarına tahakkuk ettirilmesine ilişkin usul ve esaslar Fark Tutarı Prosedürü ile düzenlenir.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Teklif bölgeleri nedeniyle oluşan gelirin hesaplanması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90 – </w:t>
      </w:r>
      <w:r w:rsidRPr="0039269D">
        <w:rPr>
          <w:rFonts w:ascii="Times New Roman" w:hAnsi="Times New Roman" w:cs="Times New Roman"/>
          <w:noProof/>
          <w:sz w:val="24"/>
          <w:szCs w:val="24"/>
        </w:rPr>
        <w:t>(1) Gün öncesi piyasasında teklif bölgeleri arasındaki fiyat farklılıklarından kaynaklanan ve TEİAŞ tarafından öncelikle fiyat farkına sebep olan iletim kısıtını gidermek için iletim yatırımı yapılmak üzere değerlendirilecek gelir aşağıdaki formüle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PG</m:t>
            </m:r>
          </m:e>
          <m:sub>
            <m:r>
              <m:rPr>
                <m:sty m:val="p"/>
              </m:rPr>
              <w:rPr>
                <w:rFonts w:ascii="Cambria Math" w:hAnsi="Times New Roman" w:cs="Times New Roman"/>
                <w:noProof/>
                <w:sz w:val="24"/>
                <w:szCs w:val="24"/>
              </w:rPr>
              <m:t>g</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n</m:t>
            </m:r>
          </m:sup>
          <m:e>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m</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AT</m:t>
                        </m:r>
                      </m:e>
                      <m:sub>
                        <m:r>
                          <m:rPr>
                            <m:sty m:val="p"/>
                          </m:rPr>
                          <w:rPr>
                            <w:rFonts w:ascii="Cambria Math" w:hAnsi="Times New Roman" w:cs="Times New Roman"/>
                            <w:noProof/>
                            <w:sz w:val="24"/>
                            <w:szCs w:val="24"/>
                          </w:rPr>
                          <m:t>t,p,g</m:t>
                        </m:r>
                      </m:sub>
                    </m:sSub>
                    <m:r>
                      <m:rPr>
                        <m:sty m:val="p"/>
                      </m:rPr>
                      <w:rPr>
                        <w:rFonts w:ascii="Times New Roman"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m</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ST</m:t>
                            </m:r>
                          </m:e>
                          <m:sub>
                            <m:r>
                              <m:rPr>
                                <m:sty m:val="p"/>
                              </m:rPr>
                              <w:rPr>
                                <w:rFonts w:ascii="Cambria Math" w:hAnsi="Times New Roman" w:cs="Times New Roman"/>
                                <w:noProof/>
                                <w:sz w:val="24"/>
                                <w:szCs w:val="24"/>
                              </w:rPr>
                              <m:t>t,p,g</m:t>
                            </m:r>
                          </m:sub>
                        </m:sSub>
                      </m:e>
                    </m:nary>
                  </m:e>
                </m:nary>
              </m:e>
            </m:d>
          </m:e>
        </m:nary>
      </m:oMath>
      <w:r w:rsidRPr="0039269D">
        <w:rPr>
          <w:rFonts w:ascii="Times New Roman" w:hAnsi="Times New Roman" w:cs="Times New Roman"/>
          <w:noProof/>
          <w:sz w:val="24"/>
          <w:szCs w:val="24"/>
        </w:rPr>
        <w:t xml:space="preserve"> </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GÖPG</w:t>
      </w:r>
      <w:r w:rsidRPr="0039269D">
        <w:rPr>
          <w:rFonts w:ascii="Times New Roman" w:hAnsi="Times New Roman" w:cs="Times New Roman"/>
          <w:noProof/>
          <w:sz w:val="24"/>
          <w:szCs w:val="24"/>
          <w:vertAlign w:val="subscript"/>
        </w:rPr>
        <w:t>g</w:t>
      </w:r>
      <w:r w:rsidRPr="0039269D">
        <w:rPr>
          <w:rFonts w:ascii="Times New Roman" w:hAnsi="Times New Roman" w:cs="Times New Roman"/>
          <w:noProof/>
          <w:sz w:val="24"/>
          <w:szCs w:val="24"/>
        </w:rPr>
        <w:tab/>
        <w:t>g günü için gün öncesi piyasasında bölgesel fiyat farklılıklarından kaynaklanan ve TEİAŞ tarafından sadece iletim yatırımı yapılmak üzere değerlendirilecek gün öncesi piyasası gelirini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GÖAT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öncesi alışlarından dolayı tahakkuk ettirilecek borç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GÖST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öncesi satışlarından dolayı tahakkuk ettirilecek alacak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n</w:t>
      </w:r>
      <w:r w:rsidRPr="0039269D">
        <w:rPr>
          <w:rFonts w:ascii="Times New Roman" w:hAnsi="Times New Roman" w:cs="Times New Roman"/>
          <w:noProof/>
          <w:sz w:val="24"/>
          <w:szCs w:val="24"/>
        </w:rPr>
        <w:tab/>
        <w:t>teklif bölgelerinin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m</w:t>
      </w:r>
      <w:r w:rsidRPr="0039269D">
        <w:rPr>
          <w:rFonts w:ascii="Times New Roman" w:hAnsi="Times New Roman" w:cs="Times New Roman"/>
          <w:noProof/>
          <w:sz w:val="24"/>
          <w:szCs w:val="24"/>
        </w:rPr>
        <w:tab/>
        <w:t>piyasa katılımcılarının sayısını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ALTINCI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Gün İçi Piyasasında Takas</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içi piyasasında takas için veri gereksinimi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91 –</w:t>
      </w:r>
      <w:r w:rsidRPr="0039269D">
        <w:rPr>
          <w:rFonts w:ascii="Times New Roman" w:eastAsia="Times New Roman" w:hAnsi="Times New Roman" w:cs="Times New Roman"/>
          <w:noProof/>
          <w:sz w:val="24"/>
          <w:szCs w:val="24"/>
        </w:rPr>
        <w:t xml:space="preserve"> (1) Gün içi piyasasında takas için;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Her bir gün içi piyasası katılımcısının, her bir teklif bölgesi için, bir fatura dönemindeki her bir uzlaştırma dönemini içeren alış satış teklifleri,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Her bir gün içi piyasası katılımcısının, her bir teklif bölgesi için, bir fatura dönemindeki her bir uzlaştırma dönemine ait alış satış fiyatları ve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Her bir teklif bölgesi için, bir fatura dönemindeki her bir eşleşme sonucu gerçekleşen ticari işlemin fiyatı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dikkate alınır.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içi alış tutarının hesaplanması</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position w:val="-17"/>
          <w:sz w:val="24"/>
          <w:szCs w:val="24"/>
        </w:rPr>
      </w:pPr>
      <w:r w:rsidRPr="0039269D">
        <w:rPr>
          <w:rFonts w:ascii="Times New Roman" w:eastAsia="Times New Roman" w:hAnsi="Times New Roman" w:cs="Times New Roman"/>
          <w:b/>
          <w:noProof/>
          <w:sz w:val="24"/>
          <w:szCs w:val="24"/>
        </w:rPr>
        <w:tab/>
        <w:t xml:space="preserve">MADDE 92 – </w:t>
      </w:r>
      <w:r w:rsidRPr="0039269D">
        <w:rPr>
          <w:rFonts w:ascii="Times New Roman" w:hAnsi="Times New Roman" w:cs="Times New Roman"/>
          <w:noProof/>
          <w:sz w:val="24"/>
          <w:szCs w:val="24"/>
        </w:rPr>
        <w:t>(1) Gün içi piyasasında alışa ilişkin olarak, teklif bölgesi bazında, bir gün için bir piyasa katılımcısına tahakkuk ettirilecek borç tutarı aşağıdaki formüle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lang w:eastAsia="tr-TR"/>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lang w:eastAsia="tr-TR"/>
        </w:rPr>
      </w:pPr>
      <w:r w:rsidRPr="0039269D">
        <w:rPr>
          <w:rFonts w:ascii="Times New Roman" w:hAnsi="Times New Roman" w:cs="Times New Roman"/>
          <w:noProof/>
          <w:sz w:val="24"/>
          <w:szCs w:val="24"/>
          <w:lang w:eastAsia="tr-TR"/>
        </w:rPr>
        <w:tab/>
      </w:r>
      <m:oMath>
        <m:sSub>
          <m:sSubPr>
            <m:ctrlPr>
              <w:rPr>
                <w:rFonts w:ascii="Cambria Math" w:hAnsi="Times New Roman" w:cs="Times New Roman"/>
                <w:noProof/>
                <w:sz w:val="24"/>
                <w:szCs w:val="24"/>
                <w:lang w:eastAsia="tr-TR"/>
              </w:rPr>
            </m:ctrlPr>
          </m:sSubPr>
          <m:e>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AT</m:t>
            </m:r>
          </m:e>
          <m:sub>
            <m:r>
              <m:rPr>
                <m:sty m:val="p"/>
              </m:rPr>
              <w:rPr>
                <w:rFonts w:ascii="Cambria Math" w:hAnsi="Times New Roman" w:cs="Times New Roman"/>
                <w:noProof/>
                <w:sz w:val="24"/>
                <w:szCs w:val="24"/>
                <w:lang w:eastAsia="tr-TR"/>
              </w:rPr>
              <m:t>t,p,g</m:t>
            </m:r>
          </m:sub>
        </m:sSub>
        <m:r>
          <m:rPr>
            <m:sty m:val="p"/>
          </m:rPr>
          <w:rPr>
            <w:rFonts w:ascii="Cambria Math" w:hAnsi="Times New Roman" w:cs="Times New Roman"/>
            <w:noProof/>
            <w:sz w:val="24"/>
            <w:szCs w:val="24"/>
            <w:lang w:eastAsia="tr-TR"/>
          </w:rPr>
          <m:t>=</m:t>
        </m:r>
        <m:nary>
          <m:naryPr>
            <m:chr m:val="∑"/>
            <m:limLoc m:val="undOvr"/>
            <m:ctrlPr>
              <w:rPr>
                <w:rFonts w:ascii="Cambria Math" w:hAnsi="Times New Roman" w:cs="Times New Roman"/>
                <w:noProof/>
                <w:sz w:val="24"/>
                <w:szCs w:val="24"/>
                <w:lang w:eastAsia="tr-TR"/>
              </w:rPr>
            </m:ctrlPr>
          </m:naryPr>
          <m:sub>
            <m:r>
              <m:rPr>
                <m:sty m:val="p"/>
              </m:rPr>
              <w:rPr>
                <w:rFonts w:ascii="Cambria Math" w:hAnsi="Times New Roman" w:cs="Times New Roman"/>
                <w:noProof/>
                <w:sz w:val="24"/>
                <w:szCs w:val="24"/>
                <w:lang w:eastAsia="tr-TR"/>
              </w:rPr>
              <m:t>u=1</m:t>
            </m:r>
          </m:sub>
          <m:sup>
            <m:r>
              <m:rPr>
                <m:sty m:val="p"/>
              </m:rPr>
              <w:rPr>
                <w:rFonts w:ascii="Cambria Math" w:hAnsi="Times New Roman" w:cs="Times New Roman"/>
                <w:noProof/>
                <w:sz w:val="24"/>
                <w:szCs w:val="24"/>
                <w:lang w:eastAsia="tr-TR"/>
              </w:rPr>
              <m:t>a</m:t>
            </m:r>
          </m:sup>
          <m:e>
            <m:d>
              <m:dPr>
                <m:ctrlPr>
                  <w:rPr>
                    <w:rFonts w:ascii="Cambria Math" w:hAnsi="Times New Roman" w:cs="Times New Roman"/>
                    <w:noProof/>
                    <w:sz w:val="24"/>
                    <w:szCs w:val="24"/>
                    <w:lang w:eastAsia="tr-TR"/>
                  </w:rPr>
                </m:ctrlPr>
              </m:dPr>
              <m:e>
                <m:nary>
                  <m:naryPr>
                    <m:chr m:val="∑"/>
                    <m:limLoc m:val="undOvr"/>
                    <m:ctrlPr>
                      <w:rPr>
                        <w:rFonts w:ascii="Cambria Math" w:hAnsi="Times New Roman" w:cs="Times New Roman"/>
                        <w:noProof/>
                        <w:sz w:val="24"/>
                        <w:szCs w:val="24"/>
                        <w:lang w:eastAsia="tr-TR"/>
                      </w:rPr>
                    </m:ctrlPr>
                  </m:naryPr>
                  <m:sub>
                    <m:r>
                      <m:rPr>
                        <m:sty m:val="p"/>
                      </m:rPr>
                      <w:rPr>
                        <w:rFonts w:ascii="Cambria Math" w:hAnsi="Times New Roman" w:cs="Times New Roman"/>
                        <w:noProof/>
                        <w:sz w:val="24"/>
                        <w:szCs w:val="24"/>
                        <w:lang w:eastAsia="tr-TR"/>
                      </w:rPr>
                      <m:t>r=1</m:t>
                    </m:r>
                  </m:sub>
                  <m:sup>
                    <m:r>
                      <m:rPr>
                        <m:sty m:val="p"/>
                      </m:rPr>
                      <w:rPr>
                        <w:rFonts w:ascii="Cambria Math" w:hAnsi="Times New Roman" w:cs="Times New Roman"/>
                        <w:noProof/>
                        <w:sz w:val="24"/>
                        <w:szCs w:val="24"/>
                        <w:lang w:eastAsia="tr-TR"/>
                      </w:rPr>
                      <m:t>n</m:t>
                    </m:r>
                  </m:sup>
                  <m:e>
                    <m:sSub>
                      <m:sSubPr>
                        <m:ctrlPr>
                          <w:rPr>
                            <w:rFonts w:ascii="Cambria Math" w:hAnsi="Times New Roman" w:cs="Times New Roman"/>
                            <w:noProof/>
                            <w:sz w:val="24"/>
                            <w:szCs w:val="24"/>
                            <w:lang w:eastAsia="tr-TR"/>
                          </w:rPr>
                        </m:ctrlPr>
                      </m:sSubPr>
                      <m:e>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AF</m:t>
                        </m:r>
                      </m:e>
                      <m:sub>
                        <m:r>
                          <m:rPr>
                            <m:sty m:val="p"/>
                          </m:rPr>
                          <w:rPr>
                            <w:rFonts w:ascii="Cambria Math" w:hAnsi="Times New Roman" w:cs="Times New Roman"/>
                            <w:noProof/>
                            <w:sz w:val="24"/>
                            <w:szCs w:val="24"/>
                            <w:lang w:eastAsia="tr-TR"/>
                          </w:rPr>
                          <m:t>t,p,g,r,u</m:t>
                        </m:r>
                      </m:sub>
                    </m:sSub>
                    <m:r>
                      <m:rPr>
                        <m:sty m:val="p"/>
                      </m:rPr>
                      <w:rPr>
                        <w:rFonts w:ascii="Times New Roman" w:hAnsi="Times New Roman" w:cs="Times New Roman"/>
                        <w:noProof/>
                        <w:sz w:val="24"/>
                        <w:szCs w:val="24"/>
                        <w:lang w:eastAsia="tr-TR"/>
                      </w:rPr>
                      <m:t>×</m:t>
                    </m:r>
                    <m:sSub>
                      <m:sSubPr>
                        <m:ctrlPr>
                          <w:rPr>
                            <w:rFonts w:ascii="Cambria Math" w:hAnsi="Times New Roman" w:cs="Times New Roman"/>
                            <w:noProof/>
                            <w:sz w:val="24"/>
                            <w:szCs w:val="24"/>
                            <w:lang w:eastAsia="tr-TR"/>
                          </w:rPr>
                        </m:ctrlPr>
                      </m:sSubPr>
                      <m:e>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AM</m:t>
                        </m:r>
                      </m:e>
                      <m:sub>
                        <m:r>
                          <m:rPr>
                            <m:sty m:val="p"/>
                          </m:rPr>
                          <w:rPr>
                            <w:rFonts w:ascii="Cambria Math" w:hAnsi="Times New Roman" w:cs="Times New Roman"/>
                            <w:noProof/>
                            <w:sz w:val="24"/>
                            <w:szCs w:val="24"/>
                            <w:lang w:eastAsia="tr-TR"/>
                          </w:rPr>
                          <m:t>t,p,g,r,u</m:t>
                        </m:r>
                      </m:sub>
                    </m:sSub>
                    <m:r>
                      <m:rPr>
                        <m:sty m:val="p"/>
                      </m:rPr>
                      <w:rPr>
                        <w:rFonts w:ascii="Cambria Math" w:hAnsi="Times New Roman" w:cs="Times New Roman"/>
                        <w:noProof/>
                        <w:sz w:val="24"/>
                        <w:szCs w:val="24"/>
                        <w:lang w:eastAsia="tr-TR"/>
                      </w:rPr>
                      <m:t>)</m:t>
                    </m:r>
                  </m:e>
                </m:nary>
              </m:e>
            </m:d>
          </m:e>
        </m:nary>
      </m:oMath>
      <w:r w:rsidRPr="0039269D">
        <w:rPr>
          <w:rFonts w:ascii="Times New Roman" w:hAnsi="Times New Roman" w:cs="Times New Roman"/>
          <w:noProof/>
          <w:sz w:val="24"/>
          <w:szCs w:val="24"/>
          <w:lang w:eastAsia="tr-TR"/>
        </w:rPr>
        <w:t xml:space="preserve"> </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lang w:eastAsia="tr-TR"/>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GİAT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içi alışlarından dolayı tahakkuk ettirilecek borç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ab/>
        <w:t>GİAF</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t>t teklif bölgesi için, p piyasa katılımcısının g günündeki r teklifinden dolayı u uzlaştırma döneminde gerçekleştirdiği alışa uygulanacak gün içi alış fiyatını (TL/MWh),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GİAM</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t teklif bölgesi için, p piyasa katılımcısının g günündeki r teklifinden dolayı u uzlaştırma döneminde gerçekleştirdiği gün içi alış miktarını (MWh),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n</w:t>
      </w:r>
      <w:r w:rsidRPr="0039269D">
        <w:rPr>
          <w:rFonts w:ascii="Times New Roman" w:hAnsi="Times New Roman" w:cs="Times New Roman"/>
          <w:noProof/>
          <w:sz w:val="24"/>
          <w:szCs w:val="24"/>
        </w:rPr>
        <w:tab/>
        <w:t>t teklif bölgesi için, p piyasa katılımcısının g günündeki u uzlaştırma dönemi için enerji alışı gerçekleştirdiği teklif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a</w:t>
      </w:r>
      <w:r w:rsidRPr="0039269D">
        <w:rPr>
          <w:rFonts w:ascii="Times New Roman" w:hAnsi="Times New Roman" w:cs="Times New Roman"/>
          <w:noProof/>
          <w:sz w:val="24"/>
          <w:szCs w:val="24"/>
        </w:rPr>
        <w:tab/>
        <w:t>ilgili gündeki uzlaştırma dönemi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Gün içi piyasasında alışa ilişkin olarak, teklif bölgesi bazında, bir fatura dönemi için bir piyasa katılımcısına tahakkuk ettirilecek borç tutarı aşağıdaki formüle göre hesaplanır: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AT</m:t>
            </m:r>
          </m:e>
          <m:sub>
            <m:r>
              <m:rPr>
                <m:sty m:val="p"/>
              </m:rPr>
              <w:rPr>
                <w:rFonts w:ascii="Cambria Math" w:hAnsi="Times New Roman" w:cs="Times New Roman"/>
                <w:noProof/>
                <w:sz w:val="24"/>
                <w:szCs w:val="24"/>
              </w:rPr>
              <m:t>t,p</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g=1</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AT</m:t>
                </m:r>
              </m:e>
              <m:sub>
                <m:r>
                  <m:rPr>
                    <m:sty m:val="p"/>
                  </m:rPr>
                  <w:rPr>
                    <w:rFonts w:ascii="Cambria Math" w:hAnsi="Times New Roman" w:cs="Times New Roman"/>
                    <w:noProof/>
                    <w:sz w:val="24"/>
                    <w:szCs w:val="24"/>
                  </w:rPr>
                  <m:t>t,p,g</m:t>
                </m:r>
              </m:sub>
            </m:sSub>
          </m:e>
        </m:nary>
      </m:oMath>
      <w:r w:rsidRPr="0039269D">
        <w:rPr>
          <w:rFonts w:ascii="Times New Roman" w:hAnsi="Times New Roman" w:cs="Times New Roman"/>
          <w:noProof/>
          <w:sz w:val="24"/>
          <w:szCs w:val="24"/>
        </w:rPr>
        <w:t xml:space="preserve"> </w:t>
      </w:r>
      <w:r w:rsidRPr="0039269D">
        <w:rPr>
          <w:rFonts w:ascii="Times New Roman" w:hAnsi="Times New Roman" w:cs="Times New Roman"/>
          <w:noProof/>
          <w:sz w:val="24"/>
          <w:szCs w:val="24"/>
        </w:rPr>
        <w:tab/>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GİAT</w:t>
      </w:r>
      <w:r w:rsidRPr="0039269D">
        <w:rPr>
          <w:rFonts w:ascii="Times New Roman" w:hAnsi="Times New Roman" w:cs="Times New Roman"/>
          <w:noProof/>
          <w:sz w:val="24"/>
          <w:szCs w:val="24"/>
          <w:vertAlign w:val="subscript"/>
        </w:rPr>
        <w:t>t,p</w:t>
      </w:r>
      <w:r w:rsidRPr="0039269D">
        <w:rPr>
          <w:rFonts w:ascii="Times New Roman" w:hAnsi="Times New Roman" w:cs="Times New Roman"/>
          <w:noProof/>
          <w:sz w:val="24"/>
          <w:szCs w:val="24"/>
        </w:rPr>
        <w:tab/>
        <w:t>t teklif bölgesi için, p piyasa katılımcısına bir fatura döneminde gerçekleştirdiği gün içi alışlarından dolayı tahakkuk ettirilecek borç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GİAT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içi alışlarından dolayı tahakkuk ettirilecek borç tutarını (TL),</w:t>
      </w:r>
    </w:p>
    <w:p w:rsidR="00EE11A8" w:rsidRPr="0039269D" w:rsidRDefault="00EE11A8" w:rsidP="00D255C7">
      <w:pPr>
        <w:tabs>
          <w:tab w:val="left" w:pos="540"/>
          <w:tab w:val="left" w:pos="566"/>
          <w:tab w:val="left" w:pos="1587"/>
        </w:tabs>
        <w:spacing w:after="0" w:line="240" w:lineRule="auto"/>
        <w:ind w:left="1588"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b</w:t>
      </w:r>
      <w:r w:rsidRPr="0039269D">
        <w:rPr>
          <w:rFonts w:ascii="Times New Roman" w:hAnsi="Times New Roman" w:cs="Times New Roman"/>
          <w:noProof/>
          <w:sz w:val="24"/>
          <w:szCs w:val="24"/>
        </w:rPr>
        <w:tab/>
        <w:t>ilgili fatura dönemindeki gün sayısını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içi piyasasında satış tutarının hesaplanması</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MADDE 93 – </w:t>
      </w:r>
      <w:r w:rsidRPr="0039269D">
        <w:rPr>
          <w:rFonts w:ascii="Times New Roman" w:hAnsi="Times New Roman" w:cs="Times New Roman"/>
          <w:noProof/>
          <w:sz w:val="24"/>
          <w:szCs w:val="24"/>
        </w:rPr>
        <w:t>(1) Gün içi piyasasında satışa ilişkin olarak, teklif bölgesi bazında, bir gün için bir piyasa katılımcısına tahakkuk ettirilecek alacak tutarı aşağıdaki formüle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ST</m:t>
            </m:r>
          </m:e>
          <m:sub>
            <m:r>
              <m:rPr>
                <m:sty m:val="p"/>
              </m:rPr>
              <w:rPr>
                <w:rFonts w:ascii="Cambria Math" w:hAnsi="Times New Roman" w:cs="Times New Roman"/>
                <w:noProof/>
                <w:sz w:val="24"/>
                <w:szCs w:val="24"/>
              </w:rPr>
              <m:t>t,p,g</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n</m:t>
                    </m:r>
                  </m:sup>
                  <m:e>
                    <m:r>
                      <m:rPr>
                        <m:sty m:val="p"/>
                      </m:rPr>
                      <w:rPr>
                        <w:rFonts w:ascii="Cambria Math"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SF</m:t>
                        </m:r>
                      </m:e>
                      <m:sub>
                        <m:r>
                          <m:rPr>
                            <m:sty m:val="p"/>
                          </m:rPr>
                          <w:rPr>
                            <w:rFonts w:ascii="Cambria Math" w:hAnsi="Times New Roman" w:cs="Times New Roman"/>
                            <w:noProof/>
                            <w:sz w:val="24"/>
                            <w:szCs w:val="24"/>
                          </w:rPr>
                          <m:t>t,p,g,r,u</m:t>
                        </m:r>
                      </m:sub>
                    </m:sSub>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SM</m:t>
                        </m:r>
                      </m:e>
                      <m:sub>
                        <m:r>
                          <m:rPr>
                            <m:sty m:val="p"/>
                          </m:rPr>
                          <w:rPr>
                            <w:rFonts w:ascii="Cambria Math" w:hAnsi="Times New Roman" w:cs="Times New Roman"/>
                            <w:noProof/>
                            <w:sz w:val="24"/>
                            <w:szCs w:val="24"/>
                          </w:rPr>
                          <m:t>t,p,g,r,u</m:t>
                        </m:r>
                      </m:sub>
                    </m:sSub>
                  </m:e>
                </m:nary>
              </m:e>
            </m:d>
          </m:e>
        </m:nary>
      </m:oMath>
      <w:r w:rsidRPr="0039269D">
        <w:rPr>
          <w:rFonts w:ascii="Times New Roman" w:hAnsi="Times New Roman" w:cs="Times New Roman"/>
          <w:noProof/>
          <w:sz w:val="24"/>
          <w:szCs w:val="24"/>
        </w:rPr>
        <w:t xml:space="preserve"> </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GİST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içi satışlarından dolayı tahakkuk ettirilecek alacak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GİSF</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t xml:space="preserve"> t teklif bölgesi için, p piyasa katılımcısının g günündeki r teklifinden dolayı u uzlaştırma döneminde gerçekleştirdiği satışa uygulanacak gün içi satış fiyatını (TL/MWh),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GİSM</w:t>
      </w:r>
      <w:r w:rsidRPr="0039269D">
        <w:rPr>
          <w:rFonts w:ascii="Times New Roman" w:hAnsi="Times New Roman" w:cs="Times New Roman"/>
          <w:noProof/>
          <w:sz w:val="24"/>
          <w:szCs w:val="24"/>
          <w:vertAlign w:val="subscript"/>
        </w:rPr>
        <w:t>t,p,g,r,u</w:t>
      </w:r>
      <w:r w:rsidRPr="0039269D">
        <w:rPr>
          <w:rFonts w:ascii="Times New Roman" w:hAnsi="Times New Roman" w:cs="Times New Roman"/>
          <w:noProof/>
          <w:sz w:val="24"/>
          <w:szCs w:val="24"/>
        </w:rPr>
        <w:tab/>
        <w:t xml:space="preserve"> t teklif bölgesi için, p piyasa katılımcısının g günündeki r teklifinden dolayı u uzlaştırma döneminde gerçekleştirdiği gün içi satış miktarını (MWh),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n</w:t>
      </w:r>
      <w:r w:rsidRPr="0039269D">
        <w:rPr>
          <w:rFonts w:ascii="Times New Roman" w:hAnsi="Times New Roman" w:cs="Times New Roman"/>
          <w:noProof/>
          <w:sz w:val="24"/>
          <w:szCs w:val="24"/>
        </w:rPr>
        <w:tab/>
        <w:t>t teklif bölgesi için, p piyasa katılımcısının g günündeki u uzlaştırma dönemi için enerji satışı gerçekleştirdiği teklif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a</w:t>
      </w:r>
      <w:r w:rsidRPr="0039269D">
        <w:rPr>
          <w:rFonts w:ascii="Times New Roman" w:hAnsi="Times New Roman" w:cs="Times New Roman"/>
          <w:noProof/>
          <w:sz w:val="24"/>
          <w:szCs w:val="24"/>
        </w:rPr>
        <w:tab/>
        <w:t>ilgili gündeki uzlaştırma dönemi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Gün içi piyasasında satışa ilişkin olarak, teklif bölgesi bazında, bir fatura dönemi için bir piyasa katılımcısına tahakkuk ettirilecek alacak tutarı aşağıdaki formüle göre hesaplanır:</w:t>
      </w:r>
    </w:p>
    <w:p w:rsidR="00EE11A8" w:rsidRPr="0039269D" w:rsidRDefault="00EE11A8" w:rsidP="00D255C7">
      <w:pPr>
        <w:tabs>
          <w:tab w:val="left" w:pos="540"/>
          <w:tab w:val="left" w:pos="566"/>
          <w:tab w:val="left" w:pos="851"/>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 w:val="left" w:pos="1416"/>
          <w:tab w:val="left" w:pos="2124"/>
          <w:tab w:val="left" w:pos="6260"/>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position w:val="-23"/>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ST</m:t>
            </m:r>
          </m:e>
          <m:sub>
            <m:r>
              <m:rPr>
                <m:sty m:val="p"/>
              </m:rPr>
              <w:rPr>
                <w:rFonts w:ascii="Cambria Math" w:hAnsi="Times New Roman" w:cs="Times New Roman"/>
                <w:noProof/>
                <w:sz w:val="24"/>
                <w:szCs w:val="24"/>
              </w:rPr>
              <m:t>t,p</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g=1</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ST</m:t>
                </m:r>
              </m:e>
              <m:sub>
                <m:r>
                  <m:rPr>
                    <m:sty m:val="p"/>
                  </m:rPr>
                  <w:rPr>
                    <w:rFonts w:ascii="Cambria Math" w:hAnsi="Times New Roman" w:cs="Times New Roman"/>
                    <w:noProof/>
                    <w:sz w:val="24"/>
                    <w:szCs w:val="24"/>
                  </w:rPr>
                  <m:t>t,p,g</m:t>
                </m:r>
              </m:sub>
            </m:sSub>
          </m:e>
        </m:nary>
      </m:oMath>
      <w:r w:rsidRPr="0039269D">
        <w:rPr>
          <w:rFonts w:ascii="Times New Roman" w:hAnsi="Times New Roman" w:cs="Times New Roman"/>
          <w:noProof/>
          <w:sz w:val="24"/>
          <w:szCs w:val="24"/>
        </w:rPr>
        <w:t xml:space="preserve"> </w:t>
      </w:r>
    </w:p>
    <w:p w:rsidR="00EE11A8" w:rsidRPr="0039269D" w:rsidRDefault="00EE11A8" w:rsidP="00D255C7">
      <w:pPr>
        <w:tabs>
          <w:tab w:val="left" w:pos="540"/>
          <w:tab w:val="left" w:pos="566"/>
          <w:tab w:val="left" w:pos="1416"/>
          <w:tab w:val="left" w:pos="2124"/>
          <w:tab w:val="left" w:pos="6260"/>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40"/>
          <w:tab w:val="left" w:pos="566"/>
          <w:tab w:val="left" w:pos="1416"/>
          <w:tab w:val="left" w:pos="2124"/>
          <w:tab w:val="left" w:pos="6260"/>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Bu formülde geçen;</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ab/>
        <w:t>GİST</w:t>
      </w:r>
      <w:r w:rsidRPr="0039269D">
        <w:rPr>
          <w:rFonts w:ascii="Times New Roman" w:hAnsi="Times New Roman" w:cs="Times New Roman"/>
          <w:noProof/>
          <w:sz w:val="24"/>
          <w:szCs w:val="24"/>
          <w:vertAlign w:val="subscript"/>
        </w:rPr>
        <w:t>t,p</w:t>
      </w:r>
      <w:r w:rsidRPr="0039269D">
        <w:rPr>
          <w:rFonts w:ascii="Times New Roman" w:hAnsi="Times New Roman" w:cs="Times New Roman"/>
          <w:noProof/>
          <w:sz w:val="24"/>
          <w:szCs w:val="24"/>
        </w:rPr>
        <w:tab/>
        <w:t>t teklif bölgesi için, p piyasa katılımcısına bir fatura döneminde gerçekleştirdiği gün içi satışlarından dolayı tahakkuk ettirilecek alacak tutarını (TL),</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GİST</w:t>
      </w:r>
      <w:r w:rsidRPr="0039269D">
        <w:rPr>
          <w:rFonts w:ascii="Times New Roman" w:hAnsi="Times New Roman" w:cs="Times New Roman"/>
          <w:noProof/>
          <w:sz w:val="24"/>
          <w:szCs w:val="24"/>
          <w:vertAlign w:val="subscript"/>
        </w:rPr>
        <w:t>t,p,g</w:t>
      </w:r>
      <w:r w:rsidRPr="0039269D">
        <w:rPr>
          <w:rFonts w:ascii="Times New Roman" w:hAnsi="Times New Roman" w:cs="Times New Roman"/>
          <w:noProof/>
          <w:sz w:val="24"/>
          <w:szCs w:val="24"/>
        </w:rPr>
        <w:tab/>
        <w:t>t teklif bölgesi için, p piyasa katılımcısına g gününde gerçekleştirdiği gün içi satışlarından dolayı tahakkuk ettirilecek alacak tutarını (TL),</w:t>
      </w:r>
      <w:r w:rsidRPr="0039269D">
        <w:rPr>
          <w:rFonts w:ascii="Times New Roman" w:hAnsi="Times New Roman" w:cs="Times New Roman"/>
          <w:noProof/>
          <w:sz w:val="24"/>
          <w:szCs w:val="24"/>
        </w:rPr>
        <w:tab/>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b</w:t>
      </w:r>
      <w:r w:rsidRPr="0039269D">
        <w:rPr>
          <w:rFonts w:ascii="Times New Roman" w:hAnsi="Times New Roman" w:cs="Times New Roman"/>
          <w:noProof/>
          <w:sz w:val="24"/>
          <w:szCs w:val="24"/>
        </w:rPr>
        <w:tab/>
        <w:t>ilgili fatura dönemindeki gün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Gün içi piyasasında alış veya satış fiyatlarının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MADDE 94 –</w:t>
      </w:r>
      <w:r w:rsidRPr="0039269D">
        <w:rPr>
          <w:rFonts w:ascii="Times New Roman" w:eastAsia="Times New Roman" w:hAnsi="Times New Roman" w:cs="Times New Roman"/>
          <w:noProof/>
          <w:sz w:val="24"/>
          <w:szCs w:val="24"/>
        </w:rPr>
        <w:t xml:space="preserve"> (1) Bir gün içi piyasası katılımcısının, bir teklif bölgesi için gün içi piyasasına sunduğu tekliflerle gerçekleştirdiği alış veya satışlarında uygulanacak alış veya satış fiyatı, eşleşmenin gerçekleştiği ticari işlemin fiyatıdır.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YEDİNCİ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Dengeleme Güç Piyasasında Uzlaştırma</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Dengeleme güç piyasasında uzlaştırma için veri gereksinimi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95 –</w:t>
      </w:r>
      <w:r w:rsidRPr="0039269D">
        <w:rPr>
          <w:rFonts w:ascii="Times New Roman" w:eastAsia="Times New Roman" w:hAnsi="Times New Roman" w:cs="Times New Roman"/>
          <w:noProof/>
          <w:sz w:val="24"/>
          <w:szCs w:val="24"/>
        </w:rPr>
        <w:t xml:space="preserve"> (1) Dengeleme güç piyasasında uzlaştırma için;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Her bir dengeleme güç piyasası katılımcısının, her bir teklif bölgesi için, bir fatura dönemindeki her bir uzlaştırma dönemine ait yük alma ve yük atma teklifleri,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Her bir dengeleme güç piyasası katılımcısının, her bir teklif bölgesi için, bir fatura dönemindeki her bir uzlaştırma dönemine ait yük alma ve yük atma fiyatları ve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Her bir teklif bölgesi için, bir fatura dönemindeki her bir uzlaştırma dönemine ait SMF’ler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dikkate alınır.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Enerji durumunun ve net talimat miktarının belirlenmesi</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noProof/>
          <w:sz w:val="24"/>
          <w:szCs w:val="24"/>
        </w:rPr>
        <w:t>MADDE 96 –</w:t>
      </w:r>
      <w:r w:rsidRPr="0039269D">
        <w:rPr>
          <w:rFonts w:ascii="Times New Roman" w:hAnsi="Times New Roman" w:cs="Times New Roman"/>
          <w:noProof/>
          <w:sz w:val="24"/>
          <w:szCs w:val="24"/>
        </w:rPr>
        <w:t xml:space="preserve"> (1) Bir teklif bölgesinde bir uzlaştırma dönemi için enerji durumu ve net talimat miktarı aşağıdaki formüle göre belirlenir:</w:t>
      </w:r>
    </w:p>
    <w:p w:rsidR="00EE11A8" w:rsidRPr="0039269D" w:rsidRDefault="00EE11A8" w:rsidP="00D255C7">
      <w:pPr>
        <w:spacing w:after="0" w:line="240" w:lineRule="auto"/>
        <w:ind w:firstLine="567"/>
        <w:jc w:val="both"/>
        <w:rPr>
          <w:rFonts w:ascii="Times New Roman" w:hAnsi="Times New Roman" w:cs="Times New Roman"/>
          <w:bCs/>
          <w:noProof/>
          <w:sz w:val="24"/>
          <w:szCs w:val="24"/>
          <w:lang w:eastAsia="tr-TR"/>
        </w:rPr>
      </w:pPr>
    </w:p>
    <w:p w:rsidR="00EE11A8" w:rsidRPr="0039269D" w:rsidRDefault="00C31683" w:rsidP="00D255C7">
      <w:pPr>
        <w:tabs>
          <w:tab w:val="left" w:pos="369"/>
        </w:tabs>
        <w:spacing w:after="0" w:line="240" w:lineRule="auto"/>
        <w:ind w:firstLine="567"/>
        <w:jc w:val="both"/>
        <w:rPr>
          <w:rFonts w:ascii="Times New Roman" w:hAnsi="Times New Roman" w:cs="Times New Roman"/>
          <w:bCs/>
          <w:noProof/>
          <w:sz w:val="24"/>
          <w:szCs w:val="24"/>
          <w:lang w:eastAsia="tr-TR"/>
        </w:rPr>
      </w:pPr>
      <m:oMath>
        <m:sSub>
          <m:sSubPr>
            <m:ctrlPr>
              <w:rPr>
                <w:rFonts w:ascii="Cambria Math" w:hAnsi="Times New Roman" w:cs="Times New Roman"/>
                <w:bCs/>
                <w:noProof/>
                <w:sz w:val="24"/>
                <w:szCs w:val="24"/>
                <w:lang w:eastAsia="tr-TR"/>
              </w:rPr>
            </m:ctrlPr>
          </m:sSubPr>
          <m:e>
            <m:r>
              <m:rPr>
                <m:sty m:val="p"/>
              </m:rPr>
              <w:rPr>
                <w:rFonts w:ascii="Cambria Math" w:hAnsi="Times New Roman" w:cs="Times New Roman"/>
                <w:noProof/>
                <w:sz w:val="24"/>
                <w:szCs w:val="24"/>
                <w:lang w:eastAsia="tr-TR"/>
              </w:rPr>
              <m:t>NTM</m:t>
            </m:r>
          </m:e>
          <m:sub>
            <m:r>
              <m:rPr>
                <m:sty m:val="p"/>
              </m:rPr>
              <w:rPr>
                <w:rFonts w:ascii="Cambria Math" w:hAnsi="Times New Roman" w:cs="Times New Roman"/>
                <w:noProof/>
                <w:sz w:val="24"/>
                <w:szCs w:val="24"/>
                <w:lang w:eastAsia="tr-TR"/>
              </w:rPr>
              <m:t>u</m:t>
            </m:r>
          </m:sub>
        </m:sSub>
        <m:r>
          <m:rPr>
            <m:sty m:val="p"/>
          </m:rPr>
          <w:rPr>
            <w:rFonts w:ascii="Cambria Math" w:hAnsi="Times New Roman" w:cs="Times New Roman"/>
            <w:noProof/>
            <w:sz w:val="24"/>
            <w:szCs w:val="24"/>
            <w:lang w:eastAsia="tr-TR"/>
          </w:rPr>
          <m:t>=</m:t>
        </m:r>
        <m:nary>
          <m:naryPr>
            <m:chr m:val="∑"/>
            <m:limLoc m:val="undOvr"/>
            <m:ctrlPr>
              <w:rPr>
                <w:rFonts w:ascii="Cambria Math" w:hAnsi="Times New Roman" w:cs="Times New Roman"/>
                <w:bCs/>
                <w:noProof/>
                <w:sz w:val="24"/>
                <w:szCs w:val="24"/>
                <w:lang w:eastAsia="tr-TR"/>
              </w:rPr>
            </m:ctrlPr>
          </m:naryPr>
          <m:sub>
            <m:r>
              <m:rPr>
                <m:sty m:val="p"/>
              </m:rPr>
              <w:rPr>
                <w:rFonts w:ascii="Cambria Math" w:hAnsi="Times New Roman" w:cs="Times New Roman"/>
                <w:noProof/>
                <w:sz w:val="24"/>
                <w:szCs w:val="24"/>
                <w:lang w:eastAsia="tr-TR"/>
              </w:rPr>
              <m:t>d=1</m:t>
            </m:r>
          </m:sub>
          <m:sup>
            <m:r>
              <m:rPr>
                <m:sty m:val="p"/>
              </m:rPr>
              <w:rPr>
                <w:rFonts w:ascii="Cambria Math" w:hAnsi="Times New Roman" w:cs="Times New Roman"/>
                <w:noProof/>
                <w:sz w:val="24"/>
                <w:szCs w:val="24"/>
                <w:lang w:eastAsia="tr-TR"/>
              </w:rPr>
              <m:t>k</m:t>
            </m:r>
          </m:sup>
          <m:e>
            <m:nary>
              <m:naryPr>
                <m:chr m:val="∑"/>
                <m:limLoc m:val="undOvr"/>
                <m:ctrlPr>
                  <w:rPr>
                    <w:rFonts w:ascii="Cambria Math" w:hAnsi="Times New Roman" w:cs="Times New Roman"/>
                    <w:bCs/>
                    <w:noProof/>
                    <w:sz w:val="24"/>
                    <w:szCs w:val="24"/>
                    <w:lang w:eastAsia="tr-TR"/>
                  </w:rPr>
                </m:ctrlPr>
              </m:naryPr>
              <m:sub>
                <m:r>
                  <m:rPr>
                    <m:sty m:val="p"/>
                  </m:rPr>
                  <w:rPr>
                    <w:rFonts w:ascii="Cambria Math" w:hAnsi="Times New Roman" w:cs="Times New Roman"/>
                    <w:noProof/>
                    <w:sz w:val="24"/>
                    <w:szCs w:val="24"/>
                    <w:lang w:eastAsia="tr-TR"/>
                  </w:rPr>
                  <m:t>r=1</m:t>
                </m:r>
              </m:sub>
              <m:sup>
                <m:r>
                  <m:rPr>
                    <m:sty m:val="p"/>
                  </m:rPr>
                  <w:rPr>
                    <w:rFonts w:ascii="Cambria Math" w:hAnsi="Times New Roman" w:cs="Times New Roman"/>
                    <w:noProof/>
                    <w:sz w:val="24"/>
                    <w:szCs w:val="24"/>
                    <w:lang w:eastAsia="tr-TR"/>
                  </w:rPr>
                  <m:t>md</m:t>
                </m:r>
              </m:sup>
              <m:e>
                <m:sSub>
                  <m:sSubPr>
                    <m:ctrlPr>
                      <w:rPr>
                        <w:rFonts w:ascii="Cambria Math" w:hAnsi="Times New Roman" w:cs="Times New Roman"/>
                        <w:bCs/>
                        <w:noProof/>
                        <w:sz w:val="24"/>
                        <w:szCs w:val="24"/>
                        <w:lang w:eastAsia="tr-TR"/>
                      </w:rPr>
                    </m:ctrlPr>
                  </m:sSubPr>
                  <m:e>
                    <m:r>
                      <m:rPr>
                        <m:sty m:val="p"/>
                      </m:rPr>
                      <w:rPr>
                        <w:rFonts w:ascii="Cambria Math" w:hAnsi="Times New Roman" w:cs="Times New Roman"/>
                        <w:noProof/>
                        <w:sz w:val="24"/>
                        <w:szCs w:val="24"/>
                        <w:lang w:eastAsia="tr-TR"/>
                      </w:rPr>
                      <m:t>YALM</m:t>
                    </m:r>
                  </m:e>
                  <m:sub>
                    <m:r>
                      <m:rPr>
                        <m:sty m:val="p"/>
                      </m:rPr>
                      <w:rPr>
                        <w:rFonts w:ascii="Cambria Math" w:hAnsi="Times New Roman" w:cs="Times New Roman"/>
                        <w:noProof/>
                        <w:sz w:val="24"/>
                        <w:szCs w:val="24"/>
                        <w:lang w:eastAsia="tr-TR"/>
                      </w:rPr>
                      <m:t>d,u,r</m:t>
                    </m:r>
                  </m:sub>
                </m:sSub>
              </m:e>
            </m:nary>
            <m:r>
              <m:rPr>
                <m:sty m:val="p"/>
              </m:rPr>
              <w:rPr>
                <w:rFonts w:ascii="Times New Roman" w:hAnsi="Times New Roman" w:cs="Times New Roman"/>
                <w:noProof/>
                <w:sz w:val="24"/>
                <w:szCs w:val="24"/>
                <w:lang w:eastAsia="tr-TR"/>
              </w:rPr>
              <m:t>-</m:t>
            </m:r>
            <m:nary>
              <m:naryPr>
                <m:chr m:val="∑"/>
                <m:limLoc m:val="undOvr"/>
                <m:ctrlPr>
                  <w:rPr>
                    <w:rFonts w:ascii="Cambria Math" w:hAnsi="Times New Roman" w:cs="Times New Roman"/>
                    <w:bCs/>
                    <w:noProof/>
                    <w:sz w:val="24"/>
                    <w:szCs w:val="24"/>
                    <w:lang w:eastAsia="tr-TR"/>
                  </w:rPr>
                </m:ctrlPr>
              </m:naryPr>
              <m:sub>
                <m:r>
                  <m:rPr>
                    <m:sty m:val="p"/>
                  </m:rPr>
                  <w:rPr>
                    <w:rFonts w:ascii="Cambria Math" w:hAnsi="Times New Roman" w:cs="Times New Roman"/>
                    <w:noProof/>
                    <w:sz w:val="24"/>
                    <w:szCs w:val="24"/>
                    <w:lang w:eastAsia="tr-TR"/>
                  </w:rPr>
                  <m:t>d=1</m:t>
                </m:r>
              </m:sub>
              <m:sup>
                <m:r>
                  <m:rPr>
                    <m:sty m:val="p"/>
                  </m:rPr>
                  <w:rPr>
                    <w:rFonts w:ascii="Cambria Math" w:hAnsi="Times New Roman" w:cs="Times New Roman"/>
                    <w:noProof/>
                    <w:sz w:val="24"/>
                    <w:szCs w:val="24"/>
                    <w:lang w:eastAsia="tr-TR"/>
                  </w:rPr>
                  <m:t>k</m:t>
                </m:r>
              </m:sup>
              <m:e>
                <m:nary>
                  <m:naryPr>
                    <m:chr m:val="∑"/>
                    <m:limLoc m:val="undOvr"/>
                    <m:ctrlPr>
                      <w:rPr>
                        <w:rFonts w:ascii="Cambria Math" w:hAnsi="Times New Roman" w:cs="Times New Roman"/>
                        <w:bCs/>
                        <w:noProof/>
                        <w:sz w:val="24"/>
                        <w:szCs w:val="24"/>
                        <w:lang w:eastAsia="tr-TR"/>
                      </w:rPr>
                    </m:ctrlPr>
                  </m:naryPr>
                  <m:sub>
                    <m:r>
                      <m:rPr>
                        <m:sty m:val="p"/>
                      </m:rPr>
                      <w:rPr>
                        <w:rFonts w:ascii="Cambria Math" w:hAnsi="Times New Roman" w:cs="Times New Roman"/>
                        <w:noProof/>
                        <w:sz w:val="24"/>
                        <w:szCs w:val="24"/>
                        <w:lang w:eastAsia="tr-TR"/>
                      </w:rPr>
                      <m:t>r=1</m:t>
                    </m:r>
                  </m:sub>
                  <m:sup>
                    <m:r>
                      <m:rPr>
                        <m:sty m:val="p"/>
                      </m:rPr>
                      <w:rPr>
                        <w:rFonts w:ascii="Cambria Math" w:hAnsi="Times New Roman" w:cs="Times New Roman"/>
                        <w:noProof/>
                        <w:sz w:val="24"/>
                        <w:szCs w:val="24"/>
                        <w:lang w:eastAsia="tr-TR"/>
                      </w:rPr>
                      <m:t>nd</m:t>
                    </m:r>
                  </m:sup>
                  <m:e>
                    <m:sSub>
                      <m:sSubPr>
                        <m:ctrlPr>
                          <w:rPr>
                            <w:rFonts w:ascii="Cambria Math" w:hAnsi="Times New Roman" w:cs="Times New Roman"/>
                            <w:bCs/>
                            <w:noProof/>
                            <w:sz w:val="24"/>
                            <w:szCs w:val="24"/>
                            <w:lang w:eastAsia="tr-TR"/>
                          </w:rPr>
                        </m:ctrlPr>
                      </m:sSubPr>
                      <m:e>
                        <m:r>
                          <m:rPr>
                            <m:sty m:val="p"/>
                          </m:rPr>
                          <w:rPr>
                            <w:rFonts w:ascii="Cambria Math" w:hAnsi="Times New Roman" w:cs="Times New Roman"/>
                            <w:noProof/>
                            <w:sz w:val="24"/>
                            <w:szCs w:val="24"/>
                            <w:lang w:eastAsia="tr-TR"/>
                          </w:rPr>
                          <m:t>YATM</m:t>
                        </m:r>
                      </m:e>
                      <m:sub>
                        <m:r>
                          <m:rPr>
                            <m:sty m:val="p"/>
                          </m:rPr>
                          <w:rPr>
                            <w:rFonts w:ascii="Cambria Math" w:hAnsi="Times New Roman" w:cs="Times New Roman"/>
                            <w:noProof/>
                            <w:sz w:val="24"/>
                            <w:szCs w:val="24"/>
                            <w:lang w:eastAsia="tr-TR"/>
                          </w:rPr>
                          <m:t>d,u,r</m:t>
                        </m:r>
                      </m:sub>
                    </m:sSub>
                  </m:e>
                </m:nary>
              </m:e>
            </m:nary>
          </m:e>
        </m:nary>
      </m:oMath>
      <w:r w:rsidR="00EE11A8" w:rsidRPr="0039269D">
        <w:rPr>
          <w:rFonts w:ascii="Times New Roman" w:hAnsi="Times New Roman" w:cs="Times New Roman"/>
          <w:bCs/>
          <w:noProof/>
          <w:sz w:val="24"/>
          <w:szCs w:val="24"/>
          <w:lang w:eastAsia="tr-TR"/>
        </w:rPr>
        <w:t xml:space="preserve"> </w:t>
      </w:r>
    </w:p>
    <w:p w:rsidR="00EE11A8" w:rsidRPr="0039269D" w:rsidRDefault="00EE11A8" w:rsidP="00D255C7">
      <w:pPr>
        <w:tabs>
          <w:tab w:val="left" w:pos="369"/>
        </w:tabs>
        <w:spacing w:after="0" w:line="240" w:lineRule="auto"/>
        <w:ind w:firstLine="567"/>
        <w:jc w:val="both"/>
        <w:rPr>
          <w:rFonts w:ascii="Times New Roman" w:hAnsi="Times New Roman" w:cs="Times New Roman"/>
          <w:bCs/>
          <w:noProof/>
          <w:sz w:val="24"/>
          <w:szCs w:val="24"/>
          <w:lang w:eastAsia="tr-TR"/>
        </w:rPr>
      </w:pPr>
    </w:p>
    <w:p w:rsidR="00EE11A8" w:rsidRPr="0039269D" w:rsidRDefault="00EE11A8" w:rsidP="00D255C7">
      <w:pPr>
        <w:tabs>
          <w:tab w:val="left" w:pos="369"/>
        </w:tabs>
        <w:spacing w:after="0" w:line="240" w:lineRule="auto"/>
        <w:ind w:firstLine="567"/>
        <w:jc w:val="both"/>
        <w:rPr>
          <w:rFonts w:ascii="Times New Roman" w:hAnsi="Times New Roman" w:cs="Times New Roman"/>
          <w:bCs/>
          <w:noProof/>
          <w:sz w:val="24"/>
          <w:szCs w:val="24"/>
          <w:lang w:eastAsia="tr-TR"/>
        </w:rPr>
      </w:pPr>
      <w:r w:rsidRPr="0039269D">
        <w:rPr>
          <w:rFonts w:ascii="Times New Roman" w:eastAsia="Times New Roman" w:hAnsi="Times New Roman" w:cs="Times New Roman"/>
          <w:noProof/>
          <w:sz w:val="24"/>
          <w:szCs w:val="24"/>
        </w:rPr>
        <w:t>NTM</w:t>
      </w:r>
      <w:r w:rsidRPr="0039269D">
        <w:rPr>
          <w:rFonts w:ascii="Times New Roman" w:eastAsia="Times New Roman" w:hAnsi="Times New Roman" w:cs="Times New Roman"/>
          <w:noProof/>
          <w:sz w:val="24"/>
          <w:szCs w:val="24"/>
          <w:vertAlign w:val="subscript"/>
        </w:rPr>
        <w:t>u</w:t>
      </w:r>
      <w:r w:rsidRPr="0039269D">
        <w:rPr>
          <w:rFonts w:ascii="Times New Roman" w:hAnsi="Times New Roman" w:cs="Times New Roman"/>
          <w:bCs/>
          <w:noProof/>
          <w:sz w:val="24"/>
          <w:szCs w:val="24"/>
          <w:lang w:eastAsia="tr-TR"/>
        </w:rPr>
        <w:t xml:space="preserve"> &lt; 0 ise u uzlaştırma dönemi için ilgili teklif bölgesinde enerji fazlası oluşmuştur.</w:t>
      </w:r>
    </w:p>
    <w:p w:rsidR="00EE11A8" w:rsidRPr="0039269D" w:rsidRDefault="00EE11A8" w:rsidP="00D255C7">
      <w:pPr>
        <w:tabs>
          <w:tab w:val="left" w:pos="369"/>
        </w:tabs>
        <w:spacing w:after="0" w:line="240" w:lineRule="auto"/>
        <w:ind w:firstLine="567"/>
        <w:jc w:val="both"/>
        <w:rPr>
          <w:rFonts w:ascii="Times New Roman" w:hAnsi="Times New Roman" w:cs="Times New Roman"/>
          <w:bCs/>
          <w:noProof/>
          <w:sz w:val="24"/>
          <w:szCs w:val="24"/>
          <w:lang w:eastAsia="tr-TR"/>
        </w:rPr>
      </w:pPr>
      <w:r w:rsidRPr="0039269D">
        <w:rPr>
          <w:rFonts w:ascii="Times New Roman" w:eastAsia="Times New Roman" w:hAnsi="Times New Roman" w:cs="Times New Roman"/>
          <w:noProof/>
          <w:sz w:val="24"/>
          <w:szCs w:val="24"/>
        </w:rPr>
        <w:t>NTM</w:t>
      </w:r>
      <w:r w:rsidRPr="0039269D">
        <w:rPr>
          <w:rFonts w:ascii="Times New Roman" w:eastAsia="Times New Roman" w:hAnsi="Times New Roman" w:cs="Times New Roman"/>
          <w:noProof/>
          <w:sz w:val="24"/>
          <w:szCs w:val="24"/>
          <w:vertAlign w:val="subscript"/>
        </w:rPr>
        <w:t>u</w:t>
      </w:r>
      <w:r w:rsidRPr="0039269D">
        <w:rPr>
          <w:rFonts w:ascii="Times New Roman" w:hAnsi="Times New Roman" w:cs="Times New Roman"/>
          <w:bCs/>
          <w:noProof/>
          <w:sz w:val="24"/>
          <w:szCs w:val="24"/>
          <w:lang w:eastAsia="tr-TR"/>
        </w:rPr>
        <w:t xml:space="preserve"> = 0 ise u uzlaştırma dönemi için ilgili teklif bölgesinde enerji dengesi oluşmuştur.</w:t>
      </w:r>
    </w:p>
    <w:p w:rsidR="00EE11A8" w:rsidRPr="0039269D" w:rsidRDefault="00EE11A8" w:rsidP="00D255C7">
      <w:pPr>
        <w:tabs>
          <w:tab w:val="left" w:pos="369"/>
        </w:tabs>
        <w:spacing w:after="0" w:line="240" w:lineRule="auto"/>
        <w:ind w:firstLine="567"/>
        <w:jc w:val="both"/>
        <w:rPr>
          <w:rFonts w:ascii="Times New Roman" w:hAnsi="Times New Roman" w:cs="Times New Roman"/>
          <w:bCs/>
          <w:noProof/>
          <w:sz w:val="24"/>
          <w:szCs w:val="24"/>
          <w:lang w:eastAsia="tr-TR"/>
        </w:rPr>
      </w:pPr>
      <w:r w:rsidRPr="0039269D">
        <w:rPr>
          <w:rFonts w:ascii="Times New Roman" w:eastAsia="Times New Roman" w:hAnsi="Times New Roman" w:cs="Times New Roman"/>
          <w:noProof/>
          <w:sz w:val="24"/>
          <w:szCs w:val="24"/>
        </w:rPr>
        <w:t>NTM</w:t>
      </w:r>
      <w:r w:rsidRPr="0039269D">
        <w:rPr>
          <w:rFonts w:ascii="Times New Roman" w:eastAsia="Times New Roman" w:hAnsi="Times New Roman" w:cs="Times New Roman"/>
          <w:noProof/>
          <w:sz w:val="24"/>
          <w:szCs w:val="24"/>
          <w:vertAlign w:val="subscript"/>
        </w:rPr>
        <w:t>u</w:t>
      </w:r>
      <w:r w:rsidRPr="0039269D">
        <w:rPr>
          <w:rFonts w:ascii="Times New Roman" w:hAnsi="Times New Roman" w:cs="Times New Roman"/>
          <w:bCs/>
          <w:noProof/>
          <w:sz w:val="24"/>
          <w:szCs w:val="24"/>
          <w:lang w:eastAsia="tr-TR"/>
        </w:rPr>
        <w:t xml:space="preserve"> &gt; 0 ise u uzlaştırma dönemi için ilgili teklif bölgesinde enerji açığı oluşmuştur.</w:t>
      </w:r>
    </w:p>
    <w:p w:rsidR="00EE11A8" w:rsidRPr="0039269D" w:rsidRDefault="00EE11A8" w:rsidP="00D255C7">
      <w:pPr>
        <w:spacing w:after="0" w:line="240" w:lineRule="auto"/>
        <w:ind w:firstLine="567"/>
        <w:jc w:val="both"/>
        <w:rPr>
          <w:rFonts w:ascii="Times New Roman" w:hAnsi="Times New Roman" w:cs="Times New Roman"/>
          <w:noProof/>
          <w:sz w:val="24"/>
          <w:szCs w:val="24"/>
        </w:rPr>
      </w:pPr>
    </w:p>
    <w:p w:rsidR="00EE11A8" w:rsidRPr="0039269D" w:rsidRDefault="00EE11A8" w:rsidP="00D255C7">
      <w:pPr>
        <w:spacing w:after="0" w:line="240" w:lineRule="auto"/>
        <w:ind w:firstLine="567"/>
        <w:rPr>
          <w:rFonts w:ascii="Times New Roman" w:hAnsi="Times New Roman" w:cs="Times New Roman"/>
          <w:noProof/>
          <w:sz w:val="24"/>
          <w:szCs w:val="24"/>
        </w:rPr>
      </w:pPr>
      <w:r w:rsidRPr="0039269D">
        <w:rPr>
          <w:rFonts w:ascii="Times New Roman" w:hAnsi="Times New Roman" w:cs="Times New Roman"/>
          <w:noProof/>
          <w:sz w:val="24"/>
          <w:szCs w:val="24"/>
        </w:rPr>
        <w:t>(2) Bu formülde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eastAsia="Times New Roman" w:hAnsi="Times New Roman" w:cs="Times New Roman"/>
          <w:noProof/>
          <w:sz w:val="24"/>
          <w:szCs w:val="24"/>
        </w:rPr>
        <w:t>NTM</w:t>
      </w:r>
      <w:r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u uzlaştırma dönemine ait net talimat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dönemindeki r teklifi için aldığı talimata ilişkin yerine getirdiğini bildirdiği yük alma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YATM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dönemindeki r teklifi için aldığı talimata ilişkin yerine getirdiğini bildirdiği yük atma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w:t>
      </w:r>
      <w:r w:rsidRPr="0039269D">
        <w:rPr>
          <w:rFonts w:ascii="Times New Roman" w:eastAsia="Times New Roman" w:hAnsi="Times New Roman" w:cs="Times New Roman"/>
          <w:noProof/>
          <w:sz w:val="24"/>
          <w:szCs w:val="24"/>
        </w:rPr>
        <w:tab/>
        <w:t>u uzlaştırma dönemi için talimat verilmiş dengeleme birimi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m</w:t>
      </w:r>
      <w:r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t>u uzlaştırma dönemi için d dengeleme birimine verilen yük alma talimatı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n</w:t>
      </w:r>
      <w:r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t>u uzlaştırma dönemi için d dengeleme birimine verilen yük atma talimatı sayısını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ab/>
      </w: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Kabul edilen ve yerine getirilen yük alma miktarlarının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97 –</w:t>
      </w:r>
      <w:r w:rsidRPr="0039269D">
        <w:rPr>
          <w:rFonts w:ascii="Times New Roman" w:eastAsia="Times New Roman" w:hAnsi="Times New Roman" w:cs="Times New Roman"/>
          <w:noProof/>
          <w:sz w:val="24"/>
          <w:szCs w:val="24"/>
        </w:rPr>
        <w:t xml:space="preserve"> (1) Bir fatura döneminde</w:t>
      </w:r>
      <w:r w:rsidR="006C02ED" w:rsidRPr="0039269D">
        <w:rPr>
          <w:rFonts w:ascii="Times New Roman" w:eastAsia="Times New Roman" w:hAnsi="Times New Roman" w:cs="Times New Roman"/>
          <w:noProof/>
          <w:sz w:val="24"/>
          <w:szCs w:val="24"/>
        </w:rPr>
        <w:t>,</w:t>
      </w:r>
      <w:r w:rsidRPr="0039269D">
        <w:rPr>
          <w:rFonts w:ascii="Times New Roman" w:eastAsia="Times New Roman" w:hAnsi="Times New Roman" w:cs="Times New Roman"/>
          <w:noProof/>
          <w:sz w:val="24"/>
          <w:szCs w:val="24"/>
        </w:rPr>
        <w:t xml:space="preserve"> bir dengeleme birimine, bir uzlaştırma dönemi için verilen yük alma talimatlarına ilişkin kabul edilen yük alma miktarları aşağıdaki formüle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KEYALM</m:t>
            </m:r>
          </m:e>
          <m:sub>
            <m:r>
              <m:rPr>
                <m:sty m:val="p"/>
              </m:rPr>
              <w:rPr>
                <w:rFonts w:ascii="Cambria Math" w:eastAsia="Times New Roman" w:hAnsi="Times New Roman" w:cs="Times New Roman"/>
                <w:noProof/>
                <w:sz w:val="24"/>
                <w:szCs w:val="24"/>
              </w:rPr>
              <m:t>d,u,r</m:t>
            </m:r>
          </m:sub>
        </m:sSub>
        <m:r>
          <m:rPr>
            <m:sty m:val="p"/>
          </m:rPr>
          <w:rPr>
            <w:rFonts w:ascii="Cambria Math" w:eastAsia="Times New Roman" w:hAnsi="Times New Roman" w:cs="Times New Roman"/>
            <w:noProof/>
            <w:sz w:val="24"/>
            <w:szCs w:val="24"/>
          </w:rPr>
          <m:t>=min</m:t>
        </m:r>
        <m:r>
          <m:rPr>
            <m:sty m:val="p"/>
          </m:rPr>
          <w:rPr>
            <w:rFonts w:ascii="Cambria Math" w:eastAsia="Times New Roman" w:hAnsi="Cambria Math" w:cs="Times New Roman"/>
            <w:noProof/>
            <w:sz w:val="24"/>
            <w:szCs w:val="24"/>
          </w:rPr>
          <m:t>⁡</m:t>
        </m:r>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YALTM</m:t>
            </m:r>
          </m:e>
          <m:sub>
            <m:r>
              <m:rPr>
                <m:sty m:val="p"/>
              </m:rPr>
              <w:rPr>
                <w:rFonts w:ascii="Cambria Math" w:eastAsia="Times New Roman" w:hAnsi="Times New Roman" w:cs="Times New Roman"/>
                <w:noProof/>
                <w:sz w:val="24"/>
                <w:szCs w:val="24"/>
              </w:rPr>
              <m:t>d,u,r</m:t>
            </m:r>
          </m:sub>
        </m:sSub>
        <m:r>
          <m:rPr>
            <m:sty m:val="p"/>
          </m:rPr>
          <w:rPr>
            <w:rFonts w:ascii="Times New Roman" w:eastAsia="Times New Roman" w:hAnsi="Times New Roman" w:cs="Times New Roman"/>
            <w:noProof/>
            <w:sz w:val="24"/>
            <w:szCs w:val="24"/>
          </w:rPr>
          <m:t>×</m:t>
        </m:r>
        <m:f>
          <m:fPr>
            <m:ctrlPr>
              <w:rPr>
                <w:rFonts w:ascii="Cambria Math" w:eastAsia="Times New Roman" w:hAnsi="Times New Roman" w:cs="Times New Roman"/>
                <w:noProof/>
                <w:sz w:val="24"/>
                <w:szCs w:val="24"/>
              </w:rPr>
            </m:ctrlPr>
          </m:fPr>
          <m:num>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t</m:t>
                </m:r>
              </m:e>
              <m:sub>
                <m:r>
                  <m:rPr>
                    <m:sty m:val="p"/>
                  </m:rPr>
                  <w:rPr>
                    <w:rFonts w:ascii="Cambria Math" w:eastAsia="Times New Roman" w:hAnsi="Times New Roman" w:cs="Times New Roman"/>
                    <w:noProof/>
                    <w:sz w:val="24"/>
                    <w:szCs w:val="24"/>
                  </w:rPr>
                  <m:t>2</m:t>
                </m:r>
              </m:sub>
            </m:sSub>
            <m:r>
              <m:rPr>
                <m:sty m:val="p"/>
              </m:rPr>
              <w:rPr>
                <w:rFonts w:ascii="Times New Roman"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t</m:t>
                </m:r>
              </m:e>
              <m:sub>
                <m:r>
                  <m:rPr>
                    <m:sty m:val="p"/>
                  </m:rPr>
                  <w:rPr>
                    <w:rFonts w:ascii="Cambria Math" w:eastAsia="Times New Roman" w:hAnsi="Times New Roman" w:cs="Times New Roman"/>
                    <w:noProof/>
                    <w:sz w:val="24"/>
                    <w:szCs w:val="24"/>
                  </w:rPr>
                  <m:t>1</m:t>
                </m:r>
              </m:sub>
            </m:sSub>
          </m:num>
          <m:den>
            <m:r>
              <m:rPr>
                <m:sty m:val="p"/>
              </m:rPr>
              <w:rPr>
                <w:rFonts w:ascii="Cambria Math" w:eastAsia="Times New Roman" w:hAnsi="Times New Roman" w:cs="Times New Roman"/>
                <w:noProof/>
                <w:sz w:val="24"/>
                <w:szCs w:val="24"/>
              </w:rPr>
              <m:t>60</m:t>
            </m:r>
          </m:den>
        </m:f>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HYALM</m:t>
            </m:r>
          </m:e>
          <m:sub>
            <m:r>
              <m:rPr>
                <m:sty m:val="p"/>
              </m:rPr>
              <w:rPr>
                <w:rFonts w:ascii="Cambria Math" w:eastAsia="Times New Roman" w:hAnsi="Times New Roman" w:cs="Times New Roman"/>
                <w:noProof/>
                <w:sz w:val="24"/>
                <w:szCs w:val="24"/>
              </w:rPr>
              <m:t>d,u,r</m:t>
            </m:r>
          </m:sub>
        </m:sSub>
        <m:r>
          <m:rPr>
            <m:sty m:val="p"/>
          </m:rPr>
          <w:rPr>
            <w:rFonts w:ascii="Cambria Math" w:eastAsia="Times New Roman" w:hAnsi="Times New Roman" w:cs="Times New Roman"/>
            <w:noProof/>
            <w:sz w:val="24"/>
            <w:szCs w:val="24"/>
          </w:rPr>
          <m:t>)</m:t>
        </m:r>
        <m:r>
          <m:rPr>
            <m:sty m:val="p"/>
          </m:rPr>
          <w:rPr>
            <w:rFonts w:ascii="Times New Roman" w:eastAsia="Times New Roman" w:hAnsi="Times New Roman" w:cs="Times New Roman"/>
            <w:noProof/>
            <w:sz w:val="24"/>
            <w:szCs w:val="24"/>
          </w:rPr>
          <m:t>×</m:t>
        </m:r>
        <m:sSup>
          <m:sSupPr>
            <m:ctrlPr>
              <w:rPr>
                <w:rFonts w:ascii="Cambria Math" w:eastAsia="Times New Roman" w:hAnsi="Times New Roman" w:cs="Times New Roman"/>
                <w:noProof/>
                <w:sz w:val="24"/>
                <w:szCs w:val="24"/>
              </w:rPr>
            </m:ctrlPr>
          </m:sSupPr>
          <m:e>
            <m:r>
              <m:rPr>
                <m:sty m:val="p"/>
              </m:rPr>
              <w:rPr>
                <w:rFonts w:ascii="Cambria Math" w:eastAsia="Times New Roman" w:hAnsi="Times New Roman" w:cs="Times New Roman"/>
                <w:noProof/>
                <w:sz w:val="24"/>
                <w:szCs w:val="24"/>
              </w:rPr>
              <m:t>(1</m:t>
            </m:r>
            <m:r>
              <m:rPr>
                <m:sty m:val="p"/>
              </m:rPr>
              <w:rPr>
                <w:rFonts w:ascii="Times New Roman"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SKK</m:t>
                </m:r>
              </m:e>
              <m:sub>
                <m:r>
                  <m:rPr>
                    <m:sty m:val="p"/>
                  </m:rPr>
                  <w:rPr>
                    <w:rFonts w:ascii="Cambria Math" w:eastAsia="Times New Roman" w:hAnsi="Times New Roman" w:cs="Times New Roman"/>
                    <w:noProof/>
                    <w:sz w:val="24"/>
                    <w:szCs w:val="24"/>
                  </w:rPr>
                  <m:t>u</m:t>
                </m:r>
              </m:sub>
            </m:sSub>
            <m:r>
              <m:rPr>
                <m:sty m:val="p"/>
              </m:rPr>
              <w:rPr>
                <w:rFonts w:ascii="Cambria Math" w:eastAsia="Times New Roman" w:hAnsi="Times New Roman" w:cs="Times New Roman"/>
                <w:noProof/>
                <w:sz w:val="24"/>
                <w:szCs w:val="24"/>
              </w:rPr>
              <m:t>)</m:t>
            </m:r>
          </m:e>
          <m:sup>
            <m:r>
              <m:rPr>
                <m:sty m:val="p"/>
              </m:rPr>
              <w:rPr>
                <w:rFonts w:ascii="Cambria Math" w:eastAsia="Times New Roman" w:hAnsi="Times New Roman" w:cs="Times New Roman"/>
                <w:noProof/>
                <w:sz w:val="24"/>
                <w:szCs w:val="24"/>
              </w:rPr>
              <m:t>x</m:t>
            </m:r>
          </m:sup>
        </m:sSup>
      </m:oMath>
      <w:r w:rsidRPr="0039269D">
        <w:rPr>
          <w:rFonts w:ascii="Times New Roman" w:eastAsia="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KEYALM</w:t>
      </w:r>
      <w:r w:rsidRPr="0039269D">
        <w:rPr>
          <w:rFonts w:ascii="Times New Roman" w:eastAsia="Times New Roman" w:hAnsi="Times New Roman" w:cs="Times New Roman"/>
          <w:noProof/>
          <w:sz w:val="24"/>
          <w:szCs w:val="24"/>
          <w:vertAlign w:val="subscript"/>
        </w:rPr>
        <w:t>d,u,r</w:t>
      </w:r>
      <w:r w:rsidR="00FB0981" w:rsidRPr="0039269D">
        <w:rPr>
          <w:rFonts w:ascii="Times New Roman" w:eastAsia="Times New Roman" w:hAnsi="Times New Roman" w:cs="Times New Roman"/>
          <w:noProof/>
          <w:sz w:val="24"/>
          <w:szCs w:val="24"/>
        </w:rPr>
        <w:tab/>
        <w:t>d dengeleme biriminin</w:t>
      </w:r>
      <w:r w:rsidRPr="0039269D">
        <w:rPr>
          <w:rFonts w:ascii="Times New Roman" w:eastAsia="Times New Roman" w:hAnsi="Times New Roman" w:cs="Times New Roman"/>
          <w:noProof/>
          <w:sz w:val="24"/>
          <w:szCs w:val="24"/>
        </w:rPr>
        <w:t xml:space="preserve"> u uzlaştırma dönemindeki r teklifi kabul edilerek verilen yük alma talimatının yerine getirilen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YALTM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dönemindeki r teklifi kabul edilerek verilen yük alma talimat miktarını (MW),</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HYALM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dönemine ilişkin KGÜP’ü, aldığı talimatları ve sayaç değeri ile hesaplanan yük alma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İSKK</w:t>
      </w:r>
      <w:r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u uzlaştırma dönemine ait iletim sistemi kayıp katsayısını,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t</w:t>
      </w:r>
      <w:r w:rsidRPr="0039269D">
        <w:rPr>
          <w:rFonts w:ascii="Times New Roman" w:eastAsia="Times New Roman" w:hAnsi="Times New Roman" w:cs="Times New Roman"/>
          <w:noProof/>
          <w:sz w:val="24"/>
          <w:szCs w:val="24"/>
          <w:vertAlign w:val="subscript"/>
        </w:rPr>
        <w:t>1</w:t>
      </w:r>
      <w:r w:rsidRPr="0039269D">
        <w:rPr>
          <w:rFonts w:ascii="Times New Roman" w:eastAsia="Times New Roman" w:hAnsi="Times New Roman" w:cs="Times New Roman"/>
          <w:noProof/>
          <w:sz w:val="24"/>
          <w:szCs w:val="24"/>
        </w:rPr>
        <w:tab/>
        <w:t>d dengeleme biriminin u uzlaştırma dönemindeki r teklifine ilişkin yük alma talimatının saat ve dakika olarak başlangıç zamanını,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t</w:t>
      </w:r>
      <w:r w:rsidRPr="0039269D">
        <w:rPr>
          <w:rFonts w:ascii="Times New Roman" w:eastAsia="Times New Roman" w:hAnsi="Times New Roman" w:cs="Times New Roman"/>
          <w:noProof/>
          <w:sz w:val="24"/>
          <w:szCs w:val="24"/>
          <w:vertAlign w:val="subscript"/>
        </w:rPr>
        <w:t>2</w:t>
      </w:r>
      <w:r w:rsidRPr="0039269D">
        <w:rPr>
          <w:rFonts w:ascii="Times New Roman" w:eastAsia="Times New Roman" w:hAnsi="Times New Roman" w:cs="Times New Roman"/>
          <w:noProof/>
          <w:sz w:val="24"/>
          <w:szCs w:val="24"/>
        </w:rPr>
        <w:tab/>
        <w:t>d dengeleme biriminin u uzlaştırma dönemindeki r teklifine ilişkin yük alma talimatının saat ve dakika olarak bitiş zamanını,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x</w:t>
      </w:r>
      <w:r w:rsidRPr="0039269D">
        <w:rPr>
          <w:rFonts w:ascii="Times New Roman" w:eastAsia="Times New Roman" w:hAnsi="Times New Roman" w:cs="Times New Roman"/>
          <w:noProof/>
          <w:sz w:val="24"/>
          <w:szCs w:val="24"/>
        </w:rPr>
        <w:tab/>
        <w:t>d dengeleme biriminin iletim sistemine bağlı bir üretim tesisi olması durumunda 1, diğer durumlarda 0 değeri alan değişkeni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TEİAŞ’ın iletim sistemi kayıplarını satın almaya başlamasıyla birlikte birinci fıkrada yer alan x değişkeni 0 alınır.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hAnsi="Times New Roman" w:cs="Times New Roman"/>
          <w:noProof/>
          <w:sz w:val="24"/>
          <w:szCs w:val="24"/>
        </w:rPr>
        <w:tab/>
      </w:r>
      <w:r w:rsidRPr="0039269D">
        <w:rPr>
          <w:rFonts w:ascii="Times New Roman" w:eastAsia="Times New Roman" w:hAnsi="Times New Roman" w:cs="Times New Roman"/>
          <w:b/>
          <w:noProof/>
          <w:sz w:val="24"/>
          <w:szCs w:val="24"/>
        </w:rPr>
        <w:t>Yük alma fiyatlarının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98 –</w:t>
      </w:r>
      <w:r w:rsidRPr="0039269D">
        <w:rPr>
          <w:rFonts w:ascii="Times New Roman" w:eastAsia="Times New Roman" w:hAnsi="Times New Roman" w:cs="Times New Roman"/>
          <w:noProof/>
          <w:sz w:val="24"/>
          <w:szCs w:val="24"/>
        </w:rPr>
        <w:t xml:space="preserve"> (1) Bir fatura dönemi için, bir dengeleme birimine, bir uzlaştırma dönemi için verilen yük alma talimatlarına uygulanacak fiyatlar aşağıdaki formüllere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İlgili dengeleme biriminin yer aldığı teklif bölgesinde enerji açığı olması durumunda,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SMF</w:t>
      </w:r>
      <w:r w:rsidRPr="0039269D">
        <w:rPr>
          <w:rFonts w:ascii="Times New Roman" w:eastAsia="Times New Roman" w:hAnsi="Times New Roman" w:cs="Times New Roman"/>
          <w:noProof/>
          <w:sz w:val="24"/>
          <w:szCs w:val="24"/>
          <w:vertAlign w:val="subscript"/>
        </w:rPr>
        <w:t>d,u,t</w:t>
      </w:r>
      <w:r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ab/>
        <w:t>ise</w:t>
      </w:r>
      <w:r w:rsidRPr="0039269D">
        <w:rPr>
          <w:rFonts w:ascii="Times New Roman" w:eastAsia="Times New Roman" w:hAnsi="Times New Roman" w:cs="Times New Roman"/>
          <w:noProof/>
          <w:sz w:val="24"/>
          <w:szCs w:val="24"/>
        </w:rPr>
        <w:tab/>
        <w:t>YALF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SMF</w:t>
      </w:r>
      <w:r w:rsidRPr="0039269D">
        <w:rPr>
          <w:rFonts w:ascii="Times New Roman" w:eastAsia="Times New Roman" w:hAnsi="Times New Roman" w:cs="Times New Roman"/>
          <w:noProof/>
          <w:sz w:val="24"/>
          <w:szCs w:val="24"/>
          <w:vertAlign w:val="subscript"/>
        </w:rPr>
        <w:t>d,u,t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&gt; SMF</w:t>
      </w:r>
      <w:r w:rsidRPr="0039269D">
        <w:rPr>
          <w:rFonts w:ascii="Times New Roman" w:eastAsia="Times New Roman" w:hAnsi="Times New Roman" w:cs="Times New Roman"/>
          <w:noProof/>
          <w:sz w:val="24"/>
          <w:szCs w:val="24"/>
          <w:vertAlign w:val="subscript"/>
        </w:rPr>
        <w:t>d,u,t</w:t>
      </w:r>
      <w:r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ab/>
        <w:t>ise</w:t>
      </w:r>
      <w:r w:rsidRPr="0039269D">
        <w:rPr>
          <w:rFonts w:ascii="Times New Roman" w:eastAsia="Times New Roman" w:hAnsi="Times New Roman" w:cs="Times New Roman"/>
          <w:noProof/>
          <w:sz w:val="24"/>
          <w:szCs w:val="24"/>
        </w:rPr>
        <w:tab/>
        <w:t>YALF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YALTF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İlgili dengeleme biriminin yer aldığı teklif bölgesinde enerji dengesi veya fazlası olması durumunda,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YALTF</w:t>
      </w:r>
      <w:r w:rsidRPr="0039269D">
        <w:rPr>
          <w:rFonts w:ascii="Times New Roman" w:eastAsia="Times New Roman" w:hAnsi="Times New Roman" w:cs="Times New Roman"/>
          <w:noProof/>
          <w:sz w:val="24"/>
          <w:szCs w:val="24"/>
          <w:vertAlign w:val="subscript"/>
        </w:rPr>
        <w:t>d,u,r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formüllerde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w:t>
      </w:r>
      <w:r w:rsidR="00FB0981" w:rsidRPr="0039269D">
        <w:rPr>
          <w:rFonts w:ascii="Times New Roman" w:eastAsia="Times New Roman" w:hAnsi="Times New Roman" w:cs="Times New Roman"/>
          <w:noProof/>
          <w:sz w:val="24"/>
          <w:szCs w:val="24"/>
        </w:rPr>
        <w:t>ndeki</w:t>
      </w:r>
      <w:r w:rsidRPr="0039269D">
        <w:rPr>
          <w:rFonts w:ascii="Times New Roman" w:eastAsia="Times New Roman" w:hAnsi="Times New Roman" w:cs="Times New Roman"/>
          <w:noProof/>
          <w:sz w:val="24"/>
          <w:szCs w:val="24"/>
        </w:rPr>
        <w:t xml:space="preserve"> r teklifi için yük alma teklif fiyatını (TL/MWh),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SMF</w:t>
      </w:r>
      <w:r w:rsidRPr="0039269D">
        <w:rPr>
          <w:rFonts w:ascii="Times New Roman" w:eastAsia="Times New Roman" w:hAnsi="Times New Roman" w:cs="Times New Roman"/>
          <w:noProof/>
          <w:sz w:val="24"/>
          <w:szCs w:val="24"/>
          <w:vertAlign w:val="subscript"/>
        </w:rPr>
        <w:t>d,u,t</w:t>
      </w:r>
      <w:r w:rsidRPr="0039269D">
        <w:rPr>
          <w:rFonts w:ascii="Times New Roman" w:eastAsia="Times New Roman" w:hAnsi="Times New Roman" w:cs="Times New Roman"/>
          <w:noProof/>
          <w:sz w:val="24"/>
          <w:szCs w:val="24"/>
        </w:rPr>
        <w:tab/>
        <w:t>d dengeleme biriminin u uzlaştırma döneminde yer aldığı t teklif bölgesi</w:t>
      </w:r>
      <w:r w:rsidR="007B5225" w:rsidRPr="0039269D">
        <w:rPr>
          <w:rFonts w:ascii="Times New Roman" w:eastAsia="Times New Roman" w:hAnsi="Times New Roman" w:cs="Times New Roman"/>
          <w:noProof/>
          <w:sz w:val="24"/>
          <w:szCs w:val="24"/>
        </w:rPr>
        <w:t>ne</w:t>
      </w:r>
      <w:r w:rsidRPr="0039269D">
        <w:rPr>
          <w:rFonts w:ascii="Times New Roman" w:eastAsia="Times New Roman" w:hAnsi="Times New Roman" w:cs="Times New Roman"/>
          <w:noProof/>
          <w:sz w:val="24"/>
          <w:szCs w:val="24"/>
        </w:rPr>
        <w:t xml:space="preserve"> </w:t>
      </w:r>
      <w:r w:rsidR="007B5225" w:rsidRPr="0039269D">
        <w:rPr>
          <w:rFonts w:ascii="Times New Roman" w:eastAsia="Times New Roman" w:hAnsi="Times New Roman" w:cs="Times New Roman"/>
          <w:noProof/>
          <w:sz w:val="24"/>
          <w:szCs w:val="24"/>
        </w:rPr>
        <w:t>ait</w:t>
      </w:r>
      <w:r w:rsidRPr="0039269D">
        <w:rPr>
          <w:rFonts w:ascii="Times New Roman" w:eastAsia="Times New Roman" w:hAnsi="Times New Roman" w:cs="Times New Roman"/>
          <w:noProof/>
          <w:sz w:val="24"/>
          <w:szCs w:val="24"/>
        </w:rPr>
        <w:t xml:space="preserve"> SMF’yi (TL/MWh),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YALF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 xml:space="preserve">d dengeleme biriminin u uzlaştırma </w:t>
      </w:r>
      <w:r w:rsidR="00AC7452" w:rsidRPr="0039269D">
        <w:rPr>
          <w:rFonts w:ascii="Times New Roman" w:eastAsia="Times New Roman" w:hAnsi="Times New Roman" w:cs="Times New Roman"/>
          <w:noProof/>
          <w:sz w:val="24"/>
          <w:szCs w:val="24"/>
        </w:rPr>
        <w:t xml:space="preserve">dönemindeki </w:t>
      </w:r>
      <w:r w:rsidRPr="0039269D">
        <w:rPr>
          <w:rFonts w:ascii="Times New Roman" w:eastAsia="Times New Roman" w:hAnsi="Times New Roman" w:cs="Times New Roman"/>
          <w:noProof/>
          <w:sz w:val="24"/>
          <w:szCs w:val="24"/>
        </w:rPr>
        <w:t>r teklifi kabul edilerek verilen talimata uygulanacak yük alma fiyatını (TL/MWh)</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107B6B" w:rsidRDefault="00107B6B" w:rsidP="00D255C7">
      <w:pPr>
        <w:spacing w:after="0" w:line="240" w:lineRule="auto"/>
        <w:ind w:firstLine="567"/>
        <w:jc w:val="both"/>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Yük alma tutarının hesaplanması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99 – </w:t>
      </w:r>
      <w:r w:rsidRPr="0039269D">
        <w:rPr>
          <w:rFonts w:ascii="Times New Roman" w:eastAsia="Times New Roman" w:hAnsi="Times New Roman" w:cs="Times New Roman"/>
          <w:noProof/>
          <w:sz w:val="24"/>
          <w:szCs w:val="24"/>
        </w:rPr>
        <w:t>(1) Her bir dengeleme birimine verilen yük alma talimatlarına ilişkin olarak bir fatura dönemi için ilgili piyasa katılımcısına tahakkuk ettirilecek alacak tutarı aşağıdaki formüle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C31683" w:rsidP="00D255C7">
      <w:pPr>
        <w:spacing w:after="0"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KEYALT</m:t>
            </m:r>
          </m:e>
          <m:sub>
            <m:r>
              <m:rPr>
                <m:sty m:val="p"/>
              </m:rPr>
              <w:rPr>
                <w:rFonts w:ascii="Cambria Math" w:hAnsi="Times New Roman" w:cs="Times New Roman"/>
                <w:noProof/>
                <w:sz w:val="24"/>
                <w:szCs w:val="24"/>
              </w:rPr>
              <m:t>d</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m</m:t>
            </m:r>
          </m:sup>
          <m:e>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n</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(KEYALM</m:t>
                        </m:r>
                      </m:e>
                      <m:sub>
                        <m:r>
                          <m:rPr>
                            <m:sty m:val="p"/>
                          </m:rPr>
                          <w:rPr>
                            <w:rFonts w:ascii="Cambria Math" w:hAnsi="Times New Roman" w:cs="Times New Roman"/>
                            <w:noProof/>
                            <w:sz w:val="24"/>
                            <w:szCs w:val="24"/>
                          </w:rPr>
                          <m:t>d,u,r</m:t>
                        </m:r>
                      </m:sub>
                    </m:sSub>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YALF</m:t>
                        </m:r>
                      </m:e>
                      <m:sub>
                        <m:r>
                          <m:rPr>
                            <m:sty m:val="p"/>
                          </m:rPr>
                          <w:rPr>
                            <w:rFonts w:ascii="Cambria Math" w:hAnsi="Times New Roman" w:cs="Times New Roman"/>
                            <w:noProof/>
                            <w:sz w:val="24"/>
                            <w:szCs w:val="24"/>
                          </w:rPr>
                          <m:t>d,u,r</m:t>
                        </m:r>
                      </m:sub>
                    </m:sSub>
                    <m:r>
                      <m:rPr>
                        <m:sty m:val="p"/>
                      </m:rPr>
                      <w:rPr>
                        <w:rFonts w:ascii="Cambria Math" w:hAnsi="Times New Roman" w:cs="Times New Roman"/>
                        <w:noProof/>
                        <w:sz w:val="24"/>
                        <w:szCs w:val="24"/>
                      </w:rPr>
                      <m:t>)</m:t>
                    </m:r>
                  </m:e>
                </m:nary>
              </m:e>
            </m:d>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YGYALT</m:t>
                </m:r>
              </m:e>
              <m:sub>
                <m:r>
                  <m:rPr>
                    <m:sty m:val="p"/>
                  </m:rPr>
                  <w:rPr>
                    <w:rFonts w:ascii="Cambria Math" w:hAnsi="Times New Roman" w:cs="Times New Roman"/>
                    <w:noProof/>
                    <w:sz w:val="24"/>
                    <w:szCs w:val="24"/>
                  </w:rPr>
                  <m:t>d</m:t>
                </m:r>
              </m:sub>
            </m:sSub>
          </m:e>
        </m:nary>
      </m:oMath>
      <w:r w:rsidR="00EE11A8" w:rsidRPr="0039269D">
        <w:rPr>
          <w:rFonts w:ascii="Times New Roman" w:hAnsi="Times New Roman" w:cs="Times New Roman"/>
          <w:noProof/>
          <w:sz w:val="24"/>
          <w:szCs w:val="24"/>
        </w:rPr>
        <w:t xml:space="preserve"> </w:t>
      </w:r>
    </w:p>
    <w:p w:rsidR="00EE11A8" w:rsidRPr="0039269D" w:rsidRDefault="00EE11A8" w:rsidP="00D255C7">
      <w:pPr>
        <w:spacing w:after="0" w:line="240" w:lineRule="auto"/>
        <w:jc w:val="both"/>
        <w:rPr>
          <w:rFonts w:ascii="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KEYALT</w:t>
      </w:r>
      <w:r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t>d dengeleme birimine ilgili fatura döneminin tüm uzlaştırma dönemlerinde teklifleri kabul edilerek verilen yük alma talimatlarına ilişkin olarak ilgili piyasa katılımcısına tahakkuk ettirilecek alacak tutarını (TL),</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KEYALM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dönemindeki r teklifi kabul edilerek verilen yük alma talimatının yerine getirilen miktarını (MWh),</w:t>
      </w:r>
    </w:p>
    <w:p w:rsidR="00EE11A8" w:rsidRPr="0039269D" w:rsidRDefault="00EE11A8" w:rsidP="00D255C7">
      <w:pPr>
        <w:tabs>
          <w:tab w:val="left" w:pos="566"/>
          <w:tab w:val="left" w:pos="1984"/>
        </w:tabs>
        <w:spacing w:after="0" w:line="240" w:lineRule="auto"/>
        <w:ind w:left="1984" w:hanging="1985"/>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YALF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w:t>
      </w:r>
      <w:r w:rsidR="0074467D" w:rsidRPr="0039269D">
        <w:rPr>
          <w:rFonts w:ascii="Times New Roman" w:eastAsia="Times New Roman" w:hAnsi="Times New Roman" w:cs="Times New Roman"/>
          <w:noProof/>
          <w:sz w:val="24"/>
          <w:szCs w:val="24"/>
        </w:rPr>
        <w:t>in</w:t>
      </w:r>
      <w:r w:rsidRPr="0039269D">
        <w:rPr>
          <w:rFonts w:ascii="Times New Roman" w:eastAsia="Times New Roman" w:hAnsi="Times New Roman" w:cs="Times New Roman"/>
          <w:noProof/>
          <w:sz w:val="24"/>
          <w:szCs w:val="24"/>
        </w:rPr>
        <w:t xml:space="preserve"> u uzlaştırma dönemindeki r teklifi kabul edilerek verilen </w:t>
      </w:r>
      <w:r w:rsidR="0074467D" w:rsidRPr="0039269D">
        <w:rPr>
          <w:rFonts w:ascii="Times New Roman" w:eastAsia="Times New Roman" w:hAnsi="Times New Roman" w:cs="Times New Roman"/>
          <w:noProof/>
          <w:sz w:val="24"/>
          <w:szCs w:val="24"/>
        </w:rPr>
        <w:t>talimat</w:t>
      </w:r>
      <w:r w:rsidRPr="0039269D">
        <w:rPr>
          <w:rFonts w:ascii="Times New Roman" w:eastAsia="Times New Roman" w:hAnsi="Times New Roman" w:cs="Times New Roman"/>
          <w:noProof/>
          <w:sz w:val="24"/>
          <w:szCs w:val="24"/>
        </w:rPr>
        <w:t xml:space="preserve">a uygulanacak </w:t>
      </w:r>
      <w:r w:rsidR="0074467D" w:rsidRPr="0039269D">
        <w:rPr>
          <w:rFonts w:ascii="Times New Roman" w:eastAsia="Times New Roman" w:hAnsi="Times New Roman" w:cs="Times New Roman"/>
          <w:noProof/>
          <w:sz w:val="24"/>
          <w:szCs w:val="24"/>
        </w:rPr>
        <w:t xml:space="preserve">yük alma </w:t>
      </w:r>
      <w:r w:rsidRPr="0039269D">
        <w:rPr>
          <w:rFonts w:ascii="Times New Roman" w:eastAsia="Times New Roman" w:hAnsi="Times New Roman" w:cs="Times New Roman"/>
          <w:noProof/>
          <w:sz w:val="24"/>
          <w:szCs w:val="24"/>
        </w:rPr>
        <w:t>fiyatı</w:t>
      </w:r>
      <w:r w:rsidR="0074467D" w:rsidRPr="0039269D">
        <w:rPr>
          <w:rFonts w:ascii="Times New Roman" w:eastAsia="Times New Roman" w:hAnsi="Times New Roman" w:cs="Times New Roman"/>
          <w:noProof/>
          <w:sz w:val="24"/>
          <w:szCs w:val="24"/>
        </w:rPr>
        <w:t>nı</w:t>
      </w:r>
      <w:r w:rsidRPr="0039269D">
        <w:rPr>
          <w:rFonts w:ascii="Times New Roman" w:eastAsia="Times New Roman" w:hAnsi="Times New Roman" w:cs="Times New Roman"/>
          <w:noProof/>
          <w:sz w:val="24"/>
          <w:szCs w:val="24"/>
        </w:rPr>
        <w:t xml:space="preserve"> (TL/MWh),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YGYALT</w:t>
      </w:r>
      <w:r w:rsidRPr="0039269D">
        <w:rPr>
          <w:rFonts w:ascii="Times New Roman" w:hAnsi="Times New Roman" w:cs="Times New Roman"/>
          <w:noProof/>
          <w:sz w:val="24"/>
          <w:szCs w:val="24"/>
          <w:vertAlign w:val="subscript"/>
        </w:rPr>
        <w:t>d</w:t>
      </w:r>
      <w:r w:rsidRPr="0039269D">
        <w:rPr>
          <w:rFonts w:ascii="Times New Roman" w:hAnsi="Times New Roman" w:cs="Times New Roman"/>
          <w:noProof/>
          <w:sz w:val="24"/>
          <w:szCs w:val="24"/>
        </w:rPr>
        <w:t xml:space="preserve"> </w:t>
      </w:r>
      <w:r w:rsidRPr="0039269D">
        <w:rPr>
          <w:rFonts w:ascii="Times New Roman" w:hAnsi="Times New Roman" w:cs="Times New Roman"/>
          <w:noProof/>
          <w:sz w:val="24"/>
          <w:szCs w:val="24"/>
        </w:rPr>
        <w:tab/>
        <w:t>d dengeleme birimine ilgili fatura döneminin tüm uzlaştırma dönemlerinde verilen yük alma talimatlarının yerine getirilmeyen miktar</w:t>
      </w:r>
      <w:r w:rsidR="00043E20" w:rsidRPr="0039269D">
        <w:rPr>
          <w:rFonts w:ascii="Times New Roman" w:hAnsi="Times New Roman" w:cs="Times New Roman"/>
          <w:noProof/>
          <w:sz w:val="24"/>
          <w:szCs w:val="24"/>
        </w:rPr>
        <w:t>lar</w:t>
      </w:r>
      <w:r w:rsidRPr="0039269D">
        <w:rPr>
          <w:rFonts w:ascii="Times New Roman" w:hAnsi="Times New Roman" w:cs="Times New Roman"/>
          <w:noProof/>
          <w:sz w:val="24"/>
          <w:szCs w:val="24"/>
        </w:rPr>
        <w:t>ına ilişkin olarak ilgili piyasa katılımcısına tahakkuk ettirilecek yerine getirilmeyen yük alma talimat tutarı adındaki borç tutarını (TL),</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n</w:t>
      </w:r>
      <w:r w:rsidRPr="0039269D">
        <w:rPr>
          <w:rFonts w:ascii="Times New Roman" w:eastAsia="Times New Roman" w:hAnsi="Times New Roman" w:cs="Times New Roman"/>
          <w:noProof/>
          <w:sz w:val="24"/>
          <w:szCs w:val="24"/>
        </w:rPr>
        <w:tab/>
        <w:t>d dengeleme birimine u uzlaştırma döneminde verilmiş yük alma talimatı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m</w:t>
      </w:r>
      <w:r w:rsidRPr="0039269D">
        <w:rPr>
          <w:rFonts w:ascii="Times New Roman" w:eastAsia="Times New Roman" w:hAnsi="Times New Roman" w:cs="Times New Roman"/>
          <w:noProof/>
          <w:sz w:val="24"/>
          <w:szCs w:val="24"/>
        </w:rPr>
        <w:tab/>
        <w:t>ilgili fatura dönemindeki uzlaştırma dönemi sayısını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hAnsi="Times New Roman" w:cs="Times New Roman"/>
          <w:b/>
          <w:noProof/>
          <w:sz w:val="24"/>
          <w:szCs w:val="24"/>
        </w:rPr>
      </w:pPr>
      <w:r w:rsidRPr="0039269D">
        <w:rPr>
          <w:rFonts w:ascii="Times New Roman" w:eastAsia="Times New Roman" w:hAnsi="Times New Roman" w:cs="Times New Roman"/>
          <w:b/>
          <w:noProof/>
          <w:sz w:val="24"/>
          <w:szCs w:val="24"/>
        </w:rPr>
        <w:tab/>
      </w:r>
      <w:r w:rsidRPr="0039269D">
        <w:rPr>
          <w:rFonts w:ascii="Times New Roman" w:hAnsi="Times New Roman" w:cs="Times New Roman"/>
          <w:b/>
          <w:noProof/>
          <w:sz w:val="24"/>
          <w:szCs w:val="24"/>
        </w:rPr>
        <w:t>Yerine getirilmeyen yük alma talimatlarına ilişkin tutarın hesaplanması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b/>
          <w:noProof/>
          <w:sz w:val="24"/>
          <w:szCs w:val="24"/>
        </w:rPr>
        <w:tab/>
        <w:t xml:space="preserve">MADDE 100 – </w:t>
      </w:r>
      <w:r w:rsidRPr="0039269D">
        <w:rPr>
          <w:rFonts w:ascii="Times New Roman" w:hAnsi="Times New Roman" w:cs="Times New Roman"/>
          <w:noProof/>
          <w:sz w:val="24"/>
          <w:szCs w:val="24"/>
        </w:rPr>
        <w:t>(1) Dengeleme güç piyasasında sistemde enerji açığı olan her bir uzlaştırma dönemi için, yerine getirilen talimat miktarı doğrultusundaki sistem marjinal fiyatı olan YGSMF belirlenir.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YGSMF ile SMF arasında fark oluşması halinde, bu fark ile teklif fiyatı SMF’den küçük olan yük alma yönünde yerine getirilen talimat miktarının çarpılması neticesinde, yerine getirilmeyen yük alma talimatlarına ilişkin maliyet hesaplanır.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Her bir piyasa katılımcısının, her bir uzlaştırma dönemi için, dengeleme güç piyasasında yerine getirmediği yük alma talimat miktarının, ilgili uzlaştırma döneminde toplam yerine getirilmeyen yük alma talimat miktarına oranı bulunur.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Bu maddenin ikinci fıkrası kapsamında hesaplanan maliyet, üçüncü fıkra kapsamında belirlenen oran doğrultusunda, yerine getirilmeyen yük alma talimat tutarı olarak ilgili katılımcılara yansıtılır.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Kabul edilen ve yerine getirilen yük atma miktarlarının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101 –</w:t>
      </w:r>
      <w:r w:rsidRPr="0039269D">
        <w:rPr>
          <w:rFonts w:ascii="Times New Roman" w:eastAsia="Times New Roman" w:hAnsi="Times New Roman" w:cs="Times New Roman"/>
          <w:noProof/>
          <w:sz w:val="24"/>
          <w:szCs w:val="24"/>
        </w:rPr>
        <w:t xml:space="preserve"> (1) Bir fatura döneminde, bir dengeleme birimine, bir uzlaştırma dönemi için verilen yük atma talimatlarına ilişkin kabul edilen yük atma miktarları aşağıdaki formüle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KEYATM</m:t>
            </m:r>
          </m:e>
          <m:sub>
            <m:r>
              <m:rPr>
                <m:sty m:val="p"/>
              </m:rPr>
              <w:rPr>
                <w:rFonts w:ascii="Cambria Math" w:eastAsia="Times New Roman" w:hAnsi="Times New Roman" w:cs="Times New Roman"/>
                <w:noProof/>
                <w:sz w:val="24"/>
                <w:szCs w:val="24"/>
              </w:rPr>
              <m:t>d,u,r</m:t>
            </m:r>
          </m:sub>
        </m:sSub>
        <m:r>
          <m:rPr>
            <m:sty m:val="p"/>
          </m:rPr>
          <w:rPr>
            <w:rFonts w:ascii="Cambria Math" w:eastAsia="Times New Roman" w:hAnsi="Times New Roman" w:cs="Times New Roman"/>
            <w:noProof/>
            <w:sz w:val="24"/>
            <w:szCs w:val="24"/>
          </w:rPr>
          <m:t>=min</m:t>
        </m:r>
        <m:r>
          <m:rPr>
            <m:sty m:val="p"/>
          </m:rPr>
          <w:rPr>
            <w:rFonts w:ascii="Cambria Math" w:eastAsia="Times New Roman" w:hAnsi="Cambria Math" w:cs="Times New Roman"/>
            <w:noProof/>
            <w:sz w:val="24"/>
            <w:szCs w:val="24"/>
          </w:rPr>
          <m:t>⁡</m:t>
        </m:r>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YATTM</m:t>
            </m:r>
          </m:e>
          <m:sub>
            <m:r>
              <m:rPr>
                <m:sty m:val="p"/>
              </m:rPr>
              <w:rPr>
                <w:rFonts w:ascii="Cambria Math" w:eastAsia="Times New Roman" w:hAnsi="Times New Roman" w:cs="Times New Roman"/>
                <w:noProof/>
                <w:sz w:val="24"/>
                <w:szCs w:val="24"/>
              </w:rPr>
              <m:t>d,u,r</m:t>
            </m:r>
          </m:sub>
        </m:sSub>
        <m:r>
          <m:rPr>
            <m:sty m:val="p"/>
          </m:rPr>
          <w:rPr>
            <w:rFonts w:ascii="Times New Roman" w:eastAsia="Times New Roman" w:hAnsi="Times New Roman" w:cs="Times New Roman"/>
            <w:noProof/>
            <w:sz w:val="24"/>
            <w:szCs w:val="24"/>
          </w:rPr>
          <m:t>×</m:t>
        </m:r>
        <m:f>
          <m:fPr>
            <m:ctrlPr>
              <w:rPr>
                <w:rFonts w:ascii="Cambria Math" w:eastAsia="Times New Roman" w:hAnsi="Times New Roman" w:cs="Times New Roman"/>
                <w:noProof/>
                <w:sz w:val="24"/>
                <w:szCs w:val="24"/>
              </w:rPr>
            </m:ctrlPr>
          </m:fPr>
          <m:num>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t</m:t>
                </m:r>
              </m:e>
              <m:sub>
                <m:r>
                  <m:rPr>
                    <m:sty m:val="p"/>
                  </m:rPr>
                  <w:rPr>
                    <w:rFonts w:ascii="Cambria Math" w:eastAsia="Times New Roman" w:hAnsi="Times New Roman" w:cs="Times New Roman"/>
                    <w:noProof/>
                    <w:sz w:val="24"/>
                    <w:szCs w:val="24"/>
                  </w:rPr>
                  <m:t>2</m:t>
                </m:r>
              </m:sub>
            </m:sSub>
            <m:r>
              <m:rPr>
                <m:sty m:val="p"/>
              </m:rPr>
              <w:rPr>
                <w:rFonts w:ascii="Times New Roman"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t</m:t>
                </m:r>
              </m:e>
              <m:sub>
                <m:r>
                  <m:rPr>
                    <m:sty m:val="p"/>
                  </m:rPr>
                  <w:rPr>
                    <w:rFonts w:ascii="Cambria Math" w:eastAsia="Times New Roman" w:hAnsi="Times New Roman" w:cs="Times New Roman"/>
                    <w:noProof/>
                    <w:sz w:val="24"/>
                    <w:szCs w:val="24"/>
                  </w:rPr>
                  <m:t>1</m:t>
                </m:r>
              </m:sub>
            </m:sSub>
          </m:num>
          <m:den>
            <m:r>
              <m:rPr>
                <m:sty m:val="p"/>
              </m:rPr>
              <w:rPr>
                <w:rFonts w:ascii="Cambria Math" w:eastAsia="Times New Roman" w:hAnsi="Times New Roman" w:cs="Times New Roman"/>
                <w:noProof/>
                <w:sz w:val="24"/>
                <w:szCs w:val="24"/>
              </w:rPr>
              <m:t>60</m:t>
            </m:r>
          </m:den>
        </m:f>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HYATM</m:t>
            </m:r>
          </m:e>
          <m:sub>
            <m:r>
              <m:rPr>
                <m:sty m:val="p"/>
              </m:rPr>
              <w:rPr>
                <w:rFonts w:ascii="Cambria Math" w:eastAsia="Times New Roman" w:hAnsi="Times New Roman" w:cs="Times New Roman"/>
                <w:noProof/>
                <w:sz w:val="24"/>
                <w:szCs w:val="24"/>
              </w:rPr>
              <m:t>d,u,r</m:t>
            </m:r>
          </m:sub>
        </m:sSub>
        <m:r>
          <m:rPr>
            <m:sty m:val="p"/>
          </m:rPr>
          <w:rPr>
            <w:rFonts w:ascii="Cambria Math" w:eastAsia="Times New Roman" w:hAnsi="Times New Roman" w:cs="Times New Roman"/>
            <w:noProof/>
            <w:sz w:val="24"/>
            <w:szCs w:val="24"/>
          </w:rPr>
          <m:t>)</m:t>
        </m:r>
        <m:r>
          <m:rPr>
            <m:sty m:val="p"/>
          </m:rPr>
          <w:rPr>
            <w:rFonts w:ascii="Times New Roman" w:eastAsia="Times New Roman" w:hAnsi="Times New Roman" w:cs="Times New Roman"/>
            <w:noProof/>
            <w:sz w:val="24"/>
            <w:szCs w:val="24"/>
          </w:rPr>
          <m:t>×</m:t>
        </m:r>
        <m:sSup>
          <m:sSupPr>
            <m:ctrlPr>
              <w:rPr>
                <w:rFonts w:ascii="Cambria Math" w:eastAsia="Times New Roman" w:hAnsi="Times New Roman" w:cs="Times New Roman"/>
                <w:noProof/>
                <w:sz w:val="24"/>
                <w:szCs w:val="24"/>
              </w:rPr>
            </m:ctrlPr>
          </m:sSupPr>
          <m:e>
            <m:r>
              <m:rPr>
                <m:sty m:val="p"/>
              </m:rPr>
              <w:rPr>
                <w:rFonts w:ascii="Cambria Math" w:eastAsia="Times New Roman" w:hAnsi="Times New Roman" w:cs="Times New Roman"/>
                <w:noProof/>
                <w:sz w:val="24"/>
                <w:szCs w:val="24"/>
              </w:rPr>
              <m:t>(1</m:t>
            </m:r>
            <m:r>
              <m:rPr>
                <m:sty m:val="p"/>
              </m:rPr>
              <w:rPr>
                <w:rFonts w:ascii="Times New Roman"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Times New Roman" w:eastAsia="Times New Roman" w:hAnsi="Times New Roman" w:cs="Times New Roman"/>
                    <w:noProof/>
                    <w:sz w:val="24"/>
                    <w:szCs w:val="24"/>
                  </w:rPr>
                  <m:t>İ</m:t>
                </m:r>
                <m:r>
                  <m:rPr>
                    <m:sty m:val="p"/>
                  </m:rPr>
                  <w:rPr>
                    <w:rFonts w:ascii="Cambria Math" w:eastAsia="Times New Roman" w:hAnsi="Times New Roman" w:cs="Times New Roman"/>
                    <w:noProof/>
                    <w:sz w:val="24"/>
                    <w:szCs w:val="24"/>
                  </w:rPr>
                  <m:t>SKK</m:t>
                </m:r>
              </m:e>
              <m:sub>
                <m:r>
                  <m:rPr>
                    <m:sty m:val="p"/>
                  </m:rPr>
                  <w:rPr>
                    <w:rFonts w:ascii="Cambria Math" w:eastAsia="Times New Roman" w:hAnsi="Times New Roman" w:cs="Times New Roman"/>
                    <w:noProof/>
                    <w:sz w:val="24"/>
                    <w:szCs w:val="24"/>
                  </w:rPr>
                  <m:t>u</m:t>
                </m:r>
              </m:sub>
            </m:sSub>
            <m:r>
              <m:rPr>
                <m:sty m:val="p"/>
              </m:rPr>
              <w:rPr>
                <w:rFonts w:ascii="Cambria Math" w:eastAsia="Times New Roman" w:hAnsi="Times New Roman" w:cs="Times New Roman"/>
                <w:noProof/>
                <w:sz w:val="24"/>
                <w:szCs w:val="24"/>
              </w:rPr>
              <m:t>)</m:t>
            </m:r>
          </m:e>
          <m:sup>
            <m:r>
              <m:rPr>
                <m:sty m:val="p"/>
              </m:rPr>
              <w:rPr>
                <w:rFonts w:ascii="Cambria Math" w:eastAsia="Times New Roman" w:hAnsi="Times New Roman" w:cs="Times New Roman"/>
                <w:noProof/>
                <w:sz w:val="24"/>
                <w:szCs w:val="24"/>
              </w:rPr>
              <m:t>x</m:t>
            </m:r>
          </m:sup>
        </m:sSup>
      </m:oMath>
      <w:r w:rsidRPr="0039269D">
        <w:rPr>
          <w:rFonts w:ascii="Times New Roman" w:eastAsia="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KEYATM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 xml:space="preserve">d dengeleme biriminin u uzlaştırma </w:t>
      </w:r>
      <w:r w:rsidR="006C02ED" w:rsidRPr="0039269D">
        <w:rPr>
          <w:rFonts w:ascii="Times New Roman" w:eastAsia="Times New Roman" w:hAnsi="Times New Roman" w:cs="Times New Roman"/>
          <w:noProof/>
          <w:sz w:val="24"/>
          <w:szCs w:val="24"/>
        </w:rPr>
        <w:t>dönemindeki</w:t>
      </w:r>
      <w:r w:rsidRPr="0039269D">
        <w:rPr>
          <w:rFonts w:ascii="Times New Roman" w:eastAsia="Times New Roman" w:hAnsi="Times New Roman" w:cs="Times New Roman"/>
          <w:noProof/>
          <w:sz w:val="24"/>
          <w:szCs w:val="24"/>
        </w:rPr>
        <w:t xml:space="preserve"> r teklifi kabul edile</w:t>
      </w:r>
      <w:r w:rsidR="006C02ED" w:rsidRPr="0039269D">
        <w:rPr>
          <w:rFonts w:ascii="Times New Roman" w:eastAsia="Times New Roman" w:hAnsi="Times New Roman" w:cs="Times New Roman"/>
          <w:noProof/>
          <w:sz w:val="24"/>
          <w:szCs w:val="24"/>
        </w:rPr>
        <w:t>rek verilen</w:t>
      </w:r>
      <w:r w:rsidRPr="0039269D">
        <w:rPr>
          <w:rFonts w:ascii="Times New Roman" w:eastAsia="Times New Roman" w:hAnsi="Times New Roman" w:cs="Times New Roman"/>
          <w:noProof/>
          <w:sz w:val="24"/>
          <w:szCs w:val="24"/>
        </w:rPr>
        <w:t xml:space="preserve"> yük atma </w:t>
      </w:r>
      <w:r w:rsidR="006C02ED" w:rsidRPr="0039269D">
        <w:rPr>
          <w:rFonts w:ascii="Times New Roman" w:eastAsia="Times New Roman" w:hAnsi="Times New Roman" w:cs="Times New Roman"/>
          <w:noProof/>
          <w:sz w:val="24"/>
          <w:szCs w:val="24"/>
        </w:rPr>
        <w:t xml:space="preserve">talimatının yerine getirilen </w:t>
      </w:r>
      <w:r w:rsidRPr="0039269D">
        <w:rPr>
          <w:rFonts w:ascii="Times New Roman" w:eastAsia="Times New Roman" w:hAnsi="Times New Roman" w:cs="Times New Roman"/>
          <w:noProof/>
          <w:sz w:val="24"/>
          <w:szCs w:val="24"/>
        </w:rPr>
        <w:t>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YATTM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 xml:space="preserve">d dengeleme biriminin u uzlaştırma </w:t>
      </w:r>
      <w:r w:rsidR="00A339D4" w:rsidRPr="0039269D">
        <w:rPr>
          <w:rFonts w:ascii="Times New Roman" w:eastAsia="Times New Roman" w:hAnsi="Times New Roman" w:cs="Times New Roman"/>
          <w:noProof/>
          <w:sz w:val="24"/>
          <w:szCs w:val="24"/>
        </w:rPr>
        <w:t xml:space="preserve">dönemindeki </w:t>
      </w:r>
      <w:r w:rsidRPr="0039269D">
        <w:rPr>
          <w:rFonts w:ascii="Times New Roman" w:eastAsia="Times New Roman" w:hAnsi="Times New Roman" w:cs="Times New Roman"/>
          <w:noProof/>
          <w:sz w:val="24"/>
          <w:szCs w:val="24"/>
        </w:rPr>
        <w:t xml:space="preserve">r teklifi </w:t>
      </w:r>
      <w:r w:rsidR="00A339D4" w:rsidRPr="0039269D">
        <w:rPr>
          <w:rFonts w:ascii="Times New Roman" w:eastAsia="Times New Roman" w:hAnsi="Times New Roman" w:cs="Times New Roman"/>
          <w:noProof/>
          <w:sz w:val="24"/>
          <w:szCs w:val="24"/>
        </w:rPr>
        <w:t xml:space="preserve">kabul edilerek </w:t>
      </w:r>
      <w:r w:rsidRPr="0039269D">
        <w:rPr>
          <w:rFonts w:ascii="Times New Roman" w:eastAsia="Times New Roman" w:hAnsi="Times New Roman" w:cs="Times New Roman"/>
          <w:noProof/>
          <w:sz w:val="24"/>
          <w:szCs w:val="24"/>
        </w:rPr>
        <w:t>veril</w:t>
      </w:r>
      <w:r w:rsidR="00A339D4" w:rsidRPr="0039269D">
        <w:rPr>
          <w:rFonts w:ascii="Times New Roman" w:eastAsia="Times New Roman" w:hAnsi="Times New Roman" w:cs="Times New Roman"/>
          <w:noProof/>
          <w:sz w:val="24"/>
          <w:szCs w:val="24"/>
        </w:rPr>
        <w:t>en</w:t>
      </w:r>
      <w:r w:rsidRPr="0039269D">
        <w:rPr>
          <w:rFonts w:ascii="Times New Roman" w:eastAsia="Times New Roman" w:hAnsi="Times New Roman" w:cs="Times New Roman"/>
          <w:noProof/>
          <w:sz w:val="24"/>
          <w:szCs w:val="24"/>
        </w:rPr>
        <w:t xml:space="preserve"> yük atma talimat miktarını (MW),</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HYATM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d dengeleme biriminin u uzlaştırma dönemine ilişkin KGÜP’ü, aldığı talimatları ve sayaç değeri ile hesaplanan yük atma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İSKK</w:t>
      </w:r>
      <w:r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u uzlaştırma dönemine ait iletim sistemi kayıp katsayısını,</w:t>
      </w:r>
    </w:p>
    <w:p w:rsidR="00504993" w:rsidRPr="0039269D" w:rsidRDefault="00504993"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t</w:t>
      </w:r>
      <w:r w:rsidRPr="0039269D">
        <w:rPr>
          <w:rFonts w:ascii="Times New Roman" w:eastAsia="Times New Roman" w:hAnsi="Times New Roman" w:cs="Times New Roman"/>
          <w:noProof/>
          <w:sz w:val="24"/>
          <w:szCs w:val="24"/>
          <w:vertAlign w:val="subscript"/>
        </w:rPr>
        <w:t>1</w:t>
      </w:r>
      <w:r w:rsidRPr="0039269D">
        <w:rPr>
          <w:rFonts w:ascii="Times New Roman" w:eastAsia="Times New Roman" w:hAnsi="Times New Roman" w:cs="Times New Roman"/>
          <w:noProof/>
          <w:sz w:val="24"/>
          <w:szCs w:val="24"/>
        </w:rPr>
        <w:tab/>
        <w:t>d dengeleme biriminin u uzlaştırma dönemi</w:t>
      </w:r>
      <w:r w:rsidR="00A75A4D" w:rsidRPr="0039269D">
        <w:rPr>
          <w:rFonts w:ascii="Times New Roman" w:eastAsia="Times New Roman" w:hAnsi="Times New Roman" w:cs="Times New Roman"/>
          <w:noProof/>
          <w:sz w:val="24"/>
          <w:szCs w:val="24"/>
        </w:rPr>
        <w:t>ndeki r teklifine ilişkin yük at</w:t>
      </w:r>
      <w:r w:rsidRPr="0039269D">
        <w:rPr>
          <w:rFonts w:ascii="Times New Roman" w:eastAsia="Times New Roman" w:hAnsi="Times New Roman" w:cs="Times New Roman"/>
          <w:noProof/>
          <w:sz w:val="24"/>
          <w:szCs w:val="24"/>
        </w:rPr>
        <w:t>ma talimatının saat ve dakika olarak başlangıç zamanını,</w:t>
      </w:r>
    </w:p>
    <w:p w:rsidR="00504993" w:rsidRPr="0039269D" w:rsidRDefault="00504993"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t</w:t>
      </w:r>
      <w:r w:rsidRPr="0039269D">
        <w:rPr>
          <w:rFonts w:ascii="Times New Roman" w:eastAsia="Times New Roman" w:hAnsi="Times New Roman" w:cs="Times New Roman"/>
          <w:noProof/>
          <w:sz w:val="24"/>
          <w:szCs w:val="24"/>
          <w:vertAlign w:val="subscript"/>
        </w:rPr>
        <w:t>2</w:t>
      </w:r>
      <w:r w:rsidRPr="0039269D">
        <w:rPr>
          <w:rFonts w:ascii="Times New Roman" w:eastAsia="Times New Roman" w:hAnsi="Times New Roman" w:cs="Times New Roman"/>
          <w:noProof/>
          <w:sz w:val="24"/>
          <w:szCs w:val="24"/>
        </w:rPr>
        <w:tab/>
        <w:t>d dengeleme biriminin u uzlaştırma dönemi</w:t>
      </w:r>
      <w:r w:rsidR="00A75A4D" w:rsidRPr="0039269D">
        <w:rPr>
          <w:rFonts w:ascii="Times New Roman" w:eastAsia="Times New Roman" w:hAnsi="Times New Roman" w:cs="Times New Roman"/>
          <w:noProof/>
          <w:sz w:val="24"/>
          <w:szCs w:val="24"/>
        </w:rPr>
        <w:t>ndeki r teklifine ilişkin yük at</w:t>
      </w:r>
      <w:r w:rsidRPr="0039269D">
        <w:rPr>
          <w:rFonts w:ascii="Times New Roman" w:eastAsia="Times New Roman" w:hAnsi="Times New Roman" w:cs="Times New Roman"/>
          <w:noProof/>
          <w:sz w:val="24"/>
          <w:szCs w:val="24"/>
        </w:rPr>
        <w:t>ma talimatının saat ve dakika olarak bitiş zamanını,</w:t>
      </w:r>
    </w:p>
    <w:p w:rsidR="00504993" w:rsidRPr="0039269D" w:rsidRDefault="00504993"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x</w:t>
      </w:r>
      <w:r w:rsidRPr="0039269D">
        <w:rPr>
          <w:rFonts w:ascii="Times New Roman" w:eastAsia="Times New Roman" w:hAnsi="Times New Roman" w:cs="Times New Roman"/>
          <w:noProof/>
          <w:sz w:val="24"/>
          <w:szCs w:val="24"/>
        </w:rPr>
        <w:tab/>
        <w:t>d dengeleme biriminin iletim sistemine bağlı bir üretim tesisi olması durumunda 1, diğer durumlarda 0 değeri alan değişkeni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TEİAŞ’ın iletim sistemi kayıplarını satın almaya başlamasıyla birlikte birinci fıkrada yer alan x değişkeni 0 alınır.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Yük atma fiyatlarının belirlenmesi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102 –</w:t>
      </w:r>
      <w:r w:rsidRPr="0039269D">
        <w:rPr>
          <w:rFonts w:ascii="Times New Roman" w:eastAsia="Times New Roman" w:hAnsi="Times New Roman" w:cs="Times New Roman"/>
          <w:noProof/>
          <w:sz w:val="24"/>
          <w:szCs w:val="24"/>
        </w:rPr>
        <w:t xml:space="preserve"> (1) Bir fatura dönemi için, bir dengeleme birimine, bir uzlaştırma dönemi için verilen yük atma talimatlarına uygulanacak fiyatlar aşağıdaki formüllere göre belirlenir: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İlgili dengeleme biriminin yer aldığı teklif bölgesinde enerji fazlası olması durumunda,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YATTF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&lt; SMF</w:t>
      </w:r>
      <w:r w:rsidRPr="0039269D">
        <w:rPr>
          <w:rFonts w:ascii="Times New Roman" w:eastAsia="Times New Roman" w:hAnsi="Times New Roman" w:cs="Times New Roman"/>
          <w:noProof/>
          <w:sz w:val="24"/>
          <w:szCs w:val="24"/>
          <w:vertAlign w:val="subscript"/>
        </w:rPr>
        <w:t>d,u,t</w:t>
      </w:r>
      <w:r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ab/>
        <w:t>ise</w:t>
      </w:r>
      <w:r w:rsidRPr="0039269D">
        <w:rPr>
          <w:rFonts w:ascii="Times New Roman" w:eastAsia="Times New Roman" w:hAnsi="Times New Roman" w:cs="Times New Roman"/>
          <w:noProof/>
          <w:sz w:val="24"/>
          <w:szCs w:val="24"/>
        </w:rPr>
        <w:tab/>
        <w:t>YATF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YATTF</w:t>
      </w:r>
      <w:r w:rsidRPr="0039269D">
        <w:rPr>
          <w:rFonts w:ascii="Times New Roman" w:eastAsia="Times New Roman" w:hAnsi="Times New Roman" w:cs="Times New Roman"/>
          <w:noProof/>
          <w:sz w:val="24"/>
          <w:szCs w:val="24"/>
          <w:vertAlign w:val="subscript"/>
        </w:rPr>
        <w:t>d,u,r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YATTF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SMF</w:t>
      </w:r>
      <w:r w:rsidRPr="0039269D">
        <w:rPr>
          <w:rFonts w:ascii="Times New Roman" w:eastAsia="Times New Roman" w:hAnsi="Times New Roman" w:cs="Times New Roman"/>
          <w:noProof/>
          <w:sz w:val="24"/>
          <w:szCs w:val="24"/>
          <w:vertAlign w:val="subscript"/>
        </w:rPr>
        <w:t>d,u,t</w:t>
      </w:r>
      <w:r w:rsidRPr="0039269D">
        <w:rPr>
          <w:rFonts w:ascii="Times New Roman" w:eastAsia="Times New Roman" w:hAnsi="Times New Roman" w:cs="Times New Roman"/>
          <w:noProof/>
          <w:sz w:val="24"/>
          <w:szCs w:val="24"/>
        </w:rPr>
        <w:tab/>
        <w:t>ise</w:t>
      </w:r>
      <w:r w:rsidRPr="0039269D">
        <w:rPr>
          <w:rFonts w:ascii="Times New Roman" w:eastAsia="Times New Roman" w:hAnsi="Times New Roman" w:cs="Times New Roman"/>
          <w:noProof/>
          <w:sz w:val="24"/>
          <w:szCs w:val="24"/>
        </w:rPr>
        <w:tab/>
        <w:t>YATF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SMF</w:t>
      </w:r>
      <w:r w:rsidRPr="0039269D">
        <w:rPr>
          <w:rFonts w:ascii="Times New Roman" w:eastAsia="Times New Roman" w:hAnsi="Times New Roman" w:cs="Times New Roman"/>
          <w:noProof/>
          <w:sz w:val="24"/>
          <w:szCs w:val="24"/>
          <w:vertAlign w:val="subscript"/>
        </w:rPr>
        <w:t>d,u,t</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İlgili dengeleme biriminin yer aldığı teklif bölgesinde enerji dengesi veya açığı olması durumunda,</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 xml:space="preserve"> = YATTF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formüllerde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YATTF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 xml:space="preserve">d dengeleme biriminin u uzlaştırma </w:t>
      </w:r>
      <w:r w:rsidR="00BE076C" w:rsidRPr="0039269D">
        <w:rPr>
          <w:rFonts w:ascii="Times New Roman" w:eastAsia="Times New Roman" w:hAnsi="Times New Roman" w:cs="Times New Roman"/>
          <w:noProof/>
          <w:sz w:val="24"/>
          <w:szCs w:val="24"/>
        </w:rPr>
        <w:t xml:space="preserve">dönemindeki </w:t>
      </w:r>
      <w:r w:rsidRPr="0039269D">
        <w:rPr>
          <w:rFonts w:ascii="Times New Roman" w:eastAsia="Times New Roman" w:hAnsi="Times New Roman" w:cs="Times New Roman"/>
          <w:noProof/>
          <w:sz w:val="24"/>
          <w:szCs w:val="24"/>
        </w:rPr>
        <w:t>r teklifi için yük atma teklif fiyatını (TL/MWh),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SMF</w:t>
      </w:r>
      <w:r w:rsidRPr="0039269D">
        <w:rPr>
          <w:rFonts w:ascii="Times New Roman" w:eastAsia="Times New Roman" w:hAnsi="Times New Roman" w:cs="Times New Roman"/>
          <w:noProof/>
          <w:sz w:val="24"/>
          <w:szCs w:val="24"/>
          <w:vertAlign w:val="subscript"/>
        </w:rPr>
        <w:t>d,u,t</w:t>
      </w:r>
      <w:r w:rsidRPr="0039269D">
        <w:rPr>
          <w:rFonts w:ascii="Times New Roman" w:eastAsia="Times New Roman" w:hAnsi="Times New Roman" w:cs="Times New Roman"/>
          <w:noProof/>
          <w:sz w:val="24"/>
          <w:szCs w:val="24"/>
        </w:rPr>
        <w:tab/>
        <w:t>d dengeleme biriminin u uzlaştırma döneminde yer aldığı t teklif bölgesi</w:t>
      </w:r>
      <w:r w:rsidR="00BE076C" w:rsidRPr="0039269D">
        <w:rPr>
          <w:rFonts w:ascii="Times New Roman" w:eastAsia="Times New Roman" w:hAnsi="Times New Roman" w:cs="Times New Roman"/>
          <w:noProof/>
          <w:sz w:val="24"/>
          <w:szCs w:val="24"/>
        </w:rPr>
        <w:t>ne ait</w:t>
      </w:r>
      <w:r w:rsidRPr="0039269D">
        <w:rPr>
          <w:rFonts w:ascii="Times New Roman" w:eastAsia="Times New Roman" w:hAnsi="Times New Roman" w:cs="Times New Roman"/>
          <w:noProof/>
          <w:sz w:val="24"/>
          <w:szCs w:val="24"/>
        </w:rPr>
        <w:t xml:space="preserve"> SMF’yi (TL/MWh),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YATF</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 xml:space="preserve">d dengeleme biriminin u uzlaştırma </w:t>
      </w:r>
      <w:r w:rsidR="00B760B5" w:rsidRPr="0039269D">
        <w:rPr>
          <w:rFonts w:ascii="Times New Roman" w:eastAsia="Times New Roman" w:hAnsi="Times New Roman" w:cs="Times New Roman"/>
          <w:noProof/>
          <w:sz w:val="24"/>
          <w:szCs w:val="24"/>
        </w:rPr>
        <w:t xml:space="preserve">dönemindeki </w:t>
      </w:r>
      <w:r w:rsidRPr="0039269D">
        <w:rPr>
          <w:rFonts w:ascii="Times New Roman" w:eastAsia="Times New Roman" w:hAnsi="Times New Roman" w:cs="Times New Roman"/>
          <w:noProof/>
          <w:sz w:val="24"/>
          <w:szCs w:val="24"/>
        </w:rPr>
        <w:t>r teklifi kabul edilerek verilen talimata uygulanacak yük atma fiyatını (TL/MWh)</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ab/>
        <w:t>Yük atma tutarının hesaplanması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103 –</w:t>
      </w:r>
      <w:r w:rsidRPr="0039269D">
        <w:rPr>
          <w:rFonts w:ascii="Times New Roman" w:eastAsia="Times New Roman" w:hAnsi="Times New Roman" w:cs="Times New Roman"/>
          <w:noProof/>
          <w:sz w:val="24"/>
          <w:szCs w:val="24"/>
        </w:rPr>
        <w:t xml:space="preserve"> (1) Her bir dengeleme birimine verilen yük atma talimatlarına ilişkin olarak bir fatura dönemi için ilgili piyasa katılımcısına tahakkuk ettirilecek borç tutarı aşağıdaki formüle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KEYATT</m:t>
            </m:r>
          </m:e>
          <m:sub>
            <m:r>
              <m:rPr>
                <m:sty m:val="p"/>
              </m:rPr>
              <w:rPr>
                <w:rFonts w:ascii="Cambria Math" w:eastAsia="Times New Roman" w:hAnsi="Times New Roman" w:cs="Times New Roman"/>
                <w:noProof/>
                <w:sz w:val="24"/>
                <w:szCs w:val="24"/>
              </w:rPr>
              <m:t>d</m:t>
            </m:r>
          </m:sub>
        </m:sSub>
        <m:r>
          <m:rPr>
            <m:sty m:val="p"/>
          </m:rPr>
          <w:rPr>
            <w:rFonts w:ascii="Cambria Math" w:eastAsia="Times New Roman" w:hAnsi="Times New Roman" w:cs="Times New Roman"/>
            <w:noProof/>
            <w:sz w:val="24"/>
            <w:szCs w:val="24"/>
          </w:rPr>
          <m:t>=</m:t>
        </m:r>
        <m:nary>
          <m:naryPr>
            <m:chr m:val="∑"/>
            <m:limLoc m:val="undOvr"/>
            <m:ctrlPr>
              <w:rPr>
                <w:rFonts w:ascii="Cambria Math" w:eastAsia="Times New Roman" w:hAnsi="Times New Roman" w:cs="Times New Roman"/>
                <w:noProof/>
                <w:sz w:val="24"/>
                <w:szCs w:val="24"/>
              </w:rPr>
            </m:ctrlPr>
          </m:naryPr>
          <m:sub>
            <m:r>
              <m:rPr>
                <m:sty m:val="p"/>
              </m:rPr>
              <w:rPr>
                <w:rFonts w:ascii="Cambria Math" w:eastAsia="Times New Roman" w:hAnsi="Times New Roman" w:cs="Times New Roman"/>
                <w:noProof/>
                <w:sz w:val="24"/>
                <w:szCs w:val="24"/>
              </w:rPr>
              <m:t>u=1</m:t>
            </m:r>
          </m:sub>
          <m:sup>
            <m:r>
              <m:rPr>
                <m:sty m:val="p"/>
              </m:rPr>
              <w:rPr>
                <w:rFonts w:ascii="Cambria Math" w:eastAsia="Times New Roman" w:hAnsi="Times New Roman" w:cs="Times New Roman"/>
                <w:noProof/>
                <w:sz w:val="24"/>
                <w:szCs w:val="24"/>
              </w:rPr>
              <m:t>m</m:t>
            </m:r>
          </m:sup>
          <m:e>
            <m:d>
              <m:dPr>
                <m:ctrlPr>
                  <w:rPr>
                    <w:rFonts w:ascii="Cambria Math" w:eastAsia="Times New Roman" w:hAnsi="Times New Roman" w:cs="Times New Roman"/>
                    <w:noProof/>
                    <w:sz w:val="24"/>
                    <w:szCs w:val="24"/>
                  </w:rPr>
                </m:ctrlPr>
              </m:dPr>
              <m:e>
                <m:nary>
                  <m:naryPr>
                    <m:chr m:val="∑"/>
                    <m:limLoc m:val="undOvr"/>
                    <m:ctrlPr>
                      <w:rPr>
                        <w:rFonts w:ascii="Cambria Math" w:eastAsia="Times New Roman" w:hAnsi="Times New Roman" w:cs="Times New Roman"/>
                        <w:noProof/>
                        <w:sz w:val="24"/>
                        <w:szCs w:val="24"/>
                      </w:rPr>
                    </m:ctrlPr>
                  </m:naryPr>
                  <m:sub>
                    <m:r>
                      <m:rPr>
                        <m:sty m:val="p"/>
                      </m:rPr>
                      <w:rPr>
                        <w:rFonts w:ascii="Cambria Math" w:eastAsia="Times New Roman" w:hAnsi="Times New Roman" w:cs="Times New Roman"/>
                        <w:noProof/>
                        <w:sz w:val="24"/>
                        <w:szCs w:val="24"/>
                      </w:rPr>
                      <m:t>r=1</m:t>
                    </m:r>
                  </m:sub>
                  <m:sup>
                    <m:r>
                      <m:rPr>
                        <m:sty m:val="p"/>
                      </m:rPr>
                      <w:rPr>
                        <w:rFonts w:ascii="Cambria Math" w:eastAsia="Times New Roman" w:hAnsi="Times New Roman" w:cs="Times New Roman"/>
                        <w:noProof/>
                        <w:sz w:val="24"/>
                        <w:szCs w:val="24"/>
                      </w:rPr>
                      <m:t>n</m:t>
                    </m:r>
                  </m:sup>
                  <m:e>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KEYATM</m:t>
                        </m:r>
                      </m:e>
                      <m:sub>
                        <m:r>
                          <m:rPr>
                            <m:sty m:val="p"/>
                          </m:rPr>
                          <w:rPr>
                            <w:rFonts w:ascii="Cambria Math" w:eastAsia="Times New Roman" w:hAnsi="Times New Roman" w:cs="Times New Roman"/>
                            <w:noProof/>
                            <w:sz w:val="24"/>
                            <w:szCs w:val="24"/>
                          </w:rPr>
                          <m:t>d,u,r</m:t>
                        </m:r>
                      </m:sub>
                    </m:sSub>
                    <m:r>
                      <m:rPr>
                        <m:sty m:val="p"/>
                      </m:rPr>
                      <w:rPr>
                        <w:rFonts w:ascii="Times New Roman"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YATF</m:t>
                        </m:r>
                      </m:e>
                      <m:sub>
                        <m:r>
                          <m:rPr>
                            <m:sty m:val="p"/>
                          </m:rPr>
                          <w:rPr>
                            <w:rFonts w:ascii="Cambria Math" w:eastAsia="Times New Roman" w:hAnsi="Times New Roman" w:cs="Times New Roman"/>
                            <w:noProof/>
                            <w:sz w:val="24"/>
                            <w:szCs w:val="24"/>
                          </w:rPr>
                          <m:t>d,u,r</m:t>
                        </m:r>
                      </m:sub>
                    </m:sSub>
                    <m:r>
                      <m:rPr>
                        <m:sty m:val="p"/>
                      </m:rPr>
                      <w:rPr>
                        <w:rFonts w:ascii="Cambria Math" w:eastAsia="Times New Roman" w:hAnsi="Times New Roman" w:cs="Times New Roman"/>
                        <w:noProof/>
                        <w:sz w:val="24"/>
                        <w:szCs w:val="24"/>
                      </w:rPr>
                      <m:t>)</m:t>
                    </m:r>
                  </m:e>
                </m:nary>
              </m:e>
            </m:d>
          </m:e>
        </m:nary>
        <m:r>
          <m:rPr>
            <m:sty m:val="p"/>
          </m:rPr>
          <w:rPr>
            <w:rFonts w:ascii="Cambria Math" w:eastAsia="Times New Roman" w:hAnsi="Times New Roman" w:cs="Times New Roman"/>
            <w:noProof/>
            <w:sz w:val="24"/>
            <w:szCs w:val="24"/>
          </w:rPr>
          <m:t>+</m:t>
        </m:r>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YGYATT</m:t>
            </m:r>
          </m:e>
          <m:sub>
            <m:r>
              <m:rPr>
                <m:sty m:val="p"/>
              </m:rPr>
              <w:rPr>
                <w:rFonts w:ascii="Cambria Math" w:eastAsia="Times New Roman" w:hAnsi="Times New Roman" w:cs="Times New Roman"/>
                <w:noProof/>
                <w:sz w:val="24"/>
                <w:szCs w:val="24"/>
              </w:rPr>
              <m:t>d</m:t>
            </m:r>
          </m:sub>
        </m:sSub>
      </m:oMath>
      <w:r w:rsidRPr="0039269D">
        <w:rPr>
          <w:rFonts w:ascii="Times New Roman" w:eastAsia="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KEYATT</w:t>
      </w:r>
      <w:r w:rsidRPr="0039269D">
        <w:rPr>
          <w:rFonts w:ascii="Times New Roman" w:eastAsia="Times New Roman" w:hAnsi="Times New Roman" w:cs="Times New Roman"/>
          <w:noProof/>
          <w:sz w:val="24"/>
          <w:szCs w:val="24"/>
          <w:vertAlign w:val="subscript"/>
        </w:rPr>
        <w:t>d</w:t>
      </w:r>
      <w:r w:rsidR="00DE32C0" w:rsidRPr="0039269D">
        <w:rPr>
          <w:rFonts w:ascii="Times New Roman" w:eastAsia="Times New Roman" w:hAnsi="Times New Roman" w:cs="Times New Roman"/>
          <w:noProof/>
          <w:sz w:val="24"/>
          <w:szCs w:val="24"/>
        </w:rPr>
        <w:tab/>
        <w:t>d dengeleme birimine</w:t>
      </w:r>
      <w:r w:rsidRPr="0039269D">
        <w:rPr>
          <w:rFonts w:ascii="Times New Roman" w:eastAsia="Times New Roman" w:hAnsi="Times New Roman" w:cs="Times New Roman"/>
          <w:noProof/>
          <w:sz w:val="24"/>
          <w:szCs w:val="24"/>
        </w:rPr>
        <w:t xml:space="preserve"> ilgili fatura döneminin tüm uzlaştırma dönemlerinde </w:t>
      </w:r>
      <w:r w:rsidR="00DE32C0" w:rsidRPr="0039269D">
        <w:rPr>
          <w:rFonts w:ascii="Times New Roman" w:eastAsia="Times New Roman" w:hAnsi="Times New Roman" w:cs="Times New Roman"/>
          <w:noProof/>
          <w:sz w:val="24"/>
          <w:szCs w:val="24"/>
        </w:rPr>
        <w:t xml:space="preserve">teklifleri </w:t>
      </w:r>
      <w:r w:rsidRPr="0039269D">
        <w:rPr>
          <w:rFonts w:ascii="Times New Roman" w:eastAsia="Times New Roman" w:hAnsi="Times New Roman" w:cs="Times New Roman"/>
          <w:noProof/>
          <w:sz w:val="24"/>
          <w:szCs w:val="24"/>
        </w:rPr>
        <w:t>kabul edile</w:t>
      </w:r>
      <w:r w:rsidR="00DE32C0" w:rsidRPr="0039269D">
        <w:rPr>
          <w:rFonts w:ascii="Times New Roman" w:eastAsia="Times New Roman" w:hAnsi="Times New Roman" w:cs="Times New Roman"/>
          <w:noProof/>
          <w:sz w:val="24"/>
          <w:szCs w:val="24"/>
        </w:rPr>
        <w:t>rek verilen</w:t>
      </w:r>
      <w:r w:rsidRPr="0039269D">
        <w:rPr>
          <w:rFonts w:ascii="Times New Roman" w:eastAsia="Times New Roman" w:hAnsi="Times New Roman" w:cs="Times New Roman"/>
          <w:noProof/>
          <w:sz w:val="24"/>
          <w:szCs w:val="24"/>
        </w:rPr>
        <w:t xml:space="preserve"> yük atma </w:t>
      </w:r>
      <w:r w:rsidR="00DE32C0" w:rsidRPr="0039269D">
        <w:rPr>
          <w:rFonts w:ascii="Times New Roman" w:eastAsia="Times New Roman" w:hAnsi="Times New Roman" w:cs="Times New Roman"/>
          <w:noProof/>
          <w:sz w:val="24"/>
          <w:szCs w:val="24"/>
        </w:rPr>
        <w:t>talimatlarına</w:t>
      </w:r>
      <w:r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lastRenderedPageBreak/>
        <w:t>ilişkin olarak ilgili piyasa katılımcısına tahakkuk ettirilecek borç tutarını (TL),</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KEYATM</w:t>
      </w:r>
      <w:r w:rsidRPr="0039269D">
        <w:rPr>
          <w:rFonts w:ascii="Times New Roman" w:eastAsia="Times New Roman" w:hAnsi="Times New Roman" w:cs="Times New Roman"/>
          <w:noProof/>
          <w:sz w:val="24"/>
          <w:szCs w:val="24"/>
          <w:vertAlign w:val="subscript"/>
        </w:rPr>
        <w:t>d,u,r</w:t>
      </w:r>
      <w:r w:rsidRPr="0039269D">
        <w:rPr>
          <w:rFonts w:ascii="Times New Roman" w:eastAsia="Times New Roman" w:hAnsi="Times New Roman" w:cs="Times New Roman"/>
          <w:noProof/>
          <w:sz w:val="24"/>
          <w:szCs w:val="24"/>
        </w:rPr>
        <w:tab/>
        <w:t xml:space="preserve">d dengeleme biriminin u uzlaştırma </w:t>
      </w:r>
      <w:r w:rsidR="00A70C5B" w:rsidRPr="0039269D">
        <w:rPr>
          <w:rFonts w:ascii="Times New Roman" w:eastAsia="Times New Roman" w:hAnsi="Times New Roman" w:cs="Times New Roman"/>
          <w:noProof/>
          <w:sz w:val="24"/>
          <w:szCs w:val="24"/>
        </w:rPr>
        <w:t xml:space="preserve">dönemindeki </w:t>
      </w:r>
      <w:r w:rsidRPr="0039269D">
        <w:rPr>
          <w:rFonts w:ascii="Times New Roman" w:eastAsia="Times New Roman" w:hAnsi="Times New Roman" w:cs="Times New Roman"/>
          <w:noProof/>
          <w:sz w:val="24"/>
          <w:szCs w:val="24"/>
        </w:rPr>
        <w:t>r teklifi</w:t>
      </w:r>
      <w:r w:rsidR="00A70C5B"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kabul edil</w:t>
      </w:r>
      <w:r w:rsidR="00A70C5B" w:rsidRPr="0039269D">
        <w:rPr>
          <w:rFonts w:ascii="Times New Roman" w:eastAsia="Times New Roman" w:hAnsi="Times New Roman" w:cs="Times New Roman"/>
          <w:noProof/>
          <w:sz w:val="24"/>
          <w:szCs w:val="24"/>
        </w:rPr>
        <w:t xml:space="preserve">erek verilen yük atma talimatının </w:t>
      </w:r>
      <w:r w:rsidRPr="0039269D">
        <w:rPr>
          <w:rFonts w:ascii="Times New Roman" w:eastAsia="Times New Roman" w:hAnsi="Times New Roman" w:cs="Times New Roman"/>
          <w:noProof/>
          <w:sz w:val="24"/>
          <w:szCs w:val="24"/>
        </w:rPr>
        <w:t>yerine getir</w:t>
      </w:r>
      <w:r w:rsidR="00A70C5B" w:rsidRPr="0039269D">
        <w:rPr>
          <w:rFonts w:ascii="Times New Roman" w:eastAsia="Times New Roman" w:hAnsi="Times New Roman" w:cs="Times New Roman"/>
          <w:noProof/>
          <w:sz w:val="24"/>
          <w:szCs w:val="24"/>
        </w:rPr>
        <w:t xml:space="preserve">ilen </w:t>
      </w:r>
      <w:r w:rsidRPr="0039269D">
        <w:rPr>
          <w:rFonts w:ascii="Times New Roman" w:eastAsia="Times New Roman" w:hAnsi="Times New Roman" w:cs="Times New Roman"/>
          <w:noProof/>
          <w:sz w:val="24"/>
          <w:szCs w:val="24"/>
        </w:rPr>
        <w:t>miktarını (MWh),</w:t>
      </w:r>
    </w:p>
    <w:p w:rsidR="00EE11A8" w:rsidRPr="0039269D" w:rsidRDefault="00EE11A8" w:rsidP="00D255C7">
      <w:pPr>
        <w:tabs>
          <w:tab w:val="left" w:pos="566"/>
          <w:tab w:val="left" w:pos="1984"/>
        </w:tabs>
        <w:spacing w:after="0" w:line="240" w:lineRule="auto"/>
        <w:ind w:left="1984" w:hanging="1985"/>
        <w:jc w:val="both"/>
        <w:rPr>
          <w:rFonts w:ascii="Times New Roman" w:hAnsi="Times New Roman" w:cs="Times New Roman"/>
          <w:noProof/>
          <w:sz w:val="24"/>
          <w:szCs w:val="24"/>
        </w:rPr>
      </w:pPr>
      <w:r w:rsidRPr="0039269D">
        <w:rPr>
          <w:rFonts w:ascii="Times New Roman" w:eastAsia="Times New Roman" w:hAnsi="Times New Roman" w:cs="Times New Roman"/>
          <w:noProof/>
          <w:sz w:val="24"/>
          <w:szCs w:val="24"/>
        </w:rPr>
        <w:tab/>
        <w:t>YATF</w:t>
      </w:r>
      <w:r w:rsidRPr="0039269D">
        <w:rPr>
          <w:rFonts w:ascii="Times New Roman" w:eastAsia="Times New Roman" w:hAnsi="Times New Roman" w:cs="Times New Roman"/>
          <w:noProof/>
          <w:sz w:val="24"/>
          <w:szCs w:val="24"/>
          <w:vertAlign w:val="subscript"/>
        </w:rPr>
        <w:t>d,u,r</w:t>
      </w:r>
      <w:r w:rsidR="00216110" w:rsidRPr="0039269D">
        <w:rPr>
          <w:rFonts w:ascii="Times New Roman" w:eastAsia="Times New Roman" w:hAnsi="Times New Roman" w:cs="Times New Roman"/>
          <w:noProof/>
          <w:sz w:val="24"/>
          <w:szCs w:val="24"/>
        </w:rPr>
        <w:tab/>
        <w:t>d dengeleme biriminin</w:t>
      </w:r>
      <w:r w:rsidRPr="0039269D">
        <w:rPr>
          <w:rFonts w:ascii="Times New Roman" w:eastAsia="Times New Roman" w:hAnsi="Times New Roman" w:cs="Times New Roman"/>
          <w:noProof/>
          <w:sz w:val="24"/>
          <w:szCs w:val="24"/>
        </w:rPr>
        <w:t xml:space="preserve"> u uzlaştırma </w:t>
      </w:r>
      <w:r w:rsidR="00216110" w:rsidRPr="0039269D">
        <w:rPr>
          <w:rFonts w:ascii="Times New Roman" w:eastAsia="Times New Roman" w:hAnsi="Times New Roman" w:cs="Times New Roman"/>
          <w:noProof/>
          <w:sz w:val="24"/>
          <w:szCs w:val="24"/>
        </w:rPr>
        <w:t xml:space="preserve">dönemindeki </w:t>
      </w:r>
      <w:r w:rsidRPr="0039269D">
        <w:rPr>
          <w:rFonts w:ascii="Times New Roman" w:eastAsia="Times New Roman" w:hAnsi="Times New Roman" w:cs="Times New Roman"/>
          <w:noProof/>
          <w:sz w:val="24"/>
          <w:szCs w:val="24"/>
        </w:rPr>
        <w:t xml:space="preserve">r teklifi </w:t>
      </w:r>
      <w:r w:rsidR="00216110" w:rsidRPr="0039269D">
        <w:rPr>
          <w:rFonts w:ascii="Times New Roman" w:eastAsia="Times New Roman" w:hAnsi="Times New Roman" w:cs="Times New Roman"/>
          <w:noProof/>
          <w:sz w:val="24"/>
          <w:szCs w:val="24"/>
        </w:rPr>
        <w:t>kabul edilerek</w:t>
      </w:r>
      <w:r w:rsidRPr="0039269D">
        <w:rPr>
          <w:rFonts w:ascii="Times New Roman" w:eastAsia="Times New Roman" w:hAnsi="Times New Roman" w:cs="Times New Roman"/>
          <w:noProof/>
          <w:sz w:val="24"/>
          <w:szCs w:val="24"/>
        </w:rPr>
        <w:t xml:space="preserve"> </w:t>
      </w:r>
      <w:r w:rsidR="00216110" w:rsidRPr="0039269D">
        <w:rPr>
          <w:rFonts w:ascii="Times New Roman" w:eastAsia="Times New Roman" w:hAnsi="Times New Roman" w:cs="Times New Roman"/>
          <w:noProof/>
          <w:sz w:val="24"/>
          <w:szCs w:val="24"/>
        </w:rPr>
        <w:t xml:space="preserve">verilen talimata </w:t>
      </w:r>
      <w:r w:rsidRPr="0039269D">
        <w:rPr>
          <w:rFonts w:ascii="Times New Roman" w:eastAsia="Times New Roman" w:hAnsi="Times New Roman" w:cs="Times New Roman"/>
          <w:noProof/>
          <w:sz w:val="24"/>
          <w:szCs w:val="24"/>
        </w:rPr>
        <w:t>uygulanacak yük atma fiyatını (TL/MWh),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eastAsia="Times New Roman" w:hAnsi="Times New Roman" w:cs="Times New Roman"/>
          <w:noProof/>
          <w:sz w:val="24"/>
          <w:szCs w:val="24"/>
        </w:rPr>
        <w:t>YGYATT</w:t>
      </w:r>
      <w:r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r>
      <w:r w:rsidR="007A50AA" w:rsidRPr="0039269D">
        <w:rPr>
          <w:rFonts w:ascii="Times New Roman" w:hAnsi="Times New Roman" w:cs="Times New Roman"/>
          <w:noProof/>
          <w:sz w:val="24"/>
          <w:szCs w:val="24"/>
        </w:rPr>
        <w:t>d dengeleme birimine</w:t>
      </w:r>
      <w:r w:rsidRPr="0039269D">
        <w:rPr>
          <w:rFonts w:ascii="Times New Roman" w:hAnsi="Times New Roman" w:cs="Times New Roman"/>
          <w:noProof/>
          <w:sz w:val="24"/>
          <w:szCs w:val="24"/>
        </w:rPr>
        <w:t xml:space="preserve"> ilgili fatura döneminin tüm uzlaştırma dönemlerinde </w:t>
      </w:r>
      <w:r w:rsidR="007A50AA" w:rsidRPr="0039269D">
        <w:rPr>
          <w:rFonts w:ascii="Times New Roman" w:hAnsi="Times New Roman" w:cs="Times New Roman"/>
          <w:noProof/>
          <w:sz w:val="24"/>
          <w:szCs w:val="24"/>
        </w:rPr>
        <w:t xml:space="preserve">verilen yük atma talimatlarının </w:t>
      </w:r>
      <w:r w:rsidRPr="0039269D">
        <w:rPr>
          <w:rFonts w:ascii="Times New Roman" w:hAnsi="Times New Roman" w:cs="Times New Roman"/>
          <w:noProof/>
          <w:sz w:val="24"/>
          <w:szCs w:val="24"/>
        </w:rPr>
        <w:t xml:space="preserve">yerine getirilmeyen </w:t>
      </w:r>
      <w:r w:rsidR="007A50AA" w:rsidRPr="0039269D">
        <w:rPr>
          <w:rFonts w:ascii="Times New Roman" w:hAnsi="Times New Roman" w:cs="Times New Roman"/>
          <w:noProof/>
          <w:sz w:val="24"/>
          <w:szCs w:val="24"/>
        </w:rPr>
        <w:t>miktarlarına</w:t>
      </w:r>
      <w:r w:rsidRPr="0039269D">
        <w:rPr>
          <w:rFonts w:ascii="Times New Roman" w:hAnsi="Times New Roman" w:cs="Times New Roman"/>
          <w:noProof/>
          <w:sz w:val="24"/>
          <w:szCs w:val="24"/>
        </w:rPr>
        <w:t xml:space="preserve"> ilişkin olarak ilgili piyasa katılımcısına tahakkuk ettirilecek yerine getirilmeyen yük atma talimat tutarı adındaki borç tutarını (TL),</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n</w:t>
      </w:r>
      <w:r w:rsidRPr="0039269D">
        <w:rPr>
          <w:rFonts w:ascii="Times New Roman" w:eastAsia="Times New Roman" w:hAnsi="Times New Roman" w:cs="Times New Roman"/>
          <w:noProof/>
          <w:sz w:val="24"/>
          <w:szCs w:val="24"/>
        </w:rPr>
        <w:tab/>
        <w:t>d dengeleme birimine u uzlaştırma dönemi</w:t>
      </w:r>
      <w:r w:rsidR="007A50AA" w:rsidRPr="0039269D">
        <w:rPr>
          <w:rFonts w:ascii="Times New Roman" w:eastAsia="Times New Roman" w:hAnsi="Times New Roman" w:cs="Times New Roman"/>
          <w:noProof/>
          <w:sz w:val="24"/>
          <w:szCs w:val="24"/>
        </w:rPr>
        <w:t>nde verilmiş</w:t>
      </w:r>
      <w:r w:rsidRPr="0039269D">
        <w:rPr>
          <w:rFonts w:ascii="Times New Roman" w:eastAsia="Times New Roman" w:hAnsi="Times New Roman" w:cs="Times New Roman"/>
          <w:noProof/>
          <w:sz w:val="24"/>
          <w:szCs w:val="24"/>
        </w:rPr>
        <w:t xml:space="preserve"> yük atma </w:t>
      </w:r>
      <w:r w:rsidR="007A50AA" w:rsidRPr="0039269D">
        <w:rPr>
          <w:rFonts w:ascii="Times New Roman" w:eastAsia="Times New Roman" w:hAnsi="Times New Roman" w:cs="Times New Roman"/>
          <w:noProof/>
          <w:sz w:val="24"/>
          <w:szCs w:val="24"/>
        </w:rPr>
        <w:t>talimatı</w:t>
      </w:r>
      <w:r w:rsidRPr="0039269D">
        <w:rPr>
          <w:rFonts w:ascii="Times New Roman" w:eastAsia="Times New Roman" w:hAnsi="Times New Roman" w:cs="Times New Roman"/>
          <w:noProof/>
          <w:sz w:val="24"/>
          <w:szCs w:val="24"/>
        </w:rPr>
        <w:t xml:space="preserve">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m</w:t>
      </w:r>
      <w:r w:rsidRPr="0039269D">
        <w:rPr>
          <w:rFonts w:ascii="Times New Roman" w:eastAsia="Times New Roman" w:hAnsi="Times New Roman" w:cs="Times New Roman"/>
          <w:noProof/>
          <w:sz w:val="24"/>
          <w:szCs w:val="24"/>
        </w:rPr>
        <w:tab/>
        <w:t>ilgili fatura dönemindeki uzlaştırma dönemi sayısını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hAnsi="Times New Roman" w:cs="Times New Roman"/>
          <w:b/>
          <w:noProof/>
          <w:sz w:val="24"/>
          <w:szCs w:val="24"/>
        </w:rPr>
      </w:pPr>
      <w:r w:rsidRPr="0039269D">
        <w:rPr>
          <w:rFonts w:ascii="Times New Roman" w:hAnsi="Times New Roman" w:cs="Times New Roman"/>
          <w:b/>
          <w:noProof/>
          <w:sz w:val="24"/>
          <w:szCs w:val="24"/>
        </w:rPr>
        <w:t>Yerine getirilmeyen yük atma talimatlarına ilişkin tutarın hesaplanması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b/>
          <w:noProof/>
          <w:sz w:val="24"/>
          <w:szCs w:val="24"/>
        </w:rPr>
        <w:tab/>
        <w:t xml:space="preserve">MADDE 104 – </w:t>
      </w:r>
      <w:r w:rsidRPr="0039269D">
        <w:rPr>
          <w:rFonts w:ascii="Times New Roman" w:hAnsi="Times New Roman" w:cs="Times New Roman"/>
          <w:noProof/>
          <w:sz w:val="24"/>
          <w:szCs w:val="24"/>
        </w:rPr>
        <w:t>(1) Dengeleme güç piyasasında sistemde enerji fazlası olan her bir uzlaştırma dönemi için, yerine getirilen talimat miktarı doğrultusundaki sistem marjinal fiyatı olan YGSMF belirlenir.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YGSMF ile SMF arasında fark oluşması halinde, bu fark ile teklif fiyatı SMF’den büyük olan yük atma yönünde yerine getirilen talimat miktarının çarpılması neticesinde, yerine getirilmeyen yük atma talimatlarına ilişkin maliyet hesaplanır.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Her bir piyasa katılımcısının, her bir uzlaştırma dönemi için, dengeleme güç piyasasında yerine getirmediği yük atma talimat miktarının, ilgili uzlaştırma döneminde toplam yerine getirilmeyen yük atma talimat miktarına oranı bulunur.</w:t>
      </w:r>
    </w:p>
    <w:p w:rsidR="00231700"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(4) Bu maddenin ikinci fıkrası kapsamında hesaplanan maliyet, üçüncü fıkra kapsamında belirlenen oran doğrultusunda,  yerine getirilmeyen yük atma talimat tutarı olarak ilgili katılımcılara yansıtılır.</w:t>
      </w:r>
    </w:p>
    <w:p w:rsidR="00231700" w:rsidRPr="0039269D" w:rsidRDefault="00231700" w:rsidP="00D255C7">
      <w:pPr>
        <w:spacing w:after="0" w:line="240" w:lineRule="auto"/>
        <w:jc w:val="both"/>
        <w:rPr>
          <w:rFonts w:ascii="Times New Roman" w:hAnsi="Times New Roman" w:cs="Times New Roman"/>
          <w:noProof/>
          <w:sz w:val="24"/>
          <w:szCs w:val="24"/>
        </w:rPr>
      </w:pPr>
    </w:p>
    <w:p w:rsidR="00231700" w:rsidRPr="0039269D" w:rsidRDefault="00231700" w:rsidP="00D255C7">
      <w:pPr>
        <w:spacing w:after="0" w:line="240" w:lineRule="auto"/>
        <w:jc w:val="both"/>
        <w:rPr>
          <w:rFonts w:ascii="Times New Roman" w:hAnsi="Times New Roman" w:cs="Times New Roman"/>
          <w:noProof/>
          <w:sz w:val="24"/>
          <w:szCs w:val="24"/>
        </w:rPr>
      </w:pPr>
    </w:p>
    <w:p w:rsidR="00231700"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SEKİZİNCİ BÖLÜM</w:t>
      </w:r>
    </w:p>
    <w:p w:rsidR="00231700"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Enerji Dengesizliklerinin Uzlaştırılması</w:t>
      </w:r>
    </w:p>
    <w:p w:rsidR="00231700" w:rsidRPr="0039269D" w:rsidRDefault="00231700" w:rsidP="00D255C7">
      <w:pPr>
        <w:spacing w:after="0" w:line="240" w:lineRule="auto"/>
        <w:jc w:val="both"/>
        <w:rPr>
          <w:rFonts w:ascii="Times New Roman" w:eastAsia="Times New Roman" w:hAnsi="Times New Roman" w:cs="Times New Roman"/>
          <w:b/>
          <w:noProof/>
          <w:sz w:val="24"/>
          <w:szCs w:val="24"/>
        </w:rPr>
      </w:pPr>
    </w:p>
    <w:p w:rsidR="00231700"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Enerji dengesizliklerinin uzlaşt</w:t>
      </w:r>
      <w:r w:rsidR="008E458B" w:rsidRPr="0039269D">
        <w:rPr>
          <w:rFonts w:ascii="Times New Roman" w:eastAsia="Times New Roman" w:hAnsi="Times New Roman" w:cs="Times New Roman"/>
          <w:b/>
          <w:noProof/>
          <w:sz w:val="24"/>
          <w:szCs w:val="24"/>
        </w:rPr>
        <w:t>ırılması için veri gereksinim</w:t>
      </w:r>
      <w:r w:rsidRPr="0039269D">
        <w:rPr>
          <w:rFonts w:ascii="Times New Roman" w:eastAsia="Times New Roman" w:hAnsi="Times New Roman" w:cs="Times New Roman"/>
          <w:b/>
          <w:noProof/>
          <w:sz w:val="24"/>
          <w:szCs w:val="24"/>
        </w:rPr>
        <w:t>i</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105 –</w:t>
      </w:r>
      <w:r w:rsidRPr="0039269D">
        <w:rPr>
          <w:rFonts w:ascii="Times New Roman" w:eastAsia="Times New Roman" w:hAnsi="Times New Roman" w:cs="Times New Roman"/>
          <w:noProof/>
          <w:sz w:val="24"/>
          <w:szCs w:val="24"/>
        </w:rPr>
        <w:t xml:space="preserve"> (1) Enerji dengesizliklerinin uzlaştırılmasında;</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a) </w:t>
      </w:r>
      <w:r w:rsidR="00560CEA" w:rsidRPr="0039269D">
        <w:rPr>
          <w:rFonts w:ascii="Times New Roman" w:eastAsia="Times New Roman" w:hAnsi="Times New Roman" w:cs="Times New Roman"/>
          <w:noProof/>
          <w:sz w:val="24"/>
          <w:szCs w:val="24"/>
        </w:rPr>
        <w:t>Her b</w:t>
      </w:r>
      <w:r w:rsidRPr="0039269D">
        <w:rPr>
          <w:rFonts w:ascii="Times New Roman" w:eastAsia="Times New Roman" w:hAnsi="Times New Roman" w:cs="Times New Roman"/>
          <w:noProof/>
          <w:sz w:val="24"/>
          <w:szCs w:val="24"/>
        </w:rPr>
        <w:t>ir dengeleme güç piyasası katılımcısının, her bir teklif bölgesi için, bir fatura dönemindeki her bir uzlaştırma dönemine ait yük alma ve yük atma miktarları ve bunlar</w:t>
      </w:r>
      <w:r w:rsidR="00847174" w:rsidRPr="0039269D">
        <w:rPr>
          <w:rFonts w:ascii="Times New Roman" w:eastAsia="Times New Roman" w:hAnsi="Times New Roman" w:cs="Times New Roman"/>
          <w:noProof/>
          <w:sz w:val="24"/>
          <w:szCs w:val="24"/>
        </w:rPr>
        <w:t>a uygulanacak</w:t>
      </w:r>
      <w:r w:rsidRPr="0039269D">
        <w:rPr>
          <w:rFonts w:ascii="Times New Roman" w:eastAsia="Times New Roman" w:hAnsi="Times New Roman" w:cs="Times New Roman"/>
          <w:noProof/>
          <w:sz w:val="24"/>
          <w:szCs w:val="24"/>
        </w:rPr>
        <w:t xml:space="preserve"> fiyatlar,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Her bir uzlaştırmaya esas veriş-çekiş birimi</w:t>
      </w:r>
      <w:r w:rsidR="005C7BFC" w:rsidRPr="0039269D">
        <w:rPr>
          <w:rFonts w:ascii="Times New Roman" w:eastAsia="Times New Roman" w:hAnsi="Times New Roman" w:cs="Times New Roman"/>
          <w:noProof/>
          <w:sz w:val="24"/>
          <w:szCs w:val="24"/>
        </w:rPr>
        <w:t>nin</w:t>
      </w:r>
      <w:r w:rsidRPr="0039269D">
        <w:rPr>
          <w:rFonts w:ascii="Times New Roman" w:eastAsia="Times New Roman" w:hAnsi="Times New Roman" w:cs="Times New Roman"/>
          <w:noProof/>
          <w:sz w:val="24"/>
          <w:szCs w:val="24"/>
        </w:rPr>
        <w:t xml:space="preserve"> bir fatura dönemindeki her bir uzlaştırma dönemine ait uzlaştırmaya esas veriş-çekiş miktarları,</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c) 17 nci maddenin ikinci fıkrasının (a) ve (b) bentleri uyarınca oluşturulan kategorilerin Toplam Tüketim Tahmini Belirleme Metodolojisi çerçevesinde belirlenen toplam tüketim değerleri,</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ç) Her bir dengeden sorumlu tarafın bir fatura dönemindeki her bir uzlaştırma dönemine ait ikili anlaşma bildirimi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Yan hizmet sağlayan her bir uzlaş</w:t>
      </w:r>
      <w:r w:rsidR="008B4C1D" w:rsidRPr="0039269D">
        <w:rPr>
          <w:rFonts w:ascii="Times New Roman" w:eastAsia="Times New Roman" w:hAnsi="Times New Roman" w:cs="Times New Roman"/>
          <w:noProof/>
          <w:sz w:val="24"/>
          <w:szCs w:val="24"/>
        </w:rPr>
        <w:t>tırmaya esas veriş-çekiş birimin</w:t>
      </w:r>
      <w:r w:rsidRPr="0039269D">
        <w:rPr>
          <w:rFonts w:ascii="Times New Roman" w:eastAsia="Times New Roman" w:hAnsi="Times New Roman" w:cs="Times New Roman"/>
          <w:noProof/>
          <w:sz w:val="24"/>
          <w:szCs w:val="24"/>
        </w:rPr>
        <w:t>in bir fatura dönemindeki her bir uzlaştırma dönemine ait, enerji bedeli yan hizmetler kapsamında ödenen yan hizmetler gereği gerçekleştirilmiş olan üretim miktarı,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 Gün öncesi piyasası sonucunda her bir piyasa katılımcısının alış veya satış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f) PTF’ler,</w:t>
      </w:r>
      <w:r w:rsidRPr="0039269D">
        <w:rPr>
          <w:rFonts w:ascii="Times New Roman" w:eastAsia="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g) Gün içi piyasası sonucunda her bir piyasa katılımcısının alış veya satış miktarları,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ğ) Gün içi piyasasına ilişkin eşleşme fiyatları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dikkate alınır.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Birinci fıkranın;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a) (a) bendinde yer alan veriler Sistem İşletmecisi tarafından,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b) Sayaç ölçüm değerleri TEİAŞ ve/veya ilgili dağıtıcı tarafından,</w:t>
      </w:r>
    </w:p>
    <w:p w:rsidR="00BD62CC"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c) </w:t>
      </w:r>
      <w:r w:rsidR="00BD62CC" w:rsidRPr="0039269D">
        <w:rPr>
          <w:rFonts w:ascii="Times New Roman" w:eastAsia="Times New Roman" w:hAnsi="Times New Roman" w:cs="Times New Roman"/>
          <w:noProof/>
          <w:sz w:val="24"/>
          <w:szCs w:val="24"/>
        </w:rPr>
        <w:t xml:space="preserve">(c) bendinde yer alan veriler ilgili dağıtım şirketi tarafından, </w:t>
      </w:r>
    </w:p>
    <w:p w:rsidR="00EE11A8" w:rsidRPr="0039269D" w:rsidRDefault="00BD62CC"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EE11A8" w:rsidRPr="0039269D">
        <w:rPr>
          <w:rFonts w:ascii="Times New Roman" w:eastAsia="Times New Roman" w:hAnsi="Times New Roman" w:cs="Times New Roman"/>
          <w:noProof/>
          <w:sz w:val="24"/>
          <w:szCs w:val="24"/>
        </w:rPr>
        <w:tab/>
        <w:t xml:space="preserve">ç) </w:t>
      </w:r>
      <w:r w:rsidRPr="0039269D">
        <w:rPr>
          <w:rFonts w:ascii="Times New Roman" w:eastAsia="Times New Roman" w:hAnsi="Times New Roman" w:cs="Times New Roman"/>
          <w:noProof/>
          <w:sz w:val="24"/>
          <w:szCs w:val="24"/>
        </w:rPr>
        <w:t>(ç) bendinde yer alan veriler dengeden sorumlu taraflar tarafından,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 (d) bendinde yer alan veriler yan hizmet anlaşmalarının yürütülmesinden sorumlu TEİAŞ birimi tarafından,</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e) (e), (f), (g) ve (ğ) bentlerinde yer alan veriler Piyasa İşletmecisi tarafından </w:t>
      </w:r>
    </w:p>
    <w:p w:rsidR="00C87D54"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sağlanır.</w:t>
      </w:r>
    </w:p>
    <w:p w:rsidR="00C87D54" w:rsidRPr="0039269D" w:rsidRDefault="00C87D54" w:rsidP="00D255C7">
      <w:pPr>
        <w:spacing w:after="0" w:line="240" w:lineRule="auto"/>
        <w:jc w:val="both"/>
        <w:rPr>
          <w:rFonts w:ascii="Times New Roman" w:eastAsia="Times New Roman" w:hAnsi="Times New Roman" w:cs="Times New Roman"/>
          <w:noProof/>
          <w:sz w:val="24"/>
          <w:szCs w:val="24"/>
        </w:rPr>
      </w:pPr>
    </w:p>
    <w:p w:rsidR="00C87D54" w:rsidRPr="0039269D" w:rsidRDefault="00C87D54"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00EE11A8" w:rsidRPr="0039269D">
        <w:rPr>
          <w:rFonts w:ascii="Times New Roman" w:eastAsia="Times New Roman" w:hAnsi="Times New Roman" w:cs="Times New Roman"/>
          <w:b/>
          <w:noProof/>
          <w:sz w:val="24"/>
          <w:szCs w:val="24"/>
        </w:rPr>
        <w:t xml:space="preserve">Sistem </w:t>
      </w:r>
      <w:r w:rsidR="00547CE2" w:rsidRPr="0039269D">
        <w:rPr>
          <w:rFonts w:ascii="Times New Roman" w:eastAsia="Times New Roman" w:hAnsi="Times New Roman" w:cs="Times New Roman"/>
          <w:b/>
          <w:noProof/>
          <w:sz w:val="24"/>
          <w:szCs w:val="24"/>
        </w:rPr>
        <w:t xml:space="preserve">marjinal fiyatının </w:t>
      </w:r>
      <w:r w:rsidR="00EE11A8" w:rsidRPr="0039269D">
        <w:rPr>
          <w:rFonts w:ascii="Times New Roman" w:eastAsia="Times New Roman" w:hAnsi="Times New Roman" w:cs="Times New Roman"/>
          <w:b/>
          <w:noProof/>
          <w:sz w:val="24"/>
          <w:szCs w:val="24"/>
        </w:rPr>
        <w:t>hesaplanması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noProof/>
          <w:sz w:val="24"/>
          <w:szCs w:val="24"/>
        </w:rPr>
        <w:t>MADDE 106 –</w:t>
      </w:r>
      <w:r w:rsidRPr="0039269D">
        <w:rPr>
          <w:rFonts w:ascii="Times New Roman" w:hAnsi="Times New Roman" w:cs="Times New Roman"/>
          <w:noProof/>
          <w:sz w:val="24"/>
          <w:szCs w:val="24"/>
        </w:rPr>
        <w:t xml:space="preserve"> (1) Bir teklif bölgesi için SMF, teklif bölgesinin uzlaştırma dönemindeki enerji durumuna bağlı olarak aşağıdaki şekilde hesaplanır:</w:t>
      </w:r>
    </w:p>
    <w:p w:rsidR="00EE11A8" w:rsidRPr="0039269D" w:rsidRDefault="00EE11A8" w:rsidP="00D255C7">
      <w:pPr>
        <w:spacing w:after="0" w:line="240" w:lineRule="auto"/>
        <w:ind w:firstLine="567"/>
        <w:jc w:val="both"/>
        <w:rPr>
          <w:rFonts w:ascii="Times New Roman" w:hAnsi="Times New Roman" w:cs="Times New Roman"/>
          <w:noProof/>
          <w:sz w:val="24"/>
          <w:szCs w:val="24"/>
          <w:lang w:eastAsia="tr-TR"/>
        </w:rPr>
      </w:pPr>
      <w:r w:rsidRPr="0039269D">
        <w:rPr>
          <w:rFonts w:ascii="Times New Roman" w:hAnsi="Times New Roman" w:cs="Times New Roman"/>
          <w:noProof/>
          <w:sz w:val="24"/>
          <w:szCs w:val="24"/>
        </w:rPr>
        <w:t>a) Söz konusu uzlaştırma döneminde enerji fazlası oluştuğunda, SMF, yük atma teklif fiyatlarının en yükseğinden başlanmak üzere net talimat miktarına tekabül eden teklifin fiyatına eşittir.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Söz konusu uzlaştırma döneminde enerji dengesi oluştuğunda, SMF, PTF’ye eşittir.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c) Söz konusu uzlaştırma döneminde enerji açığı oluştuğunda, SMF, yük alma teklif fiyatlarının en düşüğünden başlanmak üzere net talimat miktarına tekabül eden teklifin fiyatına eşittir.</w:t>
      </w:r>
    </w:p>
    <w:p w:rsidR="00195C1E" w:rsidRPr="0039269D" w:rsidRDefault="00195C1E" w:rsidP="00D255C7">
      <w:pPr>
        <w:spacing w:after="0" w:line="240" w:lineRule="auto"/>
        <w:ind w:firstLine="567"/>
        <w:jc w:val="both"/>
        <w:rPr>
          <w:rFonts w:ascii="Times New Roman" w:hAnsi="Times New Roman" w:cs="Times New Roman"/>
          <w:noProof/>
          <w:sz w:val="24"/>
          <w:szCs w:val="24"/>
        </w:rPr>
      </w:pPr>
    </w:p>
    <w:p w:rsidR="00195C1E" w:rsidRPr="0039269D" w:rsidRDefault="00195C1E"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Uzlaştırmaya esas ikili anlaşma miktarının hesaplanması</w:t>
      </w:r>
    </w:p>
    <w:p w:rsidR="00195C1E" w:rsidRPr="0039269D" w:rsidRDefault="00195C1E"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107 –</w:t>
      </w:r>
      <w:r w:rsidRPr="0039269D">
        <w:rPr>
          <w:rFonts w:ascii="Times New Roman" w:eastAsia="Times New Roman" w:hAnsi="Times New Roman" w:cs="Times New Roman"/>
          <w:noProof/>
          <w:sz w:val="24"/>
          <w:szCs w:val="24"/>
        </w:rPr>
        <w:t xml:space="preserve"> (1) Bir dengeden sorumlu tarafın, u uzlaştırma dönemine ait uzlaştırmaya esas ikili anlaşma miktarı aşağıdaki formüle göre hesaplanır:</w:t>
      </w:r>
    </w:p>
    <w:p w:rsidR="00195C1E" w:rsidRPr="0039269D" w:rsidRDefault="00195C1E" w:rsidP="00D255C7">
      <w:pPr>
        <w:tabs>
          <w:tab w:val="left" w:pos="566"/>
        </w:tabs>
        <w:spacing w:after="0" w:line="240" w:lineRule="auto"/>
        <w:jc w:val="both"/>
        <w:rPr>
          <w:rFonts w:ascii="Times New Roman" w:eastAsia="Times New Roman" w:hAnsi="Times New Roman" w:cs="Times New Roman"/>
          <w:noProof/>
          <w:sz w:val="24"/>
          <w:szCs w:val="24"/>
        </w:rPr>
      </w:pPr>
    </w:p>
    <w:p w:rsidR="00195C1E" w:rsidRPr="0039269D" w:rsidRDefault="00195C1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UE</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f,u,t</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UE</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p,u,t</m:t>
                </m:r>
              </m:sub>
            </m:sSub>
          </m:e>
        </m:nary>
      </m:oMath>
      <w:r w:rsidRPr="0039269D">
        <w:rPr>
          <w:rFonts w:ascii="Times New Roman" w:eastAsia="Times New Roman" w:hAnsi="Times New Roman" w:cs="Times New Roman"/>
          <w:noProof/>
          <w:sz w:val="24"/>
          <w:szCs w:val="24"/>
        </w:rPr>
        <w:t xml:space="preserve"> </w:t>
      </w:r>
    </w:p>
    <w:p w:rsidR="00195C1E" w:rsidRPr="0039269D" w:rsidRDefault="00195C1E" w:rsidP="00D255C7">
      <w:pPr>
        <w:tabs>
          <w:tab w:val="left" w:pos="566"/>
        </w:tabs>
        <w:spacing w:after="0" w:line="240" w:lineRule="auto"/>
        <w:jc w:val="both"/>
        <w:rPr>
          <w:rFonts w:ascii="Times New Roman" w:eastAsia="Times New Roman" w:hAnsi="Times New Roman" w:cs="Times New Roman"/>
          <w:bCs/>
          <w:noProof/>
          <w:sz w:val="24"/>
          <w:szCs w:val="24"/>
          <w:vertAlign w:val="subscript"/>
          <w:lang w:eastAsia="tr-TR"/>
        </w:rPr>
      </w:pPr>
      <w:r w:rsidRPr="0039269D">
        <w:rPr>
          <w:rFonts w:ascii="Times New Roman" w:eastAsia="Times New Roman" w:hAnsi="Times New Roman" w:cs="Times New Roman"/>
          <w:bCs/>
          <w:noProof/>
          <w:sz w:val="24"/>
          <w:szCs w:val="24"/>
          <w:vertAlign w:val="subscript"/>
          <w:lang w:eastAsia="tr-TR"/>
        </w:rPr>
        <w:tab/>
      </w:r>
    </w:p>
    <w:p w:rsidR="00195C1E" w:rsidRPr="0039269D" w:rsidRDefault="00195C1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Cs/>
          <w:noProof/>
          <w:sz w:val="24"/>
          <w:szCs w:val="24"/>
          <w:vertAlign w:val="subscript"/>
          <w:lang w:eastAsia="tr-TR"/>
        </w:rPr>
        <w:tab/>
      </w:r>
      <m:oMath>
        <m:sSub>
          <m:sSubPr>
            <m:ctrlPr>
              <w:rPr>
                <w:rFonts w:ascii="Cambria Math" w:eastAsia="Times New Roman" w:hAnsi="Times New Roman" w:cs="Times New Roman"/>
                <w:bCs/>
                <w:noProof/>
                <w:sz w:val="24"/>
                <w:szCs w:val="24"/>
                <w:vertAlign w:val="subscript"/>
                <w:lang w:eastAsia="tr-TR"/>
              </w:rPr>
            </m:ctrlPr>
          </m:sSubPr>
          <m:e>
            <m:r>
              <m:rPr>
                <m:sty m:val="p"/>
              </m:rPr>
              <w:rPr>
                <w:rFonts w:ascii="Cambria Math" w:eastAsia="Times New Roman" w:hAnsi="Times New Roman" w:cs="Times New Roman"/>
                <w:noProof/>
                <w:sz w:val="24"/>
                <w:szCs w:val="24"/>
                <w:vertAlign w:val="subscript"/>
                <w:lang w:eastAsia="tr-TR"/>
              </w:rPr>
              <m:t>UE</m:t>
            </m:r>
            <m:r>
              <m:rPr>
                <m:sty m:val="p"/>
              </m:rPr>
              <w:rPr>
                <w:rFonts w:ascii="Times New Roman" w:eastAsia="Times New Roman" w:hAnsi="Times New Roman" w:cs="Times New Roman"/>
                <w:noProof/>
                <w:sz w:val="24"/>
                <w:szCs w:val="24"/>
                <w:vertAlign w:val="subscript"/>
                <w:lang w:eastAsia="tr-TR"/>
              </w:rPr>
              <m:t>İ</m:t>
            </m:r>
            <m:r>
              <m:rPr>
                <m:sty m:val="p"/>
              </m:rPr>
              <w:rPr>
                <w:rFonts w:ascii="Cambria Math" w:eastAsia="Times New Roman" w:hAnsi="Times New Roman" w:cs="Times New Roman"/>
                <w:noProof/>
                <w:sz w:val="24"/>
                <w:szCs w:val="24"/>
                <w:vertAlign w:val="subscript"/>
                <w:lang w:eastAsia="tr-TR"/>
              </w:rPr>
              <m:t>AM</m:t>
            </m:r>
          </m:e>
          <m:sub>
            <m:r>
              <m:rPr>
                <m:sty m:val="p"/>
              </m:rPr>
              <w:rPr>
                <w:rFonts w:ascii="Cambria Math" w:eastAsia="Times New Roman" w:hAnsi="Times New Roman" w:cs="Times New Roman"/>
                <w:noProof/>
                <w:sz w:val="24"/>
                <w:szCs w:val="24"/>
                <w:vertAlign w:val="subscript"/>
                <w:lang w:eastAsia="tr-TR"/>
              </w:rPr>
              <m:t>p,u,t</m:t>
            </m:r>
          </m:sub>
        </m:sSub>
        <m:r>
          <m:rPr>
            <m:sty m:val="p"/>
          </m:rPr>
          <w:rPr>
            <w:rFonts w:ascii="Cambria Math" w:eastAsia="Times New Roman" w:hAnsi="Times New Roman" w:cs="Times New Roman"/>
            <w:noProof/>
            <w:sz w:val="24"/>
            <w:szCs w:val="24"/>
            <w:vertAlign w:val="subscript"/>
            <w:lang w:eastAsia="tr-TR"/>
          </w:rPr>
          <m:t>=</m:t>
        </m:r>
        <m:nary>
          <m:naryPr>
            <m:chr m:val="∑"/>
            <m:limLoc m:val="undOvr"/>
            <m:ctrlPr>
              <w:rPr>
                <w:rFonts w:ascii="Cambria Math" w:eastAsia="Times New Roman" w:hAnsi="Times New Roman" w:cs="Times New Roman"/>
                <w:bCs/>
                <w:noProof/>
                <w:sz w:val="24"/>
                <w:szCs w:val="24"/>
                <w:vertAlign w:val="subscript"/>
                <w:lang w:eastAsia="tr-TR"/>
              </w:rPr>
            </m:ctrlPr>
          </m:naryPr>
          <m:sub>
            <m:r>
              <m:rPr>
                <m:sty m:val="p"/>
              </m:rPr>
              <w:rPr>
                <w:rFonts w:ascii="Cambria Math" w:eastAsia="Times New Roman" w:hAnsi="Times New Roman" w:cs="Times New Roman"/>
                <w:noProof/>
                <w:sz w:val="24"/>
                <w:szCs w:val="24"/>
                <w:vertAlign w:val="subscript"/>
                <w:lang w:eastAsia="tr-TR"/>
              </w:rPr>
              <m:t>y=1</m:t>
            </m:r>
          </m:sub>
          <m:sup>
            <m:r>
              <m:rPr>
                <m:sty m:val="p"/>
              </m:rPr>
              <w:rPr>
                <w:rFonts w:ascii="Cambria Math" w:eastAsia="Times New Roman" w:hAnsi="Times New Roman" w:cs="Times New Roman"/>
                <w:noProof/>
                <w:sz w:val="24"/>
                <w:szCs w:val="24"/>
                <w:vertAlign w:val="subscript"/>
                <w:lang w:eastAsia="tr-TR"/>
              </w:rPr>
              <m:t>m</m:t>
            </m:r>
          </m:sup>
          <m:e>
            <m:sSub>
              <m:sSubPr>
                <m:ctrlPr>
                  <w:rPr>
                    <w:rFonts w:ascii="Cambria Math" w:eastAsia="Times New Roman" w:hAnsi="Times New Roman" w:cs="Times New Roman"/>
                    <w:bCs/>
                    <w:noProof/>
                    <w:sz w:val="24"/>
                    <w:szCs w:val="24"/>
                    <w:vertAlign w:val="subscript"/>
                    <w:lang w:eastAsia="tr-TR"/>
                  </w:rPr>
                </m:ctrlPr>
              </m:sSubPr>
              <m:e>
                <m:r>
                  <m:rPr>
                    <m:sty m:val="p"/>
                  </m:rPr>
                  <w:rPr>
                    <w:rFonts w:ascii="Cambria Math" w:eastAsia="Times New Roman" w:hAnsi="Times New Roman" w:cs="Times New Roman"/>
                    <w:noProof/>
                    <w:sz w:val="24"/>
                    <w:szCs w:val="24"/>
                    <w:vertAlign w:val="subscript"/>
                    <w:lang w:eastAsia="tr-TR"/>
                  </w:rPr>
                  <m:t>UE</m:t>
                </m:r>
                <m:r>
                  <m:rPr>
                    <m:sty m:val="p"/>
                  </m:rPr>
                  <w:rPr>
                    <w:rFonts w:ascii="Times New Roman" w:eastAsia="Times New Roman" w:hAnsi="Times New Roman" w:cs="Times New Roman"/>
                    <w:noProof/>
                    <w:sz w:val="24"/>
                    <w:szCs w:val="24"/>
                    <w:vertAlign w:val="subscript"/>
                    <w:lang w:eastAsia="tr-TR"/>
                  </w:rPr>
                  <m:t>İ</m:t>
                </m:r>
                <m:r>
                  <m:rPr>
                    <m:sty m:val="p"/>
                  </m:rPr>
                  <w:rPr>
                    <w:rFonts w:ascii="Cambria Math" w:eastAsia="Times New Roman" w:hAnsi="Times New Roman" w:cs="Times New Roman"/>
                    <w:noProof/>
                    <w:sz w:val="24"/>
                    <w:szCs w:val="24"/>
                    <w:vertAlign w:val="subscript"/>
                    <w:lang w:eastAsia="tr-TR"/>
                  </w:rPr>
                  <m:t>AB</m:t>
                </m:r>
              </m:e>
              <m:sub>
                <m:r>
                  <m:rPr>
                    <m:sty m:val="p"/>
                  </m:rPr>
                  <w:rPr>
                    <w:rFonts w:ascii="Cambria Math" w:eastAsia="Times New Roman" w:hAnsi="Times New Roman" w:cs="Times New Roman"/>
                    <w:noProof/>
                    <w:sz w:val="24"/>
                    <w:szCs w:val="24"/>
                    <w:vertAlign w:val="subscript"/>
                    <w:lang w:eastAsia="tr-TR"/>
                  </w:rPr>
                  <m:t>p,u,t,y</m:t>
                </m:r>
              </m:sub>
            </m:sSub>
          </m:e>
        </m:nary>
        <m:r>
          <m:rPr>
            <m:sty m:val="p"/>
          </m:rPr>
          <w:rPr>
            <w:rFonts w:ascii="Times New Roman" w:eastAsia="Times New Roman" w:hAnsi="Times New Roman" w:cs="Times New Roman"/>
            <w:noProof/>
            <w:sz w:val="24"/>
            <w:szCs w:val="24"/>
            <w:vertAlign w:val="subscript"/>
            <w:lang w:eastAsia="tr-TR"/>
          </w:rPr>
          <m:t>-</m:t>
        </m:r>
        <m:nary>
          <m:naryPr>
            <m:chr m:val="∑"/>
            <m:limLoc m:val="undOvr"/>
            <m:ctrlPr>
              <w:rPr>
                <w:rFonts w:ascii="Cambria Math" w:eastAsia="Times New Roman" w:hAnsi="Times New Roman" w:cs="Times New Roman"/>
                <w:bCs/>
                <w:noProof/>
                <w:sz w:val="24"/>
                <w:szCs w:val="24"/>
                <w:vertAlign w:val="subscript"/>
                <w:lang w:eastAsia="tr-TR"/>
              </w:rPr>
            </m:ctrlPr>
          </m:naryPr>
          <m:sub>
            <m:r>
              <m:rPr>
                <m:sty m:val="p"/>
              </m:rPr>
              <w:rPr>
                <w:rFonts w:ascii="Cambria Math" w:eastAsia="Times New Roman" w:hAnsi="Times New Roman" w:cs="Times New Roman"/>
                <w:noProof/>
                <w:sz w:val="24"/>
                <w:szCs w:val="24"/>
                <w:vertAlign w:val="subscript"/>
                <w:lang w:eastAsia="tr-TR"/>
              </w:rPr>
              <m:t>x=1</m:t>
            </m:r>
          </m:sub>
          <m:sup>
            <m:r>
              <m:rPr>
                <m:sty m:val="p"/>
              </m:rPr>
              <w:rPr>
                <w:rFonts w:ascii="Cambria Math" w:eastAsia="Times New Roman" w:hAnsi="Times New Roman" w:cs="Times New Roman"/>
                <w:noProof/>
                <w:sz w:val="24"/>
                <w:szCs w:val="24"/>
                <w:vertAlign w:val="subscript"/>
                <w:lang w:eastAsia="tr-TR"/>
              </w:rPr>
              <m:t>n</m:t>
            </m:r>
          </m:sup>
          <m:e>
            <m:sSub>
              <m:sSubPr>
                <m:ctrlPr>
                  <w:rPr>
                    <w:rFonts w:ascii="Cambria Math" w:eastAsia="Times New Roman" w:hAnsi="Times New Roman" w:cs="Times New Roman"/>
                    <w:bCs/>
                    <w:noProof/>
                    <w:sz w:val="24"/>
                    <w:szCs w:val="24"/>
                    <w:vertAlign w:val="subscript"/>
                    <w:lang w:eastAsia="tr-TR"/>
                  </w:rPr>
                </m:ctrlPr>
              </m:sSubPr>
              <m:e>
                <m:r>
                  <m:rPr>
                    <m:sty m:val="p"/>
                  </m:rPr>
                  <w:rPr>
                    <w:rFonts w:ascii="Cambria Math" w:eastAsia="Times New Roman" w:hAnsi="Times New Roman" w:cs="Times New Roman"/>
                    <w:noProof/>
                    <w:sz w:val="24"/>
                    <w:szCs w:val="24"/>
                    <w:vertAlign w:val="subscript"/>
                    <w:lang w:eastAsia="tr-TR"/>
                  </w:rPr>
                  <m:t>UE</m:t>
                </m:r>
                <m:r>
                  <m:rPr>
                    <m:sty m:val="p"/>
                  </m:rPr>
                  <w:rPr>
                    <w:rFonts w:ascii="Times New Roman" w:eastAsia="Times New Roman" w:hAnsi="Times New Roman" w:cs="Times New Roman"/>
                    <w:noProof/>
                    <w:sz w:val="24"/>
                    <w:szCs w:val="24"/>
                    <w:vertAlign w:val="subscript"/>
                    <w:lang w:eastAsia="tr-TR"/>
                  </w:rPr>
                  <m:t>İ</m:t>
                </m:r>
                <m:r>
                  <m:rPr>
                    <m:sty m:val="p"/>
                  </m:rPr>
                  <w:rPr>
                    <w:rFonts w:ascii="Cambria Math" w:eastAsia="Times New Roman" w:hAnsi="Times New Roman" w:cs="Times New Roman"/>
                    <w:noProof/>
                    <w:sz w:val="24"/>
                    <w:szCs w:val="24"/>
                    <w:vertAlign w:val="subscript"/>
                    <w:lang w:eastAsia="tr-TR"/>
                  </w:rPr>
                  <m:t>AB</m:t>
                </m:r>
              </m:e>
              <m:sub>
                <m:r>
                  <m:rPr>
                    <m:sty m:val="p"/>
                  </m:rPr>
                  <w:rPr>
                    <w:rFonts w:ascii="Cambria Math" w:eastAsia="Times New Roman" w:hAnsi="Times New Roman" w:cs="Times New Roman"/>
                    <w:noProof/>
                    <w:sz w:val="24"/>
                    <w:szCs w:val="24"/>
                    <w:vertAlign w:val="subscript"/>
                    <w:lang w:eastAsia="tr-TR"/>
                  </w:rPr>
                  <m:t>p,u,t,x</m:t>
                </m:r>
              </m:sub>
            </m:sSub>
          </m:e>
        </m:nary>
      </m:oMath>
      <w:r w:rsidRPr="0039269D">
        <w:rPr>
          <w:rFonts w:ascii="Times New Roman" w:eastAsia="Times New Roman" w:hAnsi="Times New Roman" w:cs="Times New Roman"/>
          <w:bCs/>
          <w:noProof/>
          <w:sz w:val="24"/>
          <w:szCs w:val="24"/>
          <w:vertAlign w:val="subscript"/>
          <w:lang w:eastAsia="tr-TR"/>
        </w:rPr>
        <w:t xml:space="preserve"> </w:t>
      </w:r>
    </w:p>
    <w:p w:rsidR="00195C1E" w:rsidRPr="0039269D" w:rsidRDefault="00195C1E" w:rsidP="00D255C7">
      <w:pPr>
        <w:tabs>
          <w:tab w:val="left" w:pos="566"/>
        </w:tabs>
        <w:spacing w:after="0" w:line="240" w:lineRule="auto"/>
        <w:jc w:val="both"/>
        <w:rPr>
          <w:rFonts w:ascii="Times New Roman" w:eastAsia="Times New Roman" w:hAnsi="Times New Roman" w:cs="Times New Roman"/>
          <w:noProof/>
          <w:sz w:val="24"/>
          <w:szCs w:val="24"/>
        </w:rPr>
      </w:pPr>
    </w:p>
    <w:p w:rsidR="00195C1E" w:rsidRPr="0039269D" w:rsidRDefault="00195C1E"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UEİAM</w:t>
      </w:r>
      <w:r w:rsidRPr="0039269D">
        <w:rPr>
          <w:rFonts w:ascii="Times New Roman" w:eastAsia="Times New Roman" w:hAnsi="Times New Roman" w:cs="Times New Roman"/>
          <w:noProof/>
          <w:sz w:val="24"/>
          <w:szCs w:val="24"/>
          <w:vertAlign w:val="subscript"/>
        </w:rPr>
        <w:t>f,u,t</w:t>
      </w:r>
      <w:r w:rsidRPr="0039269D">
        <w:rPr>
          <w:rFonts w:ascii="Times New Roman" w:eastAsia="Times New Roman" w:hAnsi="Times New Roman" w:cs="Times New Roman"/>
          <w:noProof/>
          <w:sz w:val="24"/>
          <w:szCs w:val="24"/>
        </w:rPr>
        <w:tab/>
        <w:t>f dengeden sorumlu tarafın, u uzlaştırma dönemi için t teklif bölgesine ilişkin uzlaştırmaya esas ikili anlaşma miktarını (MWh),</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UEİAM</w:t>
      </w:r>
      <w:r w:rsidRPr="0039269D">
        <w:rPr>
          <w:rFonts w:ascii="Times New Roman" w:eastAsia="Times New Roman" w:hAnsi="Times New Roman" w:cs="Times New Roman"/>
          <w:noProof/>
          <w:sz w:val="24"/>
          <w:szCs w:val="24"/>
          <w:vertAlign w:val="subscript"/>
        </w:rPr>
        <w:t>p,u,t</w:t>
      </w:r>
      <w:r w:rsidRPr="0039269D">
        <w:rPr>
          <w:rFonts w:ascii="Times New Roman" w:eastAsia="Times New Roman" w:hAnsi="Times New Roman" w:cs="Times New Roman"/>
          <w:noProof/>
          <w:sz w:val="24"/>
          <w:szCs w:val="24"/>
        </w:rPr>
        <w:tab/>
        <w:t>f dengeden sorumlu tarafın grubunda yer alan p piyasa katılımcısının, u uzlaştırma dönemi için t teklif bölgesine ilişkin uzlaştırmaya esas ikili anlaşma miktarını (MWh),</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UEİAB</w:t>
      </w:r>
      <w:r w:rsidRPr="0039269D">
        <w:rPr>
          <w:rFonts w:ascii="Times New Roman" w:eastAsia="Times New Roman" w:hAnsi="Times New Roman" w:cs="Times New Roman"/>
          <w:noProof/>
          <w:sz w:val="24"/>
          <w:szCs w:val="24"/>
          <w:vertAlign w:val="subscript"/>
        </w:rPr>
        <w:t>p,u,t,x</w:t>
      </w:r>
      <w:r w:rsidRPr="0039269D">
        <w:rPr>
          <w:rFonts w:ascii="Times New Roman" w:eastAsia="Times New Roman" w:hAnsi="Times New Roman" w:cs="Times New Roman"/>
          <w:noProof/>
          <w:sz w:val="24"/>
          <w:szCs w:val="24"/>
        </w:rPr>
        <w:tab/>
        <w:t>f dengeden sorumlu tarafın grubunda yer alan p piyasa katılımcısının, u uzlaştırma dönemi için t teklif bölgesine ilişkin x piyasa katılımcısına enerji satışı için ve/veya enerji bedeli yan hizmetler kapsamında ödenen yan hizmetler gereği gerçekleştirilen üretime ilişkin yapılan uzlaştırmaya esas ikili anlaşma bildirimini (MWh),</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UEİAB</w:t>
      </w:r>
      <w:r w:rsidRPr="0039269D">
        <w:rPr>
          <w:rFonts w:ascii="Times New Roman" w:eastAsia="Times New Roman" w:hAnsi="Times New Roman" w:cs="Times New Roman"/>
          <w:noProof/>
          <w:sz w:val="24"/>
          <w:szCs w:val="24"/>
          <w:vertAlign w:val="subscript"/>
        </w:rPr>
        <w:t>p,u,t,y</w:t>
      </w:r>
      <w:r w:rsidRPr="0039269D">
        <w:rPr>
          <w:rFonts w:ascii="Times New Roman" w:eastAsia="Times New Roman" w:hAnsi="Times New Roman" w:cs="Times New Roman"/>
          <w:noProof/>
          <w:sz w:val="24"/>
          <w:szCs w:val="24"/>
        </w:rPr>
        <w:tab/>
        <w:t>f dengeden sorumlu tarafın grubunda yer alan p piyasa katılımcısının, u uzlaştırma dönemi için t teklif bölgesine ilişkin y piyasa katılımcısından enerji alımı için yapılan uzlaştırmaya esas ikili anlaşma bildirimini (MWh),</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w:t>
      </w:r>
      <w:r w:rsidRPr="0039269D">
        <w:rPr>
          <w:rFonts w:ascii="Times New Roman" w:eastAsia="Times New Roman" w:hAnsi="Times New Roman" w:cs="Times New Roman"/>
          <w:noProof/>
          <w:sz w:val="24"/>
          <w:szCs w:val="24"/>
        </w:rPr>
        <w:tab/>
        <w:t>f dengeden sorumlu tarafın grubunda yer alan piyasa katılımcısı sayısını,</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m</w:t>
      </w:r>
      <w:r w:rsidRPr="0039269D">
        <w:rPr>
          <w:rFonts w:ascii="Times New Roman" w:eastAsia="Times New Roman" w:hAnsi="Times New Roman" w:cs="Times New Roman"/>
          <w:noProof/>
          <w:sz w:val="24"/>
          <w:szCs w:val="24"/>
        </w:rPr>
        <w:tab/>
        <w:t>p piyasa katılımcısının, u uzlaştırma dönemi için t teklif bölgesine ilişkin elektrik enerjisi aldığı dengeden sorumlu taraf sayısını,</w:t>
      </w:r>
    </w:p>
    <w:p w:rsidR="00195C1E" w:rsidRPr="0039269D" w:rsidRDefault="00195C1E"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n</w:t>
      </w:r>
      <w:r w:rsidRPr="0039269D">
        <w:rPr>
          <w:rFonts w:ascii="Times New Roman" w:eastAsia="Times New Roman" w:hAnsi="Times New Roman" w:cs="Times New Roman"/>
          <w:noProof/>
          <w:sz w:val="24"/>
          <w:szCs w:val="24"/>
        </w:rPr>
        <w:tab/>
        <w:t>p piyasa katılımcısının, u uzlaştırma dönemi için t teklif bölgesine ilişkin elektrik enerjisi sattığı dengeden sorumlu taraf sayısını</w:t>
      </w:r>
      <w:r w:rsidRPr="0039269D">
        <w:rPr>
          <w:rFonts w:ascii="Times New Roman" w:eastAsia="Times New Roman" w:hAnsi="Times New Roman" w:cs="Times New Roman"/>
          <w:noProof/>
          <w:sz w:val="24"/>
          <w:szCs w:val="24"/>
        </w:rPr>
        <w:tab/>
      </w:r>
    </w:p>
    <w:p w:rsidR="00195C1E" w:rsidRPr="0039269D" w:rsidRDefault="00195C1E"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lang w:eastAsia="tr-TR"/>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lang w:eastAsia="tr-TR"/>
        </w:rPr>
        <w:tab/>
      </w:r>
      <w:r w:rsidRPr="0039269D">
        <w:rPr>
          <w:rFonts w:ascii="Times New Roman" w:eastAsia="Times New Roman" w:hAnsi="Times New Roman" w:cs="Times New Roman"/>
          <w:b/>
          <w:noProof/>
          <w:sz w:val="24"/>
          <w:szCs w:val="24"/>
        </w:rPr>
        <w:t xml:space="preserve">Enerji dengesizlik miktarının hesaplanması </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10</w:t>
      </w:r>
      <w:r w:rsidR="00BC7289" w:rsidRPr="0039269D">
        <w:rPr>
          <w:rFonts w:ascii="Times New Roman" w:eastAsia="Times New Roman" w:hAnsi="Times New Roman" w:cs="Times New Roman"/>
          <w:b/>
          <w:noProof/>
          <w:sz w:val="24"/>
          <w:szCs w:val="24"/>
        </w:rPr>
        <w:t>8</w:t>
      </w:r>
      <w:r w:rsidRPr="0039269D">
        <w:rPr>
          <w:rFonts w:ascii="Times New Roman" w:eastAsia="Times New Roman" w:hAnsi="Times New Roman" w:cs="Times New Roman"/>
          <w:b/>
          <w:noProof/>
          <w:sz w:val="24"/>
          <w:szCs w:val="24"/>
        </w:rPr>
        <w:t xml:space="preserve"> –</w:t>
      </w:r>
      <w:r w:rsidRPr="0039269D">
        <w:rPr>
          <w:rFonts w:ascii="Times New Roman" w:eastAsia="Times New Roman" w:hAnsi="Times New Roman" w:cs="Times New Roman"/>
          <w:noProof/>
          <w:sz w:val="24"/>
          <w:szCs w:val="24"/>
        </w:rPr>
        <w:t xml:space="preserve"> (1) Bir dengeden sorumlu tarafın, bir uzlaştırma dönemin</w:t>
      </w:r>
      <w:r w:rsidR="00300927" w:rsidRPr="0039269D">
        <w:rPr>
          <w:rFonts w:ascii="Times New Roman" w:eastAsia="Times New Roman" w:hAnsi="Times New Roman" w:cs="Times New Roman"/>
          <w:noProof/>
          <w:sz w:val="24"/>
          <w:szCs w:val="24"/>
        </w:rPr>
        <w:t xml:space="preserve">e ait </w:t>
      </w:r>
      <w:r w:rsidRPr="0039269D">
        <w:rPr>
          <w:rFonts w:ascii="Times New Roman" w:eastAsia="Times New Roman" w:hAnsi="Times New Roman" w:cs="Times New Roman"/>
          <w:noProof/>
          <w:sz w:val="24"/>
          <w:szCs w:val="24"/>
        </w:rPr>
        <w:t>enerji dengesizlik miktarı aşağıdaki formüle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lang w:eastAsia="tr-TR"/>
        </w:rPr>
        <w:tab/>
      </w:r>
      <m:oMath>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EDM</m:t>
            </m:r>
          </m:e>
          <m:sub>
            <m:r>
              <m:rPr>
                <m:sty m:val="p"/>
              </m:rPr>
              <w:rPr>
                <w:rFonts w:ascii="Cambria Math" w:eastAsia="Times New Roman" w:hAnsi="Times New Roman" w:cs="Times New Roman"/>
                <w:noProof/>
                <w:sz w:val="24"/>
                <w:szCs w:val="24"/>
                <w:lang w:eastAsia="tr-TR"/>
              </w:rPr>
              <m:t>f,t,u</m:t>
            </m:r>
          </m:sub>
        </m:sSub>
        <m:r>
          <m:rPr>
            <m:sty m:val="p"/>
          </m:rPr>
          <w:rPr>
            <w:rFonts w:ascii="Cambria Math"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b=1</m:t>
            </m:r>
          </m:sub>
          <m:sup>
            <m:r>
              <m:rPr>
                <m:sty m:val="p"/>
              </m:rPr>
              <w:rPr>
                <w:rFonts w:ascii="Cambria Math" w:eastAsia="Times New Roman" w:hAnsi="Times New Roman" w:cs="Times New Roman"/>
                <w:noProof/>
                <w:sz w:val="24"/>
                <w:szCs w:val="24"/>
                <w:lang w:eastAsia="tr-TR"/>
              </w:rPr>
              <m:t>k</m:t>
            </m:r>
          </m:sup>
          <m:e>
            <m:d>
              <m:dPr>
                <m:ctrlPr>
                  <w:rPr>
                    <w:rFonts w:ascii="Cambria Math" w:eastAsia="Times New Roman" w:hAnsi="Times New Roman" w:cs="Times New Roman"/>
                    <w:noProof/>
                    <w:sz w:val="24"/>
                    <w:szCs w:val="24"/>
                    <w:lang w:eastAsia="tr-TR"/>
                  </w:rPr>
                </m:ctrlPr>
              </m:dPr>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UEVM</m:t>
                    </m:r>
                  </m:e>
                  <m:sub>
                    <m:r>
                      <m:rPr>
                        <m:sty m:val="p"/>
                      </m:rPr>
                      <w:rPr>
                        <w:rFonts w:ascii="Cambria Math" w:eastAsia="Times New Roman" w:hAnsi="Times New Roman" w:cs="Times New Roman"/>
                        <w:noProof/>
                        <w:sz w:val="24"/>
                        <w:szCs w:val="24"/>
                        <w:lang w:eastAsia="tr-TR"/>
                      </w:rPr>
                      <m:t>f,t,b,u</m:t>
                    </m:r>
                  </m:sub>
                </m:sSub>
                <m:r>
                  <m:rPr>
                    <m:sty m:val="p"/>
                  </m:rPr>
                  <w:rPr>
                    <w:rFonts w:ascii="Times New Roman" w:eastAsia="Times New Roman" w:hAnsi="Times New Roman" w:cs="Times New Roman"/>
                    <w:noProof/>
                    <w:sz w:val="24"/>
                    <w:szCs w:val="24"/>
                    <w:lang w:eastAsia="tr-TR"/>
                  </w:rPr>
                  <m:t>-</m:t>
                </m:r>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UE</m:t>
                    </m:r>
                    <m:r>
                      <m:rPr>
                        <m:sty m:val="p"/>
                      </m:rPr>
                      <w:rPr>
                        <w:rFonts w:ascii="Times New Roman" w:eastAsia="Times New Roman" w:hAnsi="Times New Roman" w:cs="Times New Roman"/>
                        <w:noProof/>
                        <w:sz w:val="24"/>
                        <w:szCs w:val="24"/>
                        <w:lang w:eastAsia="tr-TR"/>
                      </w:rPr>
                      <m:t>Ç</m:t>
                    </m:r>
                    <m:r>
                      <m:rPr>
                        <m:sty m:val="p"/>
                      </m:rPr>
                      <w:rPr>
                        <w:rFonts w:ascii="Cambria Math" w:eastAsia="Times New Roman" w:hAnsi="Times New Roman" w:cs="Times New Roman"/>
                        <w:noProof/>
                        <w:sz w:val="24"/>
                        <w:szCs w:val="24"/>
                        <w:lang w:eastAsia="tr-TR"/>
                      </w:rPr>
                      <m:t>M</m:t>
                    </m:r>
                  </m:e>
                  <m:sub>
                    <m:r>
                      <m:rPr>
                        <m:sty m:val="p"/>
                      </m:rPr>
                      <w:rPr>
                        <w:rFonts w:ascii="Cambria Math" w:eastAsia="Times New Roman" w:hAnsi="Times New Roman" w:cs="Times New Roman"/>
                        <w:noProof/>
                        <w:sz w:val="24"/>
                        <w:szCs w:val="24"/>
                        <w:lang w:eastAsia="tr-TR"/>
                      </w:rPr>
                      <m:t>f,t,b,u</m:t>
                    </m:r>
                  </m:sub>
                </m:sSub>
              </m:e>
            </m:d>
          </m:e>
        </m:nary>
        <m:r>
          <m:rPr>
            <m:sty m:val="p"/>
          </m:rPr>
          <w:rPr>
            <w:rFonts w:ascii="Cambria Math" w:eastAsia="Times New Roman" w:hAnsi="Times New Roman" w:cs="Times New Roman"/>
            <w:noProof/>
            <w:sz w:val="24"/>
            <w:szCs w:val="24"/>
            <w:lang w:eastAsia="tr-TR"/>
          </w:rPr>
          <m:t>+</m:t>
        </m:r>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UE</m:t>
            </m:r>
            <m:r>
              <m:rPr>
                <m:sty m:val="p"/>
              </m:rPr>
              <w:rPr>
                <w:rFonts w:ascii="Times New Roman" w:eastAsia="Times New Roman" w:hAnsi="Times New Roman" w:cs="Times New Roman"/>
                <w:noProof/>
                <w:sz w:val="24"/>
                <w:szCs w:val="24"/>
                <w:lang w:eastAsia="tr-TR"/>
              </w:rPr>
              <m:t>İ</m:t>
            </m:r>
            <m:r>
              <m:rPr>
                <m:sty m:val="p"/>
              </m:rPr>
              <w:rPr>
                <w:rFonts w:ascii="Cambria Math" w:eastAsia="Times New Roman" w:hAnsi="Times New Roman" w:cs="Times New Roman"/>
                <w:noProof/>
                <w:sz w:val="24"/>
                <w:szCs w:val="24"/>
                <w:lang w:eastAsia="tr-TR"/>
              </w:rPr>
              <m:t>AM</m:t>
            </m:r>
          </m:e>
          <m:sub>
            <m:r>
              <m:rPr>
                <m:sty m:val="p"/>
              </m:rPr>
              <w:rPr>
                <w:rFonts w:ascii="Cambria Math" w:eastAsia="Times New Roman" w:hAnsi="Times New Roman" w:cs="Times New Roman"/>
                <w:noProof/>
                <w:sz w:val="24"/>
                <w:szCs w:val="24"/>
                <w:lang w:eastAsia="tr-TR"/>
              </w:rPr>
              <m:t>f,t,u</m:t>
            </m:r>
          </m:sub>
        </m:sSub>
        <m:r>
          <m:rPr>
            <m:sty m:val="p"/>
          </m:rPr>
          <w:rPr>
            <w:rFonts w:ascii="Cambria Math" w:eastAsia="Times New Roman" w:hAnsi="Times New Roman" w:cs="Times New Roman"/>
            <w:noProof/>
            <w:sz w:val="24"/>
            <w:szCs w:val="24"/>
            <w:lang w:eastAsia="tr-TR"/>
          </w:rPr>
          <m:t>+</m:t>
        </m:r>
        <m:d>
          <m:dPr>
            <m:ctrlPr>
              <w:rPr>
                <w:rFonts w:ascii="Cambria Math" w:eastAsia="Times New Roman" w:hAnsi="Times New Roman" w:cs="Times New Roman"/>
                <w:noProof/>
                <w:sz w:val="24"/>
                <w:szCs w:val="24"/>
                <w:lang w:eastAsia="tr-TR"/>
              </w:rPr>
            </m:ctrlPr>
          </m:dPr>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p=1</m:t>
                </m:r>
              </m:sub>
              <m:sup>
                <m:r>
                  <m:rPr>
                    <m:scr m:val="script"/>
                    <m:sty m:val="p"/>
                  </m:rPr>
                  <w:rPr>
                    <w:rFonts w:ascii="Cambria Math" w:eastAsia="Times New Roman" w:hAnsi="Times New Roman" w:cs="Times New Roman"/>
                    <w:noProof/>
                    <w:sz w:val="24"/>
                    <w:szCs w:val="24"/>
                    <w:lang w:eastAsia="tr-TR"/>
                  </w:rPr>
                  <m:t>l</m:t>
                </m:r>
              </m:sup>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r=1</m:t>
                    </m:r>
                  </m:sub>
                  <m:sup>
                    <m:r>
                      <m:rPr>
                        <m:sty m:val="p"/>
                      </m:rPr>
                      <w:rPr>
                        <w:rFonts w:ascii="Cambria Math" w:eastAsia="Times New Roman" w:hAnsi="Times New Roman" w:cs="Times New Roman"/>
                        <w:noProof/>
                        <w:sz w:val="24"/>
                        <w:szCs w:val="24"/>
                        <w:lang w:eastAsia="tr-TR"/>
                      </w:rPr>
                      <m:t>m</m:t>
                    </m:r>
                  </m:sup>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G</m:t>
                        </m:r>
                        <m:r>
                          <m:rPr>
                            <m:sty m:val="p"/>
                          </m:rPr>
                          <w:rPr>
                            <w:rFonts w:ascii="Times New Roman" w:eastAsia="Times New Roman" w:hAnsi="Times New Roman" w:cs="Times New Roman"/>
                            <w:noProof/>
                            <w:sz w:val="24"/>
                            <w:szCs w:val="24"/>
                            <w:lang w:eastAsia="tr-TR"/>
                          </w:rPr>
                          <m:t>Ö</m:t>
                        </m:r>
                        <m:r>
                          <m:rPr>
                            <m:sty m:val="p"/>
                          </m:rPr>
                          <w:rPr>
                            <w:rFonts w:ascii="Cambria Math" w:eastAsia="Times New Roman" w:hAnsi="Times New Roman" w:cs="Times New Roman"/>
                            <w:noProof/>
                            <w:sz w:val="24"/>
                            <w:szCs w:val="24"/>
                            <w:lang w:eastAsia="tr-TR"/>
                          </w:rPr>
                          <m:t>AM</m:t>
                        </m:r>
                      </m:e>
                      <m:sub>
                        <m:r>
                          <m:rPr>
                            <m:sty m:val="p"/>
                          </m:rPr>
                          <w:rPr>
                            <w:rFonts w:ascii="Cambria Math" w:eastAsia="Times New Roman" w:hAnsi="Times New Roman" w:cs="Times New Roman"/>
                            <w:noProof/>
                            <w:sz w:val="24"/>
                            <w:szCs w:val="24"/>
                            <w:lang w:eastAsia="tr-TR"/>
                          </w:rPr>
                          <m:t>t,p,r,u</m:t>
                        </m:r>
                      </m:sub>
                    </m:sSub>
                    <m:r>
                      <m:rPr>
                        <m:sty m:val="p"/>
                      </m:rPr>
                      <w:rPr>
                        <w:rFonts w:ascii="Times New Roman"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p=1</m:t>
                        </m:r>
                      </m:sub>
                      <m:sup>
                        <m:r>
                          <m:rPr>
                            <m:scr m:val="script"/>
                            <m:sty m:val="p"/>
                          </m:rPr>
                          <w:rPr>
                            <w:rFonts w:ascii="Cambria Math" w:eastAsia="Times New Roman" w:hAnsi="Times New Roman" w:cs="Times New Roman"/>
                            <w:noProof/>
                            <w:sz w:val="24"/>
                            <w:szCs w:val="24"/>
                            <w:lang w:eastAsia="tr-TR"/>
                          </w:rPr>
                          <m:t>l</m:t>
                        </m:r>
                      </m:sup>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r=1</m:t>
                            </m:r>
                          </m:sub>
                          <m:sup>
                            <m:r>
                              <m:rPr>
                                <m:sty m:val="p"/>
                              </m:rPr>
                              <w:rPr>
                                <w:rFonts w:ascii="Cambria Math" w:eastAsia="Times New Roman" w:hAnsi="Times New Roman" w:cs="Times New Roman"/>
                                <w:noProof/>
                                <w:sz w:val="24"/>
                                <w:szCs w:val="24"/>
                                <w:lang w:eastAsia="tr-TR"/>
                              </w:rPr>
                              <m:t>n</m:t>
                            </m:r>
                          </m:sup>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G</m:t>
                                </m:r>
                                <m:r>
                                  <m:rPr>
                                    <m:sty m:val="p"/>
                                  </m:rPr>
                                  <w:rPr>
                                    <w:rFonts w:ascii="Times New Roman" w:eastAsia="Times New Roman" w:hAnsi="Times New Roman" w:cs="Times New Roman"/>
                                    <w:noProof/>
                                    <w:sz w:val="24"/>
                                    <w:szCs w:val="24"/>
                                    <w:lang w:eastAsia="tr-TR"/>
                                  </w:rPr>
                                  <m:t>Ö</m:t>
                                </m:r>
                                <m:r>
                                  <m:rPr>
                                    <m:sty m:val="p"/>
                                  </m:rPr>
                                  <w:rPr>
                                    <w:rFonts w:ascii="Cambria Math" w:eastAsia="Times New Roman" w:hAnsi="Times New Roman" w:cs="Times New Roman"/>
                                    <w:noProof/>
                                    <w:sz w:val="24"/>
                                    <w:szCs w:val="24"/>
                                    <w:lang w:eastAsia="tr-TR"/>
                                  </w:rPr>
                                  <m:t>SM</m:t>
                                </m:r>
                              </m:e>
                              <m:sub>
                                <m:r>
                                  <m:rPr>
                                    <m:sty m:val="p"/>
                                  </m:rPr>
                                  <w:rPr>
                                    <w:rFonts w:ascii="Cambria Math" w:eastAsia="Times New Roman" w:hAnsi="Times New Roman" w:cs="Times New Roman"/>
                                    <w:noProof/>
                                    <w:sz w:val="24"/>
                                    <w:szCs w:val="24"/>
                                    <w:lang w:eastAsia="tr-TR"/>
                                  </w:rPr>
                                  <m:t>t,p,r,u</m:t>
                                </m:r>
                              </m:sub>
                            </m:sSub>
                          </m:e>
                        </m:nary>
                      </m:e>
                    </m:nary>
                  </m:e>
                </m:nary>
              </m:e>
            </m:nary>
          </m:e>
        </m:d>
        <m:r>
          <m:rPr>
            <m:sty m:val="p"/>
          </m:rPr>
          <w:rPr>
            <w:rFonts w:ascii="Cambria Math" w:eastAsia="Times New Roman" w:hAnsi="Times New Roman" w:cs="Times New Roman"/>
            <w:noProof/>
            <w:sz w:val="24"/>
            <w:szCs w:val="24"/>
            <w:lang w:eastAsia="tr-TR"/>
          </w:rPr>
          <m:t xml:space="preserve">+ </m:t>
        </m:r>
        <m:d>
          <m:dPr>
            <m:ctrlPr>
              <w:rPr>
                <w:rFonts w:ascii="Cambria Math" w:eastAsia="Times New Roman" w:hAnsi="Times New Roman" w:cs="Times New Roman"/>
                <w:noProof/>
                <w:sz w:val="24"/>
                <w:szCs w:val="24"/>
                <w:lang w:eastAsia="tr-TR"/>
              </w:rPr>
            </m:ctrlPr>
          </m:dPr>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p=1</m:t>
                </m:r>
              </m:sub>
              <m:sup>
                <m:r>
                  <m:rPr>
                    <m:sty m:val="p"/>
                  </m:rPr>
                  <w:rPr>
                    <w:rFonts w:ascii="Cambria Math" w:eastAsia="Times New Roman" w:hAnsi="Times New Roman" w:cs="Times New Roman"/>
                    <w:noProof/>
                    <w:sz w:val="24"/>
                    <w:szCs w:val="24"/>
                    <w:lang w:eastAsia="tr-TR"/>
                  </w:rPr>
                  <m:t>l</m:t>
                </m:r>
              </m:sup>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r=1</m:t>
                    </m:r>
                  </m:sub>
                  <m:sup>
                    <m:r>
                      <m:rPr>
                        <m:sty m:val="p"/>
                      </m:rPr>
                      <w:rPr>
                        <w:rFonts w:ascii="Cambria Math" w:eastAsia="Times New Roman" w:hAnsi="Times New Roman" w:cs="Times New Roman"/>
                        <w:noProof/>
                        <w:sz w:val="24"/>
                        <w:szCs w:val="24"/>
                        <w:lang w:eastAsia="tr-TR"/>
                      </w:rPr>
                      <m:t>x</m:t>
                    </m:r>
                  </m:sup>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G</m:t>
                        </m:r>
                        <m:r>
                          <m:rPr>
                            <m:sty m:val="p"/>
                          </m:rPr>
                          <w:rPr>
                            <w:rFonts w:ascii="Times New Roman" w:eastAsia="Times New Roman" w:hAnsi="Times New Roman" w:cs="Times New Roman"/>
                            <w:noProof/>
                            <w:sz w:val="24"/>
                            <w:szCs w:val="24"/>
                            <w:lang w:eastAsia="tr-TR"/>
                          </w:rPr>
                          <m:t>İ</m:t>
                        </m:r>
                        <m:r>
                          <m:rPr>
                            <m:sty m:val="p"/>
                          </m:rPr>
                          <w:rPr>
                            <w:rFonts w:ascii="Cambria Math" w:eastAsia="Times New Roman" w:hAnsi="Times New Roman" w:cs="Times New Roman"/>
                            <w:noProof/>
                            <w:sz w:val="24"/>
                            <w:szCs w:val="24"/>
                            <w:lang w:eastAsia="tr-TR"/>
                          </w:rPr>
                          <m:t>AM</m:t>
                        </m:r>
                      </m:e>
                      <m:sub>
                        <m:r>
                          <m:rPr>
                            <m:sty m:val="p"/>
                          </m:rPr>
                          <w:rPr>
                            <w:rFonts w:ascii="Cambria Math" w:eastAsia="Times New Roman" w:hAnsi="Times New Roman" w:cs="Times New Roman"/>
                            <w:noProof/>
                            <w:sz w:val="24"/>
                            <w:szCs w:val="24"/>
                            <w:lang w:eastAsia="tr-TR"/>
                          </w:rPr>
                          <m:t>t,p,r,u</m:t>
                        </m:r>
                      </m:sub>
                    </m:sSub>
                  </m:e>
                </m:nary>
                <m:r>
                  <m:rPr>
                    <m:sty m:val="p"/>
                  </m:rPr>
                  <w:rPr>
                    <w:rFonts w:ascii="Times New Roman"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p=1</m:t>
                    </m:r>
                  </m:sub>
                  <m:sup>
                    <m:r>
                      <m:rPr>
                        <m:sty m:val="p"/>
                      </m:rPr>
                      <w:rPr>
                        <w:rFonts w:ascii="Cambria Math" w:eastAsia="Times New Roman" w:hAnsi="Times New Roman" w:cs="Times New Roman"/>
                        <w:noProof/>
                        <w:sz w:val="24"/>
                        <w:szCs w:val="24"/>
                        <w:lang w:eastAsia="tr-TR"/>
                      </w:rPr>
                      <m:t>l</m:t>
                    </m:r>
                  </m:sup>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r=1</m:t>
                        </m:r>
                      </m:sub>
                      <m:sup>
                        <m:r>
                          <m:rPr>
                            <m:sty m:val="p"/>
                          </m:rPr>
                          <w:rPr>
                            <w:rFonts w:ascii="Cambria Math" w:eastAsia="Times New Roman" w:hAnsi="Times New Roman" w:cs="Times New Roman"/>
                            <w:noProof/>
                            <w:sz w:val="24"/>
                            <w:szCs w:val="24"/>
                            <w:lang w:eastAsia="tr-TR"/>
                          </w:rPr>
                          <m:t>y</m:t>
                        </m:r>
                      </m:sup>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G</m:t>
                            </m:r>
                            <m:r>
                              <m:rPr>
                                <m:sty m:val="p"/>
                              </m:rPr>
                              <w:rPr>
                                <w:rFonts w:ascii="Times New Roman" w:eastAsia="Times New Roman" w:hAnsi="Times New Roman" w:cs="Times New Roman"/>
                                <w:noProof/>
                                <w:sz w:val="24"/>
                                <w:szCs w:val="24"/>
                                <w:lang w:eastAsia="tr-TR"/>
                              </w:rPr>
                              <m:t>İ</m:t>
                            </m:r>
                            <m:r>
                              <m:rPr>
                                <m:sty m:val="p"/>
                              </m:rPr>
                              <w:rPr>
                                <w:rFonts w:ascii="Cambria Math" w:eastAsia="Times New Roman" w:hAnsi="Times New Roman" w:cs="Times New Roman"/>
                                <w:noProof/>
                                <w:sz w:val="24"/>
                                <w:szCs w:val="24"/>
                                <w:lang w:eastAsia="tr-TR"/>
                              </w:rPr>
                              <m:t>SM</m:t>
                            </m:r>
                          </m:e>
                          <m:sub>
                            <m:r>
                              <m:rPr>
                                <m:sty m:val="p"/>
                              </m:rPr>
                              <w:rPr>
                                <w:rFonts w:ascii="Cambria Math" w:eastAsia="Times New Roman" w:hAnsi="Times New Roman" w:cs="Times New Roman"/>
                                <w:noProof/>
                                <w:sz w:val="24"/>
                                <w:szCs w:val="24"/>
                                <w:lang w:eastAsia="tr-TR"/>
                              </w:rPr>
                              <m:t>t,p,r,u</m:t>
                            </m:r>
                          </m:sub>
                        </m:sSub>
                      </m:e>
                    </m:nary>
                  </m:e>
                </m:nary>
              </m:e>
            </m:nary>
          </m:e>
        </m:d>
        <m:r>
          <m:rPr>
            <m:sty m:val="p"/>
          </m:rPr>
          <w:rPr>
            <w:rFonts w:ascii="Cambria Math" w:eastAsia="Times New Roman" w:hAnsi="Times New Roman" w:cs="Times New Roman"/>
            <w:noProof/>
            <w:sz w:val="24"/>
            <w:szCs w:val="24"/>
            <w:lang w:eastAsia="tr-TR"/>
          </w:rPr>
          <m:t>+</m:t>
        </m:r>
        <m:d>
          <m:dPr>
            <m:ctrlPr>
              <w:rPr>
                <w:rFonts w:ascii="Cambria Math" w:eastAsia="Times New Roman" w:hAnsi="Times New Roman" w:cs="Times New Roman"/>
                <w:noProof/>
                <w:sz w:val="24"/>
                <w:szCs w:val="24"/>
                <w:lang w:eastAsia="tr-TR"/>
              </w:rPr>
            </m:ctrlPr>
          </m:dPr>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d=1</m:t>
                </m:r>
              </m:sub>
              <m:sup>
                <m:r>
                  <m:rPr>
                    <m:sty m:val="p"/>
                  </m:rPr>
                  <w:rPr>
                    <w:rFonts w:ascii="Cambria Math" w:eastAsia="Times New Roman" w:hAnsi="Times New Roman" w:cs="Times New Roman"/>
                    <w:noProof/>
                    <w:sz w:val="24"/>
                    <w:szCs w:val="24"/>
                    <w:lang w:eastAsia="tr-TR"/>
                  </w:rPr>
                  <m:t>k</m:t>
                </m:r>
              </m:sup>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r=1</m:t>
                    </m:r>
                  </m:sub>
                  <m:sup>
                    <m:r>
                      <m:rPr>
                        <m:sty m:val="p"/>
                      </m:rPr>
                      <w:rPr>
                        <w:rFonts w:ascii="Cambria Math" w:eastAsia="Times New Roman" w:hAnsi="Times New Roman" w:cs="Times New Roman"/>
                        <w:noProof/>
                        <w:sz w:val="24"/>
                        <w:szCs w:val="24"/>
                        <w:lang w:eastAsia="tr-TR"/>
                      </w:rPr>
                      <m:t>td</m:t>
                    </m:r>
                  </m:sup>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KEYATM</m:t>
                        </m:r>
                      </m:e>
                      <m:sub>
                        <m:r>
                          <m:rPr>
                            <m:sty m:val="p"/>
                          </m:rPr>
                          <w:rPr>
                            <w:rFonts w:ascii="Cambria Math" w:eastAsia="Times New Roman" w:hAnsi="Times New Roman" w:cs="Times New Roman"/>
                            <w:noProof/>
                            <w:sz w:val="24"/>
                            <w:szCs w:val="24"/>
                            <w:lang w:eastAsia="tr-TR"/>
                          </w:rPr>
                          <m:t>f,d,u,r</m:t>
                        </m:r>
                      </m:sub>
                    </m:sSub>
                    <m:r>
                      <m:rPr>
                        <m:sty m:val="p"/>
                      </m:rPr>
                      <w:rPr>
                        <w:rFonts w:ascii="Times New Roman"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d=1</m:t>
                        </m:r>
                      </m:sub>
                      <m:sup>
                        <m:r>
                          <m:rPr>
                            <m:sty m:val="p"/>
                          </m:rPr>
                          <w:rPr>
                            <w:rFonts w:ascii="Cambria Math" w:eastAsia="Times New Roman" w:hAnsi="Times New Roman" w:cs="Times New Roman"/>
                            <w:noProof/>
                            <w:sz w:val="24"/>
                            <w:szCs w:val="24"/>
                            <w:lang w:eastAsia="tr-TR"/>
                          </w:rPr>
                          <m:t>k</m:t>
                        </m:r>
                      </m:sup>
                      <m:e>
                        <m:nary>
                          <m:naryPr>
                            <m:chr m:val="∑"/>
                            <m:limLoc m:val="undOvr"/>
                            <m:ctrlPr>
                              <w:rPr>
                                <w:rFonts w:ascii="Cambria Math" w:eastAsia="Times New Roman" w:hAnsi="Times New Roman" w:cs="Times New Roman"/>
                                <w:noProof/>
                                <w:sz w:val="24"/>
                                <w:szCs w:val="24"/>
                                <w:lang w:eastAsia="tr-TR"/>
                              </w:rPr>
                            </m:ctrlPr>
                          </m:naryPr>
                          <m:sub>
                            <m:r>
                              <m:rPr>
                                <m:sty m:val="p"/>
                              </m:rPr>
                              <w:rPr>
                                <w:rFonts w:ascii="Cambria Math" w:eastAsia="Times New Roman" w:hAnsi="Times New Roman" w:cs="Times New Roman"/>
                                <w:noProof/>
                                <w:sz w:val="24"/>
                                <w:szCs w:val="24"/>
                                <w:lang w:eastAsia="tr-TR"/>
                              </w:rPr>
                              <m:t>r=1</m:t>
                            </m:r>
                          </m:sub>
                          <m:sup>
                            <m:r>
                              <m:rPr>
                                <m:sty m:val="p"/>
                              </m:rPr>
                              <w:rPr>
                                <w:rFonts w:ascii="Cambria Math" w:eastAsia="Times New Roman" w:hAnsi="Times New Roman" w:cs="Times New Roman"/>
                                <w:noProof/>
                                <w:sz w:val="24"/>
                                <w:szCs w:val="24"/>
                                <w:lang w:eastAsia="tr-TR"/>
                              </w:rPr>
                              <m:t>ad</m:t>
                            </m:r>
                          </m:sup>
                          <m:e>
                            <m:sSub>
                              <m:sSubPr>
                                <m:ctrlPr>
                                  <w:rPr>
                                    <w:rFonts w:ascii="Cambria Math" w:eastAsia="Times New Roman" w:hAnsi="Times New Roman" w:cs="Times New Roman"/>
                                    <w:noProof/>
                                    <w:sz w:val="24"/>
                                    <w:szCs w:val="24"/>
                                    <w:lang w:eastAsia="tr-TR"/>
                                  </w:rPr>
                                </m:ctrlPr>
                              </m:sSubPr>
                              <m:e>
                                <m:r>
                                  <m:rPr>
                                    <m:sty m:val="p"/>
                                  </m:rPr>
                                  <w:rPr>
                                    <w:rFonts w:ascii="Cambria Math" w:eastAsia="Times New Roman" w:hAnsi="Times New Roman" w:cs="Times New Roman"/>
                                    <w:noProof/>
                                    <w:sz w:val="24"/>
                                    <w:szCs w:val="24"/>
                                    <w:lang w:eastAsia="tr-TR"/>
                                  </w:rPr>
                                  <m:t>KEYALM</m:t>
                                </m:r>
                              </m:e>
                              <m:sub>
                                <m:r>
                                  <m:rPr>
                                    <m:sty m:val="p"/>
                                  </m:rPr>
                                  <w:rPr>
                                    <w:rFonts w:ascii="Cambria Math" w:eastAsia="Times New Roman" w:hAnsi="Times New Roman" w:cs="Times New Roman"/>
                                    <w:noProof/>
                                    <w:sz w:val="24"/>
                                    <w:szCs w:val="24"/>
                                    <w:lang w:eastAsia="tr-TR"/>
                                  </w:rPr>
                                  <m:t>f,d,u,r</m:t>
                                </m:r>
                              </m:sub>
                            </m:sSub>
                          </m:e>
                        </m:nary>
                      </m:e>
                    </m:nary>
                  </m:e>
                </m:nary>
              </m:e>
            </m:nary>
          </m:e>
        </m:d>
      </m:oMath>
      <w:r w:rsidRPr="0039269D">
        <w:rPr>
          <w:rFonts w:ascii="Times New Roman" w:eastAsia="Times New Roman" w:hAnsi="Times New Roman" w:cs="Times New Roman"/>
          <w:noProof/>
          <w:sz w:val="24"/>
          <w:szCs w:val="24"/>
          <w:lang w:eastAsia="tr-TR"/>
        </w:rPr>
        <w:t xml:space="preserve"> </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114BF9"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EE11A8" w:rsidRPr="0039269D">
        <w:rPr>
          <w:rFonts w:ascii="Times New Roman" w:eastAsia="Times New Roman" w:hAnsi="Times New Roman" w:cs="Times New Roman"/>
          <w:noProof/>
          <w:sz w:val="24"/>
          <w:szCs w:val="24"/>
        </w:rPr>
        <w:t>(2) Bu formülde geçen;</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EDM</w:t>
      </w:r>
      <w:r w:rsidRPr="0039269D">
        <w:rPr>
          <w:rFonts w:ascii="Times New Roman" w:eastAsia="Times New Roman" w:hAnsi="Times New Roman" w:cs="Times New Roman"/>
          <w:noProof/>
          <w:sz w:val="24"/>
          <w:szCs w:val="24"/>
          <w:vertAlign w:val="subscript"/>
        </w:rPr>
        <w:t>f,t,u</w:t>
      </w:r>
      <w:r w:rsidRPr="0039269D">
        <w:rPr>
          <w:rFonts w:ascii="Times New Roman" w:eastAsia="Times New Roman" w:hAnsi="Times New Roman" w:cs="Times New Roman"/>
          <w:noProof/>
          <w:sz w:val="24"/>
          <w:szCs w:val="24"/>
        </w:rPr>
        <w:tab/>
        <w:t>f dengeden sorumlu tarafın, t teklif bölgesi</w:t>
      </w:r>
      <w:r w:rsidR="00A66F4F" w:rsidRPr="0039269D">
        <w:rPr>
          <w:rFonts w:ascii="Times New Roman" w:eastAsia="Times New Roman" w:hAnsi="Times New Roman" w:cs="Times New Roman"/>
          <w:noProof/>
          <w:sz w:val="24"/>
          <w:szCs w:val="24"/>
        </w:rPr>
        <w:t xml:space="preserve"> için</w:t>
      </w:r>
      <w:r w:rsidRPr="0039269D">
        <w:rPr>
          <w:rFonts w:ascii="Times New Roman" w:eastAsia="Times New Roman" w:hAnsi="Times New Roman" w:cs="Times New Roman"/>
          <w:noProof/>
          <w:sz w:val="24"/>
          <w:szCs w:val="24"/>
        </w:rPr>
        <w:t>, u uzlaştırma dönemine ait enerji dengesizlik miktarını (MWh),</w:t>
      </w:r>
    </w:p>
    <w:p w:rsidR="00EE11A8" w:rsidRPr="0039269D" w:rsidRDefault="00EE11A8" w:rsidP="00D255C7">
      <w:pPr>
        <w:spacing w:after="0" w:line="240" w:lineRule="auto"/>
        <w:ind w:left="1984" w:hanging="141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UEVM</w:t>
      </w:r>
      <w:r w:rsidRPr="0039269D">
        <w:rPr>
          <w:rFonts w:ascii="Times New Roman" w:eastAsia="Times New Roman" w:hAnsi="Times New Roman" w:cs="Times New Roman"/>
          <w:noProof/>
          <w:sz w:val="24"/>
          <w:szCs w:val="24"/>
          <w:vertAlign w:val="subscript"/>
        </w:rPr>
        <w:t>f,t,b,u</w:t>
      </w:r>
      <w:r w:rsidRPr="0039269D">
        <w:rPr>
          <w:rFonts w:ascii="Times New Roman" w:eastAsia="Times New Roman" w:hAnsi="Times New Roman" w:cs="Times New Roman"/>
          <w:noProof/>
          <w:sz w:val="24"/>
          <w:szCs w:val="24"/>
        </w:rPr>
        <w:tab/>
        <w:t>f dengeden sorumlu t</w:t>
      </w:r>
      <w:r w:rsidR="00984286" w:rsidRPr="0039269D">
        <w:rPr>
          <w:rFonts w:ascii="Times New Roman" w:eastAsia="Times New Roman" w:hAnsi="Times New Roman" w:cs="Times New Roman"/>
          <w:noProof/>
          <w:sz w:val="24"/>
          <w:szCs w:val="24"/>
        </w:rPr>
        <w:t>arafın denge sorumluluğu</w:t>
      </w:r>
      <w:r w:rsidRPr="0039269D">
        <w:rPr>
          <w:rFonts w:ascii="Times New Roman" w:eastAsia="Times New Roman" w:hAnsi="Times New Roman" w:cs="Times New Roman"/>
          <w:noProof/>
          <w:sz w:val="24"/>
          <w:szCs w:val="24"/>
        </w:rPr>
        <w:t>nda ve t teklif bölgesinde yer alan b uzlaştır</w:t>
      </w:r>
      <w:r w:rsidR="002A189D" w:rsidRPr="0039269D">
        <w:rPr>
          <w:rFonts w:ascii="Times New Roman" w:eastAsia="Times New Roman" w:hAnsi="Times New Roman" w:cs="Times New Roman"/>
          <w:noProof/>
          <w:sz w:val="24"/>
          <w:szCs w:val="24"/>
        </w:rPr>
        <w:t>maya esas veriş-çekiş biriminin</w:t>
      </w:r>
      <w:r w:rsidRPr="0039269D">
        <w:rPr>
          <w:rFonts w:ascii="Times New Roman" w:eastAsia="Times New Roman" w:hAnsi="Times New Roman" w:cs="Times New Roman"/>
          <w:noProof/>
          <w:sz w:val="24"/>
          <w:szCs w:val="24"/>
        </w:rPr>
        <w:t xml:space="preserve"> u uzlaştırma dönemi</w:t>
      </w:r>
      <w:r w:rsidR="002A189D" w:rsidRPr="0039269D">
        <w:rPr>
          <w:rFonts w:ascii="Times New Roman" w:eastAsia="Times New Roman" w:hAnsi="Times New Roman" w:cs="Times New Roman"/>
          <w:noProof/>
          <w:sz w:val="24"/>
          <w:szCs w:val="24"/>
        </w:rPr>
        <w:t>ne ait</w:t>
      </w:r>
      <w:r w:rsidRPr="0039269D">
        <w:rPr>
          <w:rFonts w:ascii="Times New Roman" w:eastAsia="Times New Roman" w:hAnsi="Times New Roman" w:cs="Times New Roman"/>
          <w:noProof/>
          <w:sz w:val="24"/>
          <w:szCs w:val="24"/>
        </w:rPr>
        <w:t xml:space="preserve"> uzlaştırmaya esas veriş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UEÇM</w:t>
      </w:r>
      <w:r w:rsidRPr="0039269D">
        <w:rPr>
          <w:rFonts w:ascii="Times New Roman" w:eastAsia="Times New Roman" w:hAnsi="Times New Roman" w:cs="Times New Roman"/>
          <w:noProof/>
          <w:sz w:val="24"/>
          <w:szCs w:val="24"/>
          <w:vertAlign w:val="subscript"/>
        </w:rPr>
        <w:t>f,t,b,u</w:t>
      </w:r>
      <w:r w:rsidRPr="0039269D">
        <w:rPr>
          <w:rFonts w:ascii="Times New Roman" w:eastAsia="Times New Roman" w:hAnsi="Times New Roman" w:cs="Times New Roman"/>
          <w:noProof/>
          <w:sz w:val="24"/>
          <w:szCs w:val="24"/>
        </w:rPr>
        <w:tab/>
        <w:t>f dengeden sorumlu tarafın denge sorumluluğu</w:t>
      </w:r>
      <w:r w:rsidR="00923F65" w:rsidRPr="0039269D">
        <w:rPr>
          <w:rFonts w:ascii="Times New Roman" w:eastAsia="Times New Roman" w:hAnsi="Times New Roman" w:cs="Times New Roman"/>
          <w:noProof/>
          <w:sz w:val="24"/>
          <w:szCs w:val="24"/>
        </w:rPr>
        <w:t>n</w:t>
      </w:r>
      <w:r w:rsidRPr="0039269D">
        <w:rPr>
          <w:rFonts w:ascii="Times New Roman" w:eastAsia="Times New Roman" w:hAnsi="Times New Roman" w:cs="Times New Roman"/>
          <w:noProof/>
          <w:sz w:val="24"/>
          <w:szCs w:val="24"/>
        </w:rPr>
        <w:t>da ve t teklif bölgesinde yer alan b uzlaştır</w:t>
      </w:r>
      <w:r w:rsidR="00923F65" w:rsidRPr="0039269D">
        <w:rPr>
          <w:rFonts w:ascii="Times New Roman" w:eastAsia="Times New Roman" w:hAnsi="Times New Roman" w:cs="Times New Roman"/>
          <w:noProof/>
          <w:sz w:val="24"/>
          <w:szCs w:val="24"/>
        </w:rPr>
        <w:t>maya esas veriş-çekiş biriminin</w:t>
      </w:r>
      <w:r w:rsidRPr="0039269D">
        <w:rPr>
          <w:rFonts w:ascii="Times New Roman" w:eastAsia="Times New Roman" w:hAnsi="Times New Roman" w:cs="Times New Roman"/>
          <w:noProof/>
          <w:sz w:val="24"/>
          <w:szCs w:val="24"/>
        </w:rPr>
        <w:t xml:space="preserve"> u uzlaştırma dönemi</w:t>
      </w:r>
      <w:r w:rsidR="00923F65" w:rsidRPr="0039269D">
        <w:rPr>
          <w:rFonts w:ascii="Times New Roman" w:eastAsia="Times New Roman" w:hAnsi="Times New Roman" w:cs="Times New Roman"/>
          <w:noProof/>
          <w:sz w:val="24"/>
          <w:szCs w:val="24"/>
        </w:rPr>
        <w:t>ne</w:t>
      </w:r>
      <w:r w:rsidRPr="0039269D">
        <w:rPr>
          <w:rFonts w:ascii="Times New Roman" w:eastAsia="Times New Roman" w:hAnsi="Times New Roman" w:cs="Times New Roman"/>
          <w:noProof/>
          <w:sz w:val="24"/>
          <w:szCs w:val="24"/>
        </w:rPr>
        <w:t xml:space="preserve"> </w:t>
      </w:r>
      <w:r w:rsidR="00923F65" w:rsidRPr="0039269D">
        <w:rPr>
          <w:rFonts w:ascii="Times New Roman" w:eastAsia="Times New Roman" w:hAnsi="Times New Roman" w:cs="Times New Roman"/>
          <w:noProof/>
          <w:sz w:val="24"/>
          <w:szCs w:val="24"/>
        </w:rPr>
        <w:t xml:space="preserve">ait </w:t>
      </w:r>
      <w:r w:rsidRPr="0039269D">
        <w:rPr>
          <w:rFonts w:ascii="Times New Roman" w:eastAsia="Times New Roman" w:hAnsi="Times New Roman" w:cs="Times New Roman"/>
          <w:noProof/>
          <w:sz w:val="24"/>
          <w:szCs w:val="24"/>
        </w:rPr>
        <w:t>uzlaştırmaya esas çekiş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UEİAM</w:t>
      </w:r>
      <w:r w:rsidRPr="0039269D">
        <w:rPr>
          <w:rFonts w:ascii="Times New Roman" w:eastAsia="Times New Roman" w:hAnsi="Times New Roman" w:cs="Times New Roman"/>
          <w:noProof/>
          <w:sz w:val="24"/>
          <w:szCs w:val="24"/>
          <w:vertAlign w:val="subscript"/>
        </w:rPr>
        <w:t>f,t,u</w:t>
      </w:r>
      <w:r w:rsidRPr="0039269D">
        <w:rPr>
          <w:rFonts w:ascii="Times New Roman" w:eastAsia="Times New Roman" w:hAnsi="Times New Roman" w:cs="Times New Roman"/>
          <w:noProof/>
          <w:sz w:val="24"/>
          <w:szCs w:val="24"/>
        </w:rPr>
        <w:tab/>
        <w:t>f dengeden sorumlu tarafın, t teklif bölgesi</w:t>
      </w:r>
      <w:r w:rsidR="00B86EA5" w:rsidRPr="0039269D">
        <w:rPr>
          <w:rFonts w:ascii="Times New Roman" w:eastAsia="Times New Roman" w:hAnsi="Times New Roman" w:cs="Times New Roman"/>
          <w:noProof/>
          <w:sz w:val="24"/>
          <w:szCs w:val="24"/>
        </w:rPr>
        <w:t xml:space="preserve"> i</w:t>
      </w:r>
      <w:r w:rsidR="00300927" w:rsidRPr="0039269D">
        <w:rPr>
          <w:rFonts w:ascii="Times New Roman" w:eastAsia="Times New Roman" w:hAnsi="Times New Roman" w:cs="Times New Roman"/>
          <w:noProof/>
          <w:sz w:val="24"/>
          <w:szCs w:val="24"/>
        </w:rPr>
        <w:t>ç</w:t>
      </w:r>
      <w:r w:rsidR="00B86EA5" w:rsidRPr="0039269D">
        <w:rPr>
          <w:rFonts w:ascii="Times New Roman" w:eastAsia="Times New Roman" w:hAnsi="Times New Roman" w:cs="Times New Roman"/>
          <w:noProof/>
          <w:sz w:val="24"/>
          <w:szCs w:val="24"/>
        </w:rPr>
        <w:t xml:space="preserve">in, u uzlaştırma dönemine ait </w:t>
      </w:r>
      <w:r w:rsidRPr="0039269D">
        <w:rPr>
          <w:rFonts w:ascii="Times New Roman" w:eastAsia="Times New Roman" w:hAnsi="Times New Roman" w:cs="Times New Roman"/>
          <w:noProof/>
          <w:sz w:val="24"/>
          <w:szCs w:val="24"/>
        </w:rPr>
        <w:t>uzlaştırmaya esas ikili anlaşma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GÖSM</w:t>
      </w:r>
      <w:r w:rsidR="00F42842" w:rsidRPr="0039269D">
        <w:rPr>
          <w:rFonts w:ascii="Times New Roman" w:eastAsia="Times New Roman" w:hAnsi="Times New Roman" w:cs="Times New Roman"/>
          <w:noProof/>
          <w:sz w:val="24"/>
          <w:szCs w:val="24"/>
          <w:vertAlign w:val="subscript"/>
        </w:rPr>
        <w:t>t,p,</w:t>
      </w:r>
      <w:r w:rsidRPr="0039269D">
        <w:rPr>
          <w:rFonts w:ascii="Times New Roman" w:eastAsia="Times New Roman" w:hAnsi="Times New Roman" w:cs="Times New Roman"/>
          <w:noProof/>
          <w:sz w:val="24"/>
          <w:szCs w:val="24"/>
          <w:vertAlign w:val="subscript"/>
        </w:rPr>
        <w:t>r</w:t>
      </w:r>
      <w:r w:rsidR="00F42842"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t teklif bölges</w:t>
      </w:r>
      <w:r w:rsidR="00F42842" w:rsidRPr="0039269D">
        <w:rPr>
          <w:rFonts w:ascii="Times New Roman" w:eastAsia="Times New Roman" w:hAnsi="Times New Roman" w:cs="Times New Roman"/>
          <w:noProof/>
          <w:sz w:val="24"/>
          <w:szCs w:val="24"/>
        </w:rPr>
        <w:t>i için, p piyasa katılımcısının</w:t>
      </w:r>
      <w:r w:rsidRPr="0039269D">
        <w:rPr>
          <w:rFonts w:ascii="Times New Roman" w:eastAsia="Times New Roman" w:hAnsi="Times New Roman" w:cs="Times New Roman"/>
          <w:noProof/>
          <w:sz w:val="24"/>
          <w:szCs w:val="24"/>
        </w:rPr>
        <w:t xml:space="preserve"> r teklifinden dolayı </w:t>
      </w:r>
      <w:r w:rsidR="00F42842" w:rsidRPr="0039269D">
        <w:rPr>
          <w:rFonts w:ascii="Times New Roman" w:eastAsia="Times New Roman" w:hAnsi="Times New Roman" w:cs="Times New Roman"/>
          <w:noProof/>
          <w:sz w:val="24"/>
          <w:szCs w:val="24"/>
        </w:rPr>
        <w:t xml:space="preserve">u uzlaştırma döneminde </w:t>
      </w:r>
      <w:r w:rsidRPr="0039269D">
        <w:rPr>
          <w:rFonts w:ascii="Times New Roman" w:eastAsia="Times New Roman" w:hAnsi="Times New Roman" w:cs="Times New Roman"/>
          <w:noProof/>
          <w:sz w:val="24"/>
          <w:szCs w:val="24"/>
        </w:rPr>
        <w:t>gerçekleştirdiği gün öncesi satış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GÖAM</w:t>
      </w:r>
      <w:r w:rsidR="00F42842" w:rsidRPr="0039269D">
        <w:rPr>
          <w:rFonts w:ascii="Times New Roman" w:eastAsia="Times New Roman" w:hAnsi="Times New Roman" w:cs="Times New Roman"/>
          <w:noProof/>
          <w:sz w:val="24"/>
          <w:szCs w:val="24"/>
          <w:vertAlign w:val="subscript"/>
        </w:rPr>
        <w:t>t,p,</w:t>
      </w:r>
      <w:r w:rsidRPr="0039269D">
        <w:rPr>
          <w:rFonts w:ascii="Times New Roman" w:eastAsia="Times New Roman" w:hAnsi="Times New Roman" w:cs="Times New Roman"/>
          <w:noProof/>
          <w:sz w:val="24"/>
          <w:szCs w:val="24"/>
          <w:vertAlign w:val="subscript"/>
        </w:rPr>
        <w:t>r</w:t>
      </w:r>
      <w:r w:rsidR="00F42842"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t>t teklif bölgesi için, p piyasa katıl</w:t>
      </w:r>
      <w:r w:rsidR="00F42842" w:rsidRPr="0039269D">
        <w:rPr>
          <w:rFonts w:ascii="Times New Roman" w:eastAsia="Times New Roman" w:hAnsi="Times New Roman" w:cs="Times New Roman"/>
          <w:noProof/>
          <w:sz w:val="24"/>
          <w:szCs w:val="24"/>
        </w:rPr>
        <w:t xml:space="preserve">ımcısının </w:t>
      </w:r>
      <w:r w:rsidRPr="0039269D">
        <w:rPr>
          <w:rFonts w:ascii="Times New Roman" w:eastAsia="Times New Roman" w:hAnsi="Times New Roman" w:cs="Times New Roman"/>
          <w:noProof/>
          <w:sz w:val="24"/>
          <w:szCs w:val="24"/>
        </w:rPr>
        <w:t xml:space="preserve">r teklifinden dolayı </w:t>
      </w:r>
      <w:r w:rsidR="00F42842" w:rsidRPr="0039269D">
        <w:rPr>
          <w:rFonts w:ascii="Times New Roman" w:eastAsia="Times New Roman" w:hAnsi="Times New Roman" w:cs="Times New Roman"/>
          <w:noProof/>
          <w:sz w:val="24"/>
          <w:szCs w:val="24"/>
        </w:rPr>
        <w:t xml:space="preserve">u uzlaştırma döneminde </w:t>
      </w:r>
      <w:r w:rsidRPr="0039269D">
        <w:rPr>
          <w:rFonts w:ascii="Times New Roman" w:eastAsia="Times New Roman" w:hAnsi="Times New Roman" w:cs="Times New Roman"/>
          <w:noProof/>
          <w:sz w:val="24"/>
          <w:szCs w:val="24"/>
        </w:rPr>
        <w:t>gerçekleştirdiği gün öncesi alış miktarını (MWh),</w:t>
      </w:r>
    </w:p>
    <w:p w:rsidR="00A66F4F"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GİSM</w:t>
      </w:r>
      <w:r w:rsidR="00F7292C" w:rsidRPr="0039269D">
        <w:rPr>
          <w:rFonts w:ascii="Times New Roman" w:eastAsia="Times New Roman" w:hAnsi="Times New Roman" w:cs="Times New Roman"/>
          <w:noProof/>
          <w:sz w:val="24"/>
          <w:szCs w:val="24"/>
          <w:vertAlign w:val="subscript"/>
        </w:rPr>
        <w:t>t,p,</w:t>
      </w:r>
      <w:r w:rsidRPr="0039269D">
        <w:rPr>
          <w:rFonts w:ascii="Times New Roman" w:eastAsia="Times New Roman" w:hAnsi="Times New Roman" w:cs="Times New Roman"/>
          <w:noProof/>
          <w:sz w:val="24"/>
          <w:szCs w:val="24"/>
          <w:vertAlign w:val="subscript"/>
        </w:rPr>
        <w:t>r</w:t>
      </w:r>
      <w:r w:rsidR="00F7292C" w:rsidRPr="0039269D">
        <w:rPr>
          <w:rFonts w:ascii="Times New Roman" w:eastAsia="Times New Roman" w:hAnsi="Times New Roman" w:cs="Times New Roman"/>
          <w:noProof/>
          <w:sz w:val="24"/>
          <w:szCs w:val="24"/>
          <w:vertAlign w:val="subscript"/>
        </w:rPr>
        <w:t>,u</w:t>
      </w:r>
      <w:r w:rsidRPr="0039269D">
        <w:rPr>
          <w:rFonts w:ascii="Times New Roman" w:eastAsia="Times New Roman" w:hAnsi="Times New Roman" w:cs="Times New Roman"/>
          <w:noProof/>
          <w:sz w:val="24"/>
          <w:szCs w:val="24"/>
        </w:rPr>
        <w:tab/>
      </w:r>
      <w:r w:rsidR="00A66F4F" w:rsidRPr="0039269D">
        <w:rPr>
          <w:rFonts w:ascii="Times New Roman" w:eastAsia="Times New Roman" w:hAnsi="Times New Roman" w:cs="Times New Roman"/>
          <w:noProof/>
          <w:sz w:val="24"/>
          <w:szCs w:val="24"/>
        </w:rPr>
        <w:t xml:space="preserve">t teklif bölgesi için, p piyasa katılımcısının r teklifinden dolayı u uzlaştırma döneminde gerçekleştirdiği gün </w:t>
      </w:r>
      <w:r w:rsidR="00C76DE4" w:rsidRPr="0039269D">
        <w:rPr>
          <w:rFonts w:ascii="Times New Roman" w:eastAsia="Times New Roman" w:hAnsi="Times New Roman" w:cs="Times New Roman"/>
          <w:noProof/>
          <w:sz w:val="24"/>
          <w:szCs w:val="24"/>
        </w:rPr>
        <w:t>içi</w:t>
      </w:r>
      <w:r w:rsidR="00A66F4F" w:rsidRPr="0039269D">
        <w:rPr>
          <w:rFonts w:ascii="Times New Roman" w:eastAsia="Times New Roman" w:hAnsi="Times New Roman" w:cs="Times New Roman"/>
          <w:noProof/>
          <w:sz w:val="24"/>
          <w:szCs w:val="24"/>
        </w:rPr>
        <w:t xml:space="preserve"> satış miktarını (MWh),</w:t>
      </w:r>
    </w:p>
    <w:p w:rsidR="00A66F4F" w:rsidRPr="0039269D" w:rsidRDefault="00A66F4F"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EE11A8" w:rsidRPr="0039269D">
        <w:rPr>
          <w:rFonts w:ascii="Times New Roman" w:eastAsia="Times New Roman" w:hAnsi="Times New Roman" w:cs="Times New Roman"/>
          <w:noProof/>
          <w:sz w:val="24"/>
          <w:szCs w:val="24"/>
        </w:rPr>
        <w:t>GİAM</w:t>
      </w:r>
      <w:r w:rsidR="00F7292C" w:rsidRPr="0039269D">
        <w:rPr>
          <w:rFonts w:ascii="Times New Roman" w:eastAsia="Times New Roman" w:hAnsi="Times New Roman" w:cs="Times New Roman"/>
          <w:noProof/>
          <w:sz w:val="24"/>
          <w:szCs w:val="24"/>
          <w:vertAlign w:val="subscript"/>
        </w:rPr>
        <w:t>t,p,</w:t>
      </w:r>
      <w:r w:rsidR="00EE11A8" w:rsidRPr="0039269D">
        <w:rPr>
          <w:rFonts w:ascii="Times New Roman" w:eastAsia="Times New Roman" w:hAnsi="Times New Roman" w:cs="Times New Roman"/>
          <w:noProof/>
          <w:sz w:val="24"/>
          <w:szCs w:val="24"/>
          <w:vertAlign w:val="subscript"/>
        </w:rPr>
        <w:t>r</w:t>
      </w:r>
      <w:r w:rsidR="00F7292C" w:rsidRPr="0039269D">
        <w:rPr>
          <w:rFonts w:ascii="Times New Roman" w:eastAsia="Times New Roman" w:hAnsi="Times New Roman" w:cs="Times New Roman"/>
          <w:noProof/>
          <w:sz w:val="24"/>
          <w:szCs w:val="24"/>
          <w:vertAlign w:val="subscript"/>
        </w:rPr>
        <w:t>,u</w:t>
      </w:r>
      <w:r w:rsidR="00EE11A8"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noProof/>
          <w:sz w:val="24"/>
          <w:szCs w:val="24"/>
        </w:rPr>
        <w:t xml:space="preserve">t teklif bölgesi için, p piyasa katılımcısının r teklifinden dolayı u uzlaştırma döneminde gerçekleştirdiği gün </w:t>
      </w:r>
      <w:r w:rsidR="00C76DE4" w:rsidRPr="0039269D">
        <w:rPr>
          <w:rFonts w:ascii="Times New Roman" w:eastAsia="Times New Roman" w:hAnsi="Times New Roman" w:cs="Times New Roman"/>
          <w:noProof/>
          <w:sz w:val="24"/>
          <w:szCs w:val="24"/>
        </w:rPr>
        <w:t>içi</w:t>
      </w:r>
      <w:r w:rsidRPr="0039269D">
        <w:rPr>
          <w:rFonts w:ascii="Times New Roman" w:eastAsia="Times New Roman" w:hAnsi="Times New Roman" w:cs="Times New Roman"/>
          <w:noProof/>
          <w:sz w:val="24"/>
          <w:szCs w:val="24"/>
        </w:rPr>
        <w:t xml:space="preserve"> alış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w:t>
      </w:r>
      <w:r w:rsidRPr="0039269D">
        <w:rPr>
          <w:rFonts w:ascii="Times New Roman" w:eastAsia="Times New Roman" w:hAnsi="Times New Roman" w:cs="Times New Roman"/>
          <w:noProof/>
          <w:sz w:val="24"/>
          <w:szCs w:val="24"/>
        </w:rPr>
        <w:tab/>
      </w:r>
      <w:r w:rsidR="0015072A" w:rsidRPr="0039269D">
        <w:rPr>
          <w:rFonts w:ascii="Times New Roman" w:eastAsia="Times New Roman" w:hAnsi="Times New Roman" w:cs="Times New Roman"/>
          <w:noProof/>
          <w:sz w:val="24"/>
          <w:szCs w:val="24"/>
        </w:rPr>
        <w:t>t teklif bölgesi için</w:t>
      </w:r>
      <w:r w:rsidR="00300927" w:rsidRPr="0039269D">
        <w:rPr>
          <w:rFonts w:ascii="Times New Roman" w:eastAsia="Times New Roman" w:hAnsi="Times New Roman" w:cs="Times New Roman"/>
          <w:noProof/>
          <w:sz w:val="24"/>
          <w:szCs w:val="24"/>
        </w:rPr>
        <w:t>,</w:t>
      </w:r>
      <w:r w:rsidR="0015072A"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u uzlaştırma dönemi</w:t>
      </w:r>
      <w:r w:rsidR="0015072A" w:rsidRPr="0039269D">
        <w:rPr>
          <w:rFonts w:ascii="Times New Roman" w:eastAsia="Times New Roman" w:hAnsi="Times New Roman" w:cs="Times New Roman"/>
          <w:noProof/>
          <w:sz w:val="24"/>
          <w:szCs w:val="24"/>
        </w:rPr>
        <w:t>nde</w:t>
      </w:r>
      <w:r w:rsidRPr="0039269D">
        <w:rPr>
          <w:rFonts w:ascii="Times New Roman" w:eastAsia="Times New Roman" w:hAnsi="Times New Roman" w:cs="Times New Roman"/>
          <w:noProof/>
          <w:sz w:val="24"/>
          <w:szCs w:val="24"/>
        </w:rPr>
        <w:t xml:space="preserve"> f dengeden sorumlu tarafın denge sorumluluğunda yer alan uzlaştırmaya esas veriş-çekiş birimi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A12C94" w:rsidRPr="0039269D">
        <w:rPr>
          <w:rFonts w:ascii="Times New Roman" w:eastAsia="Times New Roman" w:hAnsi="Times New Roman" w:cs="Times New Roman"/>
          <w:noProof/>
          <w:sz w:val="24"/>
          <w:szCs w:val="24"/>
        </w:rPr>
        <w:t>ℓ</w:t>
      </w:r>
      <w:r w:rsidRPr="0039269D">
        <w:rPr>
          <w:rFonts w:ascii="Times New Roman" w:eastAsia="Times New Roman" w:hAnsi="Times New Roman" w:cs="Times New Roman"/>
          <w:noProof/>
          <w:sz w:val="24"/>
          <w:szCs w:val="24"/>
        </w:rPr>
        <w:tab/>
        <w:t>f dengeden sorumlu taraf</w:t>
      </w:r>
      <w:r w:rsidR="001A472F" w:rsidRPr="0039269D">
        <w:rPr>
          <w:rFonts w:ascii="Times New Roman" w:eastAsia="Times New Roman" w:hAnsi="Times New Roman" w:cs="Times New Roman"/>
          <w:noProof/>
          <w:sz w:val="24"/>
          <w:szCs w:val="24"/>
        </w:rPr>
        <w:t xml:space="preserve">ın denge sorumluluğunda yer alan </w:t>
      </w:r>
      <w:r w:rsidRPr="0039269D">
        <w:rPr>
          <w:rFonts w:ascii="Times New Roman" w:eastAsia="Times New Roman" w:hAnsi="Times New Roman" w:cs="Times New Roman"/>
          <w:noProof/>
          <w:sz w:val="24"/>
          <w:szCs w:val="24"/>
        </w:rPr>
        <w:t>piyasa katılımcısı sayısını,</w:t>
      </w:r>
    </w:p>
    <w:p w:rsidR="00A3133D"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A3133D" w:rsidRPr="0039269D">
        <w:rPr>
          <w:rFonts w:ascii="Times New Roman" w:eastAsia="Times New Roman" w:hAnsi="Times New Roman" w:cs="Times New Roman"/>
          <w:noProof/>
          <w:sz w:val="24"/>
          <w:szCs w:val="24"/>
        </w:rPr>
        <w:t>m</w:t>
      </w:r>
      <w:r w:rsidR="00A3133D" w:rsidRPr="0039269D">
        <w:rPr>
          <w:rFonts w:ascii="Times New Roman" w:eastAsia="Times New Roman" w:hAnsi="Times New Roman" w:cs="Times New Roman"/>
          <w:noProof/>
          <w:sz w:val="24"/>
          <w:szCs w:val="24"/>
        </w:rPr>
        <w:tab/>
        <w:t xml:space="preserve">t teklif bölgesi için, p piyasa katılımcısının, u uzlaştırma dönemi için </w:t>
      </w:r>
      <w:r w:rsidR="008959D3" w:rsidRPr="0039269D">
        <w:rPr>
          <w:rFonts w:ascii="Times New Roman" w:eastAsia="Times New Roman" w:hAnsi="Times New Roman" w:cs="Times New Roman"/>
          <w:noProof/>
          <w:sz w:val="24"/>
          <w:szCs w:val="24"/>
        </w:rPr>
        <w:t xml:space="preserve">gün öncesi </w:t>
      </w:r>
      <w:r w:rsidR="00A3133D" w:rsidRPr="0039269D">
        <w:rPr>
          <w:rFonts w:ascii="Times New Roman" w:eastAsia="Times New Roman" w:hAnsi="Times New Roman" w:cs="Times New Roman"/>
          <w:noProof/>
          <w:sz w:val="24"/>
          <w:szCs w:val="24"/>
        </w:rPr>
        <w:t>alış gerçekleştirdiği teklif sayısını,</w:t>
      </w:r>
    </w:p>
    <w:p w:rsidR="00EE11A8" w:rsidRPr="0039269D" w:rsidRDefault="00A3133D"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r w:rsidR="00EE11A8" w:rsidRPr="0039269D">
        <w:rPr>
          <w:rFonts w:ascii="Times New Roman" w:eastAsia="Times New Roman" w:hAnsi="Times New Roman" w:cs="Times New Roman"/>
          <w:noProof/>
          <w:sz w:val="24"/>
          <w:szCs w:val="24"/>
        </w:rPr>
        <w:t>n</w:t>
      </w:r>
      <w:r w:rsidR="00EE11A8" w:rsidRPr="0039269D">
        <w:rPr>
          <w:rFonts w:ascii="Times New Roman" w:eastAsia="Times New Roman" w:hAnsi="Times New Roman" w:cs="Times New Roman"/>
          <w:noProof/>
          <w:sz w:val="24"/>
          <w:szCs w:val="24"/>
        </w:rPr>
        <w:tab/>
        <w:t xml:space="preserve">t teklif bölgesi için, p piyasa katılımcısının, u uzlaştırma dönemi için </w:t>
      </w:r>
      <w:r w:rsidR="008959D3" w:rsidRPr="0039269D">
        <w:rPr>
          <w:rFonts w:ascii="Times New Roman" w:eastAsia="Times New Roman" w:hAnsi="Times New Roman" w:cs="Times New Roman"/>
          <w:noProof/>
          <w:sz w:val="24"/>
          <w:szCs w:val="24"/>
        </w:rPr>
        <w:t xml:space="preserve">gün öncesi </w:t>
      </w:r>
      <w:r w:rsidR="00EE11A8" w:rsidRPr="0039269D">
        <w:rPr>
          <w:rFonts w:ascii="Times New Roman" w:eastAsia="Times New Roman" w:hAnsi="Times New Roman" w:cs="Times New Roman"/>
          <w:noProof/>
          <w:sz w:val="24"/>
          <w:szCs w:val="24"/>
        </w:rPr>
        <w:t>satış gerçekleştirdiği teklif sayısını,</w:t>
      </w:r>
    </w:p>
    <w:p w:rsidR="008959D3" w:rsidRPr="0039269D" w:rsidRDefault="008959D3"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x</w:t>
      </w:r>
      <w:r w:rsidRPr="0039269D">
        <w:rPr>
          <w:rFonts w:ascii="Times New Roman" w:eastAsia="Times New Roman" w:hAnsi="Times New Roman" w:cs="Times New Roman"/>
          <w:noProof/>
          <w:sz w:val="24"/>
          <w:szCs w:val="24"/>
        </w:rPr>
        <w:tab/>
        <w:t>t teklif bölgesi için, p piyasa katılımcısının, u uzlaştırma dönemi için gün içi alış gerçekleştirdiği teklif sayısını,</w:t>
      </w:r>
    </w:p>
    <w:p w:rsidR="008959D3" w:rsidRPr="0039269D" w:rsidRDefault="008959D3"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w:t>
      </w:r>
      <w:r w:rsidRPr="0039269D">
        <w:rPr>
          <w:rFonts w:ascii="Times New Roman" w:eastAsia="Times New Roman" w:hAnsi="Times New Roman" w:cs="Times New Roman"/>
          <w:noProof/>
          <w:sz w:val="24"/>
          <w:szCs w:val="24"/>
        </w:rPr>
        <w:tab/>
        <w:t>t teklif bölgesi için, p piyasa katılımcısının, u uzlaştırma dönemi için gün içi satış gerçekleştirdiği teklif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KEYALM</w:t>
      </w:r>
      <w:r w:rsidRPr="0039269D">
        <w:rPr>
          <w:rFonts w:ascii="Times New Roman" w:eastAsia="Times New Roman" w:hAnsi="Times New Roman" w:cs="Times New Roman"/>
          <w:noProof/>
          <w:sz w:val="24"/>
          <w:szCs w:val="24"/>
          <w:vertAlign w:val="subscript"/>
        </w:rPr>
        <w:t>f,d,u,r</w:t>
      </w:r>
      <w:r w:rsidRPr="0039269D">
        <w:rPr>
          <w:rFonts w:ascii="Times New Roman" w:eastAsia="Times New Roman" w:hAnsi="Times New Roman" w:cs="Times New Roman"/>
          <w:noProof/>
          <w:sz w:val="24"/>
          <w:szCs w:val="24"/>
        </w:rPr>
        <w:tab/>
        <w:t>f dengeden sorumlu t</w:t>
      </w:r>
      <w:r w:rsidR="00BD15B5" w:rsidRPr="0039269D">
        <w:rPr>
          <w:rFonts w:ascii="Times New Roman" w:eastAsia="Times New Roman" w:hAnsi="Times New Roman" w:cs="Times New Roman"/>
          <w:noProof/>
          <w:sz w:val="24"/>
          <w:szCs w:val="24"/>
        </w:rPr>
        <w:t>arafın denge sorumluluğu</w:t>
      </w:r>
      <w:r w:rsidRPr="0039269D">
        <w:rPr>
          <w:rFonts w:ascii="Times New Roman" w:eastAsia="Times New Roman" w:hAnsi="Times New Roman" w:cs="Times New Roman"/>
          <w:noProof/>
          <w:sz w:val="24"/>
          <w:szCs w:val="24"/>
        </w:rPr>
        <w:t>nda yer alan d dengeleme biriminin u uzlaştırma dönemindeki r teklifi</w:t>
      </w:r>
      <w:r w:rsidR="00A4126B"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kabul edile</w:t>
      </w:r>
      <w:r w:rsidR="00A4126B" w:rsidRPr="0039269D">
        <w:rPr>
          <w:rFonts w:ascii="Times New Roman" w:eastAsia="Times New Roman" w:hAnsi="Times New Roman" w:cs="Times New Roman"/>
          <w:noProof/>
          <w:sz w:val="24"/>
          <w:szCs w:val="24"/>
        </w:rPr>
        <w:t>rek verilen yük alma talimatının y</w:t>
      </w:r>
      <w:r w:rsidRPr="0039269D">
        <w:rPr>
          <w:rFonts w:ascii="Times New Roman" w:eastAsia="Times New Roman" w:hAnsi="Times New Roman" w:cs="Times New Roman"/>
          <w:noProof/>
          <w:sz w:val="24"/>
          <w:szCs w:val="24"/>
        </w:rPr>
        <w:t>erine getiril</w:t>
      </w:r>
      <w:r w:rsidR="00A4126B" w:rsidRPr="0039269D">
        <w:rPr>
          <w:rFonts w:ascii="Times New Roman" w:eastAsia="Times New Roman" w:hAnsi="Times New Roman" w:cs="Times New Roman"/>
          <w:noProof/>
          <w:sz w:val="24"/>
          <w:szCs w:val="24"/>
        </w:rPr>
        <w:t>en</w:t>
      </w:r>
      <w:r w:rsidRPr="0039269D">
        <w:rPr>
          <w:rFonts w:ascii="Times New Roman" w:eastAsia="Times New Roman" w:hAnsi="Times New Roman" w:cs="Times New Roman"/>
          <w:noProof/>
          <w:sz w:val="24"/>
          <w:szCs w:val="24"/>
        </w:rPr>
        <w:t xml:space="preserve"> miktarını (MWh),</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h</w:t>
      </w:r>
      <w:r w:rsidRPr="0039269D">
        <w:rPr>
          <w:rFonts w:ascii="Times New Roman" w:eastAsia="Times New Roman" w:hAnsi="Times New Roman" w:cs="Times New Roman"/>
          <w:noProof/>
          <w:sz w:val="24"/>
          <w:szCs w:val="24"/>
        </w:rPr>
        <w:tab/>
      </w:r>
      <w:r w:rsidR="00A4126B" w:rsidRPr="0039269D">
        <w:rPr>
          <w:rFonts w:ascii="Times New Roman" w:eastAsia="Times New Roman" w:hAnsi="Times New Roman" w:cs="Times New Roman"/>
          <w:noProof/>
          <w:sz w:val="24"/>
          <w:szCs w:val="24"/>
        </w:rPr>
        <w:t xml:space="preserve">t teklif bölgesi için, </w:t>
      </w:r>
      <w:r w:rsidR="00FE103E" w:rsidRPr="0039269D">
        <w:rPr>
          <w:rFonts w:ascii="Times New Roman" w:eastAsia="Times New Roman" w:hAnsi="Times New Roman" w:cs="Times New Roman"/>
          <w:noProof/>
          <w:sz w:val="24"/>
          <w:szCs w:val="24"/>
        </w:rPr>
        <w:t>u uzlaştırma dönemi</w:t>
      </w:r>
      <w:r w:rsidRPr="0039269D">
        <w:rPr>
          <w:rFonts w:ascii="Times New Roman" w:eastAsia="Times New Roman" w:hAnsi="Times New Roman" w:cs="Times New Roman"/>
          <w:noProof/>
          <w:sz w:val="24"/>
          <w:szCs w:val="24"/>
        </w:rPr>
        <w:t>n</w:t>
      </w:r>
      <w:r w:rsidR="00FE103E" w:rsidRPr="0039269D">
        <w:rPr>
          <w:rFonts w:ascii="Times New Roman" w:eastAsia="Times New Roman" w:hAnsi="Times New Roman" w:cs="Times New Roman"/>
          <w:noProof/>
          <w:sz w:val="24"/>
          <w:szCs w:val="24"/>
        </w:rPr>
        <w:t>de</w:t>
      </w:r>
      <w:r w:rsidRPr="0039269D">
        <w:rPr>
          <w:rFonts w:ascii="Times New Roman" w:eastAsia="Times New Roman" w:hAnsi="Times New Roman" w:cs="Times New Roman"/>
          <w:noProof/>
          <w:sz w:val="24"/>
          <w:szCs w:val="24"/>
        </w:rPr>
        <w:t xml:space="preserve"> f dengeden so</w:t>
      </w:r>
      <w:r w:rsidR="00A4126B" w:rsidRPr="0039269D">
        <w:rPr>
          <w:rFonts w:ascii="Times New Roman" w:eastAsia="Times New Roman" w:hAnsi="Times New Roman" w:cs="Times New Roman"/>
          <w:noProof/>
          <w:sz w:val="24"/>
          <w:szCs w:val="24"/>
        </w:rPr>
        <w:t>rumlu tarafın denge sorumluluğu</w:t>
      </w:r>
      <w:r w:rsidRPr="0039269D">
        <w:rPr>
          <w:rFonts w:ascii="Times New Roman" w:eastAsia="Times New Roman" w:hAnsi="Times New Roman" w:cs="Times New Roman"/>
          <w:noProof/>
          <w:sz w:val="24"/>
          <w:szCs w:val="24"/>
        </w:rPr>
        <w:t>nda yer alan dengeleme birimi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r>
      <w:r w:rsidR="00A656C3" w:rsidRPr="0039269D">
        <w:rPr>
          <w:rFonts w:ascii="Times New Roman" w:eastAsia="Times New Roman" w:hAnsi="Times New Roman" w:cs="Times New Roman"/>
          <w:noProof/>
          <w:sz w:val="24"/>
          <w:szCs w:val="24"/>
        </w:rPr>
        <w:t>a</w:t>
      </w:r>
      <w:r w:rsidR="00A656C3"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r>
      <w:r w:rsidR="007D7015" w:rsidRPr="0039269D">
        <w:rPr>
          <w:rFonts w:ascii="Times New Roman" w:eastAsia="Times New Roman" w:hAnsi="Times New Roman" w:cs="Times New Roman"/>
          <w:noProof/>
          <w:sz w:val="24"/>
          <w:szCs w:val="24"/>
        </w:rPr>
        <w:t xml:space="preserve">u uzlaştırma dönemi için </w:t>
      </w:r>
      <w:r w:rsidRPr="0039269D">
        <w:rPr>
          <w:rFonts w:ascii="Times New Roman" w:eastAsia="Times New Roman" w:hAnsi="Times New Roman" w:cs="Times New Roman"/>
          <w:noProof/>
          <w:sz w:val="24"/>
          <w:szCs w:val="24"/>
        </w:rPr>
        <w:t>d dengeleme birimin</w:t>
      </w:r>
      <w:r w:rsidR="007D7015" w:rsidRPr="0039269D">
        <w:rPr>
          <w:rFonts w:ascii="Times New Roman" w:eastAsia="Times New Roman" w:hAnsi="Times New Roman" w:cs="Times New Roman"/>
          <w:noProof/>
          <w:sz w:val="24"/>
          <w:szCs w:val="24"/>
        </w:rPr>
        <w:t xml:space="preserve">e verilen </w:t>
      </w:r>
      <w:r w:rsidRPr="0039269D">
        <w:rPr>
          <w:rFonts w:ascii="Times New Roman" w:eastAsia="Times New Roman" w:hAnsi="Times New Roman" w:cs="Times New Roman"/>
          <w:noProof/>
          <w:sz w:val="24"/>
          <w:szCs w:val="24"/>
        </w:rPr>
        <w:t xml:space="preserve">yük alma </w:t>
      </w:r>
      <w:r w:rsidR="00E1122E" w:rsidRPr="0039269D">
        <w:rPr>
          <w:rFonts w:ascii="Times New Roman" w:eastAsia="Times New Roman" w:hAnsi="Times New Roman" w:cs="Times New Roman"/>
          <w:noProof/>
          <w:sz w:val="24"/>
          <w:szCs w:val="24"/>
        </w:rPr>
        <w:t>talimatı</w:t>
      </w:r>
      <w:r w:rsidRPr="0039269D">
        <w:rPr>
          <w:rFonts w:ascii="Times New Roman" w:eastAsia="Times New Roman" w:hAnsi="Times New Roman" w:cs="Times New Roman"/>
          <w:noProof/>
          <w:sz w:val="24"/>
          <w:szCs w:val="24"/>
        </w:rPr>
        <w:t xml:space="preserve"> sayısını,</w:t>
      </w:r>
    </w:p>
    <w:p w:rsidR="00EE11A8" w:rsidRPr="0039269D" w:rsidRDefault="00EE11A8" w:rsidP="00D255C7">
      <w:pPr>
        <w:tabs>
          <w:tab w:val="left" w:pos="566"/>
          <w:tab w:val="left" w:pos="1984"/>
        </w:tabs>
        <w:spacing w:after="0" w:line="240" w:lineRule="auto"/>
        <w:ind w:left="1984" w:hanging="1985"/>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KEYATM</w:t>
      </w:r>
      <w:r w:rsidRPr="0039269D">
        <w:rPr>
          <w:rFonts w:ascii="Times New Roman" w:eastAsia="Times New Roman" w:hAnsi="Times New Roman" w:cs="Times New Roman"/>
          <w:noProof/>
          <w:sz w:val="24"/>
          <w:szCs w:val="24"/>
          <w:vertAlign w:val="subscript"/>
        </w:rPr>
        <w:t>f,d,u,r</w:t>
      </w:r>
      <w:r w:rsidRPr="0039269D">
        <w:rPr>
          <w:rFonts w:ascii="Times New Roman" w:eastAsia="Times New Roman" w:hAnsi="Times New Roman" w:cs="Times New Roman"/>
          <w:noProof/>
          <w:sz w:val="24"/>
          <w:szCs w:val="24"/>
        </w:rPr>
        <w:tab/>
        <w:t xml:space="preserve">f dengeden sorumlu </w:t>
      </w:r>
      <w:r w:rsidR="00DA5E78" w:rsidRPr="0039269D">
        <w:rPr>
          <w:rFonts w:ascii="Times New Roman" w:eastAsia="Times New Roman" w:hAnsi="Times New Roman" w:cs="Times New Roman"/>
          <w:noProof/>
          <w:sz w:val="24"/>
          <w:szCs w:val="24"/>
        </w:rPr>
        <w:t>tarafın denge sorumluluğunda yer alan</w:t>
      </w:r>
      <w:r w:rsidRPr="0039269D">
        <w:rPr>
          <w:rFonts w:ascii="Times New Roman" w:eastAsia="Times New Roman" w:hAnsi="Times New Roman" w:cs="Times New Roman"/>
          <w:noProof/>
          <w:sz w:val="24"/>
          <w:szCs w:val="24"/>
        </w:rPr>
        <w:t xml:space="preserve"> d dengeleme biriminin u uzlaştırma dönemi</w:t>
      </w:r>
      <w:r w:rsidR="00DA5E78" w:rsidRPr="0039269D">
        <w:rPr>
          <w:rFonts w:ascii="Times New Roman" w:eastAsia="Times New Roman" w:hAnsi="Times New Roman" w:cs="Times New Roman"/>
          <w:noProof/>
          <w:sz w:val="24"/>
          <w:szCs w:val="24"/>
        </w:rPr>
        <w:t>ndeki</w:t>
      </w:r>
      <w:r w:rsidRPr="0039269D">
        <w:rPr>
          <w:rFonts w:ascii="Times New Roman" w:eastAsia="Times New Roman" w:hAnsi="Times New Roman" w:cs="Times New Roman"/>
          <w:noProof/>
          <w:sz w:val="24"/>
          <w:szCs w:val="24"/>
        </w:rPr>
        <w:t xml:space="preserve"> r teklifi</w:t>
      </w:r>
      <w:r w:rsidR="00DA5E78" w:rsidRPr="0039269D">
        <w:rPr>
          <w:rFonts w:ascii="Times New Roman" w:eastAsia="Times New Roman" w:hAnsi="Times New Roman" w:cs="Times New Roman"/>
          <w:noProof/>
          <w:sz w:val="24"/>
          <w:szCs w:val="24"/>
        </w:rPr>
        <w:t xml:space="preserve"> </w:t>
      </w:r>
      <w:r w:rsidRPr="0039269D">
        <w:rPr>
          <w:rFonts w:ascii="Times New Roman" w:eastAsia="Times New Roman" w:hAnsi="Times New Roman" w:cs="Times New Roman"/>
          <w:noProof/>
          <w:sz w:val="24"/>
          <w:szCs w:val="24"/>
        </w:rPr>
        <w:t>kabul edile</w:t>
      </w:r>
      <w:r w:rsidR="00DA5E78" w:rsidRPr="0039269D">
        <w:rPr>
          <w:rFonts w:ascii="Times New Roman" w:eastAsia="Times New Roman" w:hAnsi="Times New Roman" w:cs="Times New Roman"/>
          <w:noProof/>
          <w:sz w:val="24"/>
          <w:szCs w:val="24"/>
        </w:rPr>
        <w:t>rek verilen yük atma talimatının</w:t>
      </w:r>
      <w:r w:rsidRPr="0039269D">
        <w:rPr>
          <w:rFonts w:ascii="Times New Roman" w:eastAsia="Times New Roman" w:hAnsi="Times New Roman" w:cs="Times New Roman"/>
          <w:noProof/>
          <w:sz w:val="24"/>
          <w:szCs w:val="24"/>
        </w:rPr>
        <w:t xml:space="preserve"> yerine getiril</w:t>
      </w:r>
      <w:r w:rsidR="00DA5E78" w:rsidRPr="0039269D">
        <w:rPr>
          <w:rFonts w:ascii="Times New Roman" w:eastAsia="Times New Roman" w:hAnsi="Times New Roman" w:cs="Times New Roman"/>
          <w:noProof/>
          <w:sz w:val="24"/>
          <w:szCs w:val="24"/>
        </w:rPr>
        <w:t>en</w:t>
      </w:r>
      <w:r w:rsidRPr="0039269D">
        <w:rPr>
          <w:rFonts w:ascii="Times New Roman" w:eastAsia="Times New Roman" w:hAnsi="Times New Roman" w:cs="Times New Roman"/>
          <w:noProof/>
          <w:sz w:val="24"/>
          <w:szCs w:val="24"/>
        </w:rPr>
        <w:t xml:space="preserve"> miktarını (MWh),</w:t>
      </w:r>
    </w:p>
    <w:p w:rsidR="00EE11A8" w:rsidRPr="0039269D" w:rsidRDefault="00EE11A8" w:rsidP="00D255C7">
      <w:pPr>
        <w:spacing w:after="0" w:line="240" w:lineRule="auto"/>
        <w:ind w:left="1984" w:hanging="141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t</w:t>
      </w:r>
      <w:r w:rsidR="00A656C3"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r>
      <w:r w:rsidR="00E1122E" w:rsidRPr="0039269D">
        <w:rPr>
          <w:rFonts w:ascii="Times New Roman" w:eastAsia="Times New Roman" w:hAnsi="Times New Roman" w:cs="Times New Roman"/>
          <w:noProof/>
          <w:sz w:val="24"/>
          <w:szCs w:val="24"/>
        </w:rPr>
        <w:t xml:space="preserve">u uzlaştırma dönemi için </w:t>
      </w:r>
      <w:r w:rsidRPr="0039269D">
        <w:rPr>
          <w:rFonts w:ascii="Times New Roman" w:eastAsia="Times New Roman" w:hAnsi="Times New Roman" w:cs="Times New Roman"/>
          <w:noProof/>
          <w:sz w:val="24"/>
          <w:szCs w:val="24"/>
        </w:rPr>
        <w:t>d dengeleme birimin</w:t>
      </w:r>
      <w:r w:rsidR="00E1122E" w:rsidRPr="0039269D">
        <w:rPr>
          <w:rFonts w:ascii="Times New Roman" w:eastAsia="Times New Roman" w:hAnsi="Times New Roman" w:cs="Times New Roman"/>
          <w:noProof/>
          <w:sz w:val="24"/>
          <w:szCs w:val="24"/>
        </w:rPr>
        <w:t xml:space="preserve">e verilen </w:t>
      </w:r>
      <w:r w:rsidRPr="0039269D">
        <w:rPr>
          <w:rFonts w:ascii="Times New Roman" w:eastAsia="Times New Roman" w:hAnsi="Times New Roman" w:cs="Times New Roman"/>
          <w:noProof/>
          <w:sz w:val="24"/>
          <w:szCs w:val="24"/>
        </w:rPr>
        <w:t xml:space="preserve">yük atma </w:t>
      </w:r>
      <w:r w:rsidR="00E1122E" w:rsidRPr="0039269D">
        <w:rPr>
          <w:rFonts w:ascii="Times New Roman" w:eastAsia="Times New Roman" w:hAnsi="Times New Roman" w:cs="Times New Roman"/>
          <w:noProof/>
          <w:sz w:val="24"/>
          <w:szCs w:val="24"/>
        </w:rPr>
        <w:t>talimatı</w:t>
      </w:r>
      <w:r w:rsidRPr="0039269D">
        <w:rPr>
          <w:rFonts w:ascii="Times New Roman" w:eastAsia="Times New Roman" w:hAnsi="Times New Roman" w:cs="Times New Roman"/>
          <w:noProof/>
          <w:sz w:val="24"/>
          <w:szCs w:val="24"/>
        </w:rPr>
        <w:t xml:space="preserve"> sayısını</w:t>
      </w:r>
    </w:p>
    <w:p w:rsidR="003328CE"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A2542E" w:rsidRPr="0039269D" w:rsidRDefault="00A2542E" w:rsidP="00D255C7">
      <w:pPr>
        <w:spacing w:after="0" w:line="240" w:lineRule="auto"/>
        <w:jc w:val="both"/>
        <w:rPr>
          <w:rFonts w:ascii="Times New Roman" w:eastAsia="Times New Roman" w:hAnsi="Times New Roman" w:cs="Times New Roman"/>
          <w:noProof/>
          <w:sz w:val="24"/>
          <w:szCs w:val="24"/>
        </w:rPr>
      </w:pPr>
    </w:p>
    <w:p w:rsidR="00A2542E" w:rsidRPr="0039269D" w:rsidRDefault="00EE11A8" w:rsidP="00D255C7">
      <w:pPr>
        <w:spacing w:after="0" w:line="240" w:lineRule="auto"/>
        <w:ind w:firstLine="567"/>
        <w:jc w:val="both"/>
        <w:rPr>
          <w:rFonts w:ascii="Times New Roman" w:hAnsi="Times New Roman" w:cs="Times New Roman"/>
          <w:b/>
          <w:noProof/>
          <w:sz w:val="24"/>
          <w:szCs w:val="24"/>
        </w:rPr>
      </w:pPr>
      <w:r w:rsidRPr="0039269D">
        <w:rPr>
          <w:rFonts w:ascii="Times New Roman" w:hAnsi="Times New Roman" w:cs="Times New Roman"/>
          <w:b/>
          <w:noProof/>
          <w:sz w:val="24"/>
          <w:szCs w:val="24"/>
        </w:rPr>
        <w:t>Enerji dengesizlik tutarının hesaplanması</w:t>
      </w:r>
    </w:p>
    <w:p w:rsidR="00EE11A8" w:rsidRPr="0039269D" w:rsidRDefault="00AD2E0D"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noProof/>
          <w:sz w:val="24"/>
          <w:szCs w:val="24"/>
        </w:rPr>
        <w:t>MADDE 109</w:t>
      </w:r>
      <w:r w:rsidR="00EE11A8" w:rsidRPr="0039269D">
        <w:rPr>
          <w:rFonts w:ascii="Times New Roman" w:hAnsi="Times New Roman" w:cs="Times New Roman"/>
          <w:b/>
          <w:noProof/>
          <w:sz w:val="24"/>
          <w:szCs w:val="24"/>
        </w:rPr>
        <w:t xml:space="preserve"> –</w:t>
      </w:r>
      <w:r w:rsidR="00EE11A8" w:rsidRPr="0039269D">
        <w:rPr>
          <w:rFonts w:ascii="Times New Roman" w:hAnsi="Times New Roman" w:cs="Times New Roman"/>
          <w:noProof/>
          <w:sz w:val="24"/>
          <w:szCs w:val="24"/>
        </w:rPr>
        <w:t xml:space="preserve"> (1) Bir dengeden sorumlu tarafa enerji dengesizliğine ilişkin olarak bir fatura dönemi için tahakkuk ettirilecek alacak veya borç tutarı aşağıdaki formüle göre hesaplanır:</w:t>
      </w:r>
    </w:p>
    <w:p w:rsidR="00EE11A8" w:rsidRPr="0039269D" w:rsidRDefault="00EE11A8" w:rsidP="00D255C7">
      <w:pPr>
        <w:spacing w:after="0" w:line="240" w:lineRule="auto"/>
        <w:ind w:firstLine="709"/>
        <w:jc w:val="both"/>
        <w:rPr>
          <w:rFonts w:ascii="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EDT</m:t>
            </m:r>
          </m:e>
          <m:sub>
            <m:r>
              <m:rPr>
                <m:sty m:val="p"/>
              </m:rPr>
              <w:rPr>
                <w:rFonts w:ascii="Cambria Math" w:hAnsi="Times New Roman" w:cs="Times New Roman"/>
                <w:noProof/>
                <w:sz w:val="24"/>
                <w:szCs w:val="24"/>
              </w:rPr>
              <m:t>f</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n</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EDT</m:t>
                    </m:r>
                  </m:e>
                  <m:sub>
                    <m:r>
                      <m:rPr>
                        <m:sty m:val="p"/>
                      </m:rPr>
                      <w:rPr>
                        <w:rFonts w:ascii="Cambria Math" w:hAnsi="Times New Roman" w:cs="Times New Roman"/>
                        <w:noProof/>
                        <w:sz w:val="24"/>
                        <w:szCs w:val="24"/>
                      </w:rPr>
                      <m:t>f,t,u</m:t>
                    </m:r>
                  </m:sub>
                </m:sSub>
              </m:e>
            </m:nary>
          </m:e>
        </m:nary>
      </m:oMath>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460A97"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r>
      <w:r w:rsidR="00460A97" w:rsidRPr="0039269D">
        <w:rPr>
          <w:rFonts w:ascii="Times New Roman" w:hAnsi="Times New Roman" w:cs="Times New Roman"/>
          <w:noProof/>
          <w:sz w:val="24"/>
          <w:szCs w:val="24"/>
        </w:rPr>
        <w:t>EDM</w:t>
      </w:r>
      <w:r w:rsidR="00460A97" w:rsidRPr="0039269D">
        <w:rPr>
          <w:rFonts w:ascii="Times New Roman" w:hAnsi="Times New Roman" w:cs="Times New Roman"/>
          <w:noProof/>
          <w:sz w:val="24"/>
          <w:szCs w:val="24"/>
          <w:vertAlign w:val="subscript"/>
        </w:rPr>
        <w:t>f,t,u</w:t>
      </w:r>
      <w:r w:rsidR="00460A97" w:rsidRPr="0039269D">
        <w:rPr>
          <w:rFonts w:ascii="Times New Roman" w:hAnsi="Times New Roman" w:cs="Times New Roman"/>
          <w:noProof/>
          <w:sz w:val="24"/>
          <w:szCs w:val="24"/>
        </w:rPr>
        <w:t xml:space="preserve"> &lt; 0 ise EDT</w:t>
      </w:r>
      <w:r w:rsidR="00460A97" w:rsidRPr="0039269D">
        <w:rPr>
          <w:rFonts w:ascii="Times New Roman" w:hAnsi="Times New Roman" w:cs="Times New Roman"/>
          <w:noProof/>
          <w:sz w:val="24"/>
          <w:szCs w:val="24"/>
          <w:vertAlign w:val="subscript"/>
        </w:rPr>
        <w:t>f,t,u</w:t>
      </w:r>
      <w:r w:rsidR="00460A97" w:rsidRPr="0039269D">
        <w:rPr>
          <w:rFonts w:ascii="Times New Roman" w:hAnsi="Times New Roman" w:cs="Times New Roman"/>
          <w:noProof/>
          <w:sz w:val="24"/>
          <w:szCs w:val="24"/>
        </w:rPr>
        <w:t xml:space="preserve"> = EDM</w:t>
      </w:r>
      <w:r w:rsidR="00460A97" w:rsidRPr="0039269D">
        <w:rPr>
          <w:rFonts w:ascii="Times New Roman" w:hAnsi="Times New Roman" w:cs="Times New Roman"/>
          <w:noProof/>
          <w:sz w:val="24"/>
          <w:szCs w:val="24"/>
          <w:vertAlign w:val="subscript"/>
        </w:rPr>
        <w:t>f,t,u</w:t>
      </w:r>
      <w:r w:rsidR="00460A97" w:rsidRPr="0039269D">
        <w:rPr>
          <w:rFonts w:ascii="Times New Roman" w:hAnsi="Times New Roman" w:cs="Times New Roman"/>
          <w:noProof/>
          <w:sz w:val="24"/>
          <w:szCs w:val="24"/>
        </w:rPr>
        <w:t xml:space="preserve"> </w:t>
      </w:r>
      <w:r w:rsidR="00460A97" w:rsidRPr="0039269D">
        <w:rPr>
          <w:rFonts w:ascii="Times New Roman" w:hAnsi="Times New Roman" w:cs="Times New Roman"/>
          <w:noProof/>
          <w:sz w:val="24"/>
          <w:szCs w:val="24"/>
        </w:rPr>
        <w:sym w:font="Symbol" w:char="F0B4"/>
      </w:r>
      <w:r w:rsidR="00460A97" w:rsidRPr="0039269D">
        <w:rPr>
          <w:rFonts w:ascii="Times New Roman" w:hAnsi="Times New Roman" w:cs="Times New Roman"/>
          <w:noProof/>
          <w:sz w:val="24"/>
          <w:szCs w:val="24"/>
        </w:rPr>
        <w:t xml:space="preserve"> max(PTF, SMF) </w:t>
      </w:r>
      <w:r w:rsidR="00460A97" w:rsidRPr="0039269D">
        <w:rPr>
          <w:rFonts w:ascii="Times New Roman" w:hAnsi="Times New Roman" w:cs="Times New Roman"/>
          <w:noProof/>
          <w:sz w:val="24"/>
          <w:szCs w:val="24"/>
        </w:rPr>
        <w:sym w:font="Symbol" w:char="F0B4"/>
      </w:r>
      <w:r w:rsidR="00460A97" w:rsidRPr="0039269D">
        <w:rPr>
          <w:rFonts w:ascii="Times New Roman" w:hAnsi="Times New Roman" w:cs="Times New Roman"/>
          <w:noProof/>
          <w:sz w:val="24"/>
          <w:szCs w:val="24"/>
        </w:rPr>
        <w:t xml:space="preserve"> (1 + k)</w:t>
      </w:r>
    </w:p>
    <w:p w:rsidR="00460A97" w:rsidRPr="0039269D" w:rsidRDefault="00460A97"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460A97"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EDM</w:t>
      </w:r>
      <w:r w:rsidR="00EE11A8" w:rsidRPr="0039269D">
        <w:rPr>
          <w:rFonts w:ascii="Times New Roman" w:hAnsi="Times New Roman" w:cs="Times New Roman"/>
          <w:noProof/>
          <w:sz w:val="24"/>
          <w:szCs w:val="24"/>
          <w:vertAlign w:val="subscript"/>
        </w:rPr>
        <w:t>f,t,u</w:t>
      </w:r>
      <w:r w:rsidR="00EE11A8" w:rsidRPr="0039269D">
        <w:rPr>
          <w:rFonts w:ascii="Times New Roman" w:hAnsi="Times New Roman" w:cs="Times New Roman"/>
          <w:noProof/>
          <w:sz w:val="24"/>
          <w:szCs w:val="24"/>
        </w:rPr>
        <w:t xml:space="preserve"> ≥ 0 ise EDT</w:t>
      </w:r>
      <w:r w:rsidR="00EE11A8" w:rsidRPr="0039269D">
        <w:rPr>
          <w:rFonts w:ascii="Times New Roman" w:hAnsi="Times New Roman" w:cs="Times New Roman"/>
          <w:noProof/>
          <w:sz w:val="24"/>
          <w:szCs w:val="24"/>
          <w:vertAlign w:val="subscript"/>
        </w:rPr>
        <w:t>f,t,u</w:t>
      </w:r>
      <w:r w:rsidR="00EE11A8" w:rsidRPr="0039269D">
        <w:rPr>
          <w:rFonts w:ascii="Times New Roman" w:hAnsi="Times New Roman" w:cs="Times New Roman"/>
          <w:noProof/>
          <w:sz w:val="24"/>
          <w:szCs w:val="24"/>
        </w:rPr>
        <w:t xml:space="preserve"> = EDM</w:t>
      </w:r>
      <w:r w:rsidR="00EE11A8" w:rsidRPr="0039269D">
        <w:rPr>
          <w:rFonts w:ascii="Times New Roman" w:hAnsi="Times New Roman" w:cs="Times New Roman"/>
          <w:noProof/>
          <w:sz w:val="24"/>
          <w:szCs w:val="24"/>
          <w:vertAlign w:val="subscript"/>
        </w:rPr>
        <w:t>f,t,u</w:t>
      </w:r>
      <w:r w:rsidR="00EE11A8" w:rsidRPr="0039269D">
        <w:rPr>
          <w:rFonts w:ascii="Times New Roman" w:hAnsi="Times New Roman" w:cs="Times New Roman"/>
          <w:noProof/>
          <w:sz w:val="24"/>
          <w:szCs w:val="24"/>
        </w:rPr>
        <w:t xml:space="preserve"> </w:t>
      </w:r>
      <w:r w:rsidR="00EE11A8" w:rsidRPr="0039269D">
        <w:rPr>
          <w:rFonts w:ascii="Times New Roman" w:hAnsi="Times New Roman" w:cs="Times New Roman"/>
          <w:noProof/>
          <w:sz w:val="24"/>
          <w:szCs w:val="24"/>
        </w:rPr>
        <w:sym w:font="Symbol" w:char="F0B4"/>
      </w:r>
      <w:r w:rsidR="00EE11A8" w:rsidRPr="0039269D">
        <w:rPr>
          <w:rFonts w:ascii="Times New Roman" w:hAnsi="Times New Roman" w:cs="Times New Roman"/>
          <w:noProof/>
          <w:sz w:val="24"/>
          <w:szCs w:val="24"/>
        </w:rPr>
        <w:t xml:space="preserve"> min(PTF, SMF) </w:t>
      </w:r>
      <w:r w:rsidR="00EE11A8" w:rsidRPr="0039269D">
        <w:rPr>
          <w:rFonts w:ascii="Times New Roman" w:hAnsi="Times New Roman" w:cs="Times New Roman"/>
          <w:noProof/>
          <w:sz w:val="24"/>
          <w:szCs w:val="24"/>
        </w:rPr>
        <w:sym w:font="Symbol" w:char="F0B4"/>
      </w:r>
      <w:r w:rsidR="00EE11A8" w:rsidRPr="0039269D">
        <w:rPr>
          <w:rFonts w:ascii="Times New Roman" w:hAnsi="Times New Roman" w:cs="Times New Roman"/>
          <w:noProof/>
          <w:sz w:val="24"/>
          <w:szCs w:val="24"/>
        </w:rPr>
        <w:t xml:space="preserve"> (1 – ℓ)</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(2) Bu formülde geçen;</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EDT</w:t>
      </w:r>
      <w:r w:rsidRPr="0039269D">
        <w:rPr>
          <w:rFonts w:ascii="Times New Roman" w:hAnsi="Times New Roman" w:cs="Times New Roman"/>
          <w:noProof/>
          <w:sz w:val="24"/>
          <w:szCs w:val="24"/>
          <w:vertAlign w:val="subscript"/>
        </w:rPr>
        <w:t>f</w:t>
      </w:r>
      <w:r w:rsidRPr="0039269D">
        <w:rPr>
          <w:rFonts w:ascii="Times New Roman" w:hAnsi="Times New Roman" w:cs="Times New Roman"/>
          <w:noProof/>
          <w:sz w:val="24"/>
          <w:szCs w:val="24"/>
        </w:rPr>
        <w:tab/>
        <w:t>Bir fatura dönemi için f dengeden sorumlu tarafın enerji dengesizli</w:t>
      </w:r>
      <w:r w:rsidR="000449D4" w:rsidRPr="0039269D">
        <w:rPr>
          <w:rFonts w:ascii="Times New Roman" w:hAnsi="Times New Roman" w:cs="Times New Roman"/>
          <w:noProof/>
          <w:sz w:val="24"/>
          <w:szCs w:val="24"/>
        </w:rPr>
        <w:t>k</w:t>
      </w:r>
      <w:r w:rsidRPr="0039269D">
        <w:rPr>
          <w:rFonts w:ascii="Times New Roman" w:hAnsi="Times New Roman" w:cs="Times New Roman"/>
          <w:noProof/>
          <w:sz w:val="24"/>
          <w:szCs w:val="24"/>
        </w:rPr>
        <w:t xml:space="preserve"> tutarını (TL),</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EDM</w:t>
      </w:r>
      <w:r w:rsidRPr="0039269D">
        <w:rPr>
          <w:rFonts w:ascii="Times New Roman" w:hAnsi="Times New Roman" w:cs="Times New Roman"/>
          <w:noProof/>
          <w:sz w:val="24"/>
          <w:szCs w:val="24"/>
          <w:vertAlign w:val="subscript"/>
        </w:rPr>
        <w:t>f,t,u</w:t>
      </w:r>
      <w:r w:rsidRPr="0039269D">
        <w:rPr>
          <w:rFonts w:ascii="Times New Roman" w:hAnsi="Times New Roman" w:cs="Times New Roman"/>
          <w:noProof/>
          <w:sz w:val="24"/>
          <w:szCs w:val="24"/>
        </w:rPr>
        <w:tab/>
        <w:t>f dengeden sorumlu tarafın, t teklif bölgesi</w:t>
      </w:r>
      <w:r w:rsidR="000449D4" w:rsidRPr="0039269D">
        <w:rPr>
          <w:rFonts w:ascii="Times New Roman" w:hAnsi="Times New Roman" w:cs="Times New Roman"/>
          <w:noProof/>
          <w:sz w:val="24"/>
          <w:szCs w:val="24"/>
        </w:rPr>
        <w:t xml:space="preserve"> için</w:t>
      </w:r>
      <w:r w:rsidRPr="0039269D">
        <w:rPr>
          <w:rFonts w:ascii="Times New Roman" w:hAnsi="Times New Roman" w:cs="Times New Roman"/>
          <w:noProof/>
          <w:sz w:val="24"/>
          <w:szCs w:val="24"/>
        </w:rPr>
        <w:t>, u uzlaştırma dönemine ait enerji dengesizlik miktarını (MWh),</w:t>
      </w:r>
    </w:p>
    <w:p w:rsidR="00EE11A8" w:rsidRPr="0039269D" w:rsidRDefault="00EE11A8" w:rsidP="00D255C7">
      <w:pPr>
        <w:spacing w:after="0" w:line="240" w:lineRule="auto"/>
        <w:ind w:left="1418" w:hanging="851"/>
        <w:jc w:val="both"/>
        <w:rPr>
          <w:rFonts w:ascii="Times New Roman" w:hAnsi="Times New Roman" w:cs="Times New Roman"/>
          <w:noProof/>
          <w:sz w:val="24"/>
          <w:szCs w:val="24"/>
        </w:rPr>
      </w:pPr>
      <w:r w:rsidRPr="0039269D">
        <w:rPr>
          <w:rFonts w:ascii="Times New Roman" w:hAnsi="Times New Roman" w:cs="Times New Roman"/>
          <w:noProof/>
          <w:sz w:val="24"/>
          <w:szCs w:val="24"/>
        </w:rPr>
        <w:t>PTF</w:t>
      </w:r>
      <w:r w:rsidRPr="0039269D">
        <w:rPr>
          <w:rFonts w:ascii="Times New Roman" w:hAnsi="Times New Roman" w:cs="Times New Roman"/>
          <w:noProof/>
          <w:sz w:val="24"/>
          <w:szCs w:val="24"/>
          <w:vertAlign w:val="subscript"/>
        </w:rPr>
        <w:t>t,u</w:t>
      </w:r>
      <w:r w:rsidRPr="0039269D">
        <w:rPr>
          <w:rFonts w:ascii="Times New Roman" w:hAnsi="Times New Roman" w:cs="Times New Roman"/>
          <w:noProof/>
          <w:sz w:val="24"/>
          <w:szCs w:val="24"/>
        </w:rPr>
        <w:tab/>
        <w:t xml:space="preserve">t teklif bölgesi </w:t>
      </w:r>
      <w:r w:rsidR="000449D4" w:rsidRPr="0039269D">
        <w:rPr>
          <w:rFonts w:ascii="Times New Roman" w:hAnsi="Times New Roman" w:cs="Times New Roman"/>
          <w:noProof/>
          <w:sz w:val="24"/>
          <w:szCs w:val="24"/>
        </w:rPr>
        <w:t xml:space="preserve">için </w:t>
      </w:r>
      <w:r w:rsidRPr="0039269D">
        <w:rPr>
          <w:rFonts w:ascii="Times New Roman" w:hAnsi="Times New Roman" w:cs="Times New Roman"/>
          <w:noProof/>
          <w:sz w:val="24"/>
          <w:szCs w:val="24"/>
        </w:rPr>
        <w:t>u uzlaştırma dönemine ait PTF’yi (TL/MWh),</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SMF</w:t>
      </w:r>
      <w:r w:rsidRPr="0039269D">
        <w:rPr>
          <w:rFonts w:ascii="Times New Roman" w:hAnsi="Times New Roman" w:cs="Times New Roman"/>
          <w:noProof/>
          <w:sz w:val="24"/>
          <w:szCs w:val="24"/>
          <w:vertAlign w:val="subscript"/>
        </w:rPr>
        <w:t>t,u</w:t>
      </w:r>
      <w:r w:rsidR="000449D4" w:rsidRPr="0039269D">
        <w:rPr>
          <w:rFonts w:ascii="Times New Roman" w:hAnsi="Times New Roman" w:cs="Times New Roman"/>
          <w:noProof/>
          <w:sz w:val="24"/>
          <w:szCs w:val="24"/>
        </w:rPr>
        <w:tab/>
        <w:t>t teklif bölgesi için</w:t>
      </w:r>
      <w:r w:rsidRPr="0039269D">
        <w:rPr>
          <w:rFonts w:ascii="Times New Roman" w:hAnsi="Times New Roman" w:cs="Times New Roman"/>
          <w:noProof/>
          <w:sz w:val="24"/>
          <w:szCs w:val="24"/>
        </w:rPr>
        <w:t xml:space="preserve"> u uzlaştırma dönemi ait SMF’yi (TL/MWh),</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k</w:t>
      </w:r>
      <w:r w:rsidRPr="0039269D">
        <w:rPr>
          <w:rFonts w:ascii="Times New Roman" w:hAnsi="Times New Roman" w:cs="Times New Roman"/>
          <w:noProof/>
          <w:sz w:val="24"/>
          <w:szCs w:val="24"/>
        </w:rPr>
        <w:tab/>
        <w:t>değeri 0 ile 1 arasında olan ve negatif enerji dengesizliği halinde kullanılacak değişkeni,</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ℓ</w:t>
      </w:r>
      <w:r w:rsidRPr="0039269D">
        <w:rPr>
          <w:rFonts w:ascii="Times New Roman" w:hAnsi="Times New Roman" w:cs="Times New Roman"/>
          <w:noProof/>
          <w:sz w:val="24"/>
          <w:szCs w:val="24"/>
        </w:rPr>
        <w:tab/>
        <w:t>değeri 0 ile 1 arasında olan ve sıfır veya pozitif enerji dengesizliği halinde kullanılacak değişkeni,</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m</w:t>
      </w:r>
      <w:r w:rsidRPr="0039269D">
        <w:rPr>
          <w:rFonts w:ascii="Times New Roman" w:hAnsi="Times New Roman" w:cs="Times New Roman"/>
          <w:noProof/>
          <w:sz w:val="24"/>
          <w:szCs w:val="24"/>
        </w:rPr>
        <w:tab/>
        <w:t>İlgili fatura dönemi için belirlenmiş olan teklif bölgesi sayısını,</w:t>
      </w:r>
    </w:p>
    <w:p w:rsidR="00EE11A8" w:rsidRPr="0039269D" w:rsidRDefault="00EE11A8" w:rsidP="00D255C7">
      <w:pPr>
        <w:tabs>
          <w:tab w:val="left" w:pos="566"/>
          <w:tab w:val="left" w:pos="1417"/>
        </w:tabs>
        <w:spacing w:after="0" w:line="240" w:lineRule="auto"/>
        <w:ind w:left="1417" w:hanging="1418"/>
        <w:jc w:val="both"/>
        <w:rPr>
          <w:rFonts w:ascii="Times New Roman" w:hAnsi="Times New Roman" w:cs="Times New Roman"/>
          <w:noProof/>
          <w:sz w:val="24"/>
          <w:szCs w:val="24"/>
        </w:rPr>
      </w:pPr>
      <w:r w:rsidRPr="0039269D">
        <w:rPr>
          <w:rFonts w:ascii="Times New Roman" w:hAnsi="Times New Roman" w:cs="Times New Roman"/>
          <w:noProof/>
          <w:sz w:val="24"/>
          <w:szCs w:val="24"/>
        </w:rPr>
        <w:tab/>
        <w:t>n</w:t>
      </w:r>
      <w:r w:rsidRPr="0039269D">
        <w:rPr>
          <w:rFonts w:ascii="Times New Roman" w:hAnsi="Times New Roman" w:cs="Times New Roman"/>
          <w:noProof/>
          <w:sz w:val="24"/>
          <w:szCs w:val="24"/>
        </w:rPr>
        <w:tab/>
        <w:t>Bir fatura döneminde yer alan uzlaştırma dönemi sayısını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ab/>
        <w:t xml:space="preserve">(3) Birinci fıkrada yer alan k ve </w:t>
      </w:r>
      <w:r w:rsidR="00AA12FA" w:rsidRPr="0039269D">
        <w:rPr>
          <w:rFonts w:ascii="Times New Roman" w:hAnsi="Times New Roman" w:cs="Times New Roman"/>
          <w:noProof/>
          <w:sz w:val="24"/>
          <w:szCs w:val="24"/>
        </w:rPr>
        <w:t>ℓ</w:t>
      </w:r>
      <w:r w:rsidRPr="0039269D">
        <w:rPr>
          <w:rFonts w:ascii="Times New Roman" w:hAnsi="Times New Roman" w:cs="Times New Roman"/>
          <w:noProof/>
          <w:sz w:val="24"/>
          <w:szCs w:val="24"/>
        </w:rPr>
        <w:t xml:space="preserve"> değişkenlerinin başlangıç </w:t>
      </w:r>
      <w:r w:rsidR="00746131" w:rsidRPr="0039269D">
        <w:rPr>
          <w:rFonts w:ascii="Times New Roman" w:hAnsi="Times New Roman" w:cs="Times New Roman"/>
          <w:noProof/>
          <w:sz w:val="24"/>
          <w:szCs w:val="24"/>
        </w:rPr>
        <w:t>değeri 0,1’d</w:t>
      </w:r>
      <w:r w:rsidRPr="0039269D">
        <w:rPr>
          <w:rFonts w:ascii="Times New Roman" w:hAnsi="Times New Roman" w:cs="Times New Roman"/>
          <w:noProof/>
          <w:sz w:val="24"/>
          <w:szCs w:val="24"/>
        </w:rPr>
        <w:t>ir. Bu değişkenler, en az üç ay öncesinden duyurulmak kaydıyla Kurul tarafından 0 ile 1 arasında bir değer olarak belirlenebilir.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DOKUZUNCU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Sıfır Bakiye Düzeltme Tutarının ve Piyasa İşletim Ücretinin Dağıtılması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r>
      <w:r w:rsidR="00C26D37" w:rsidRPr="0039269D">
        <w:rPr>
          <w:rFonts w:ascii="Times New Roman" w:eastAsia="Times New Roman" w:hAnsi="Times New Roman" w:cs="Times New Roman"/>
          <w:b/>
          <w:noProof/>
          <w:sz w:val="24"/>
          <w:szCs w:val="24"/>
        </w:rPr>
        <w:t xml:space="preserve">Sıfır </w:t>
      </w:r>
      <w:r w:rsidRPr="0039269D">
        <w:rPr>
          <w:rFonts w:ascii="Times New Roman" w:eastAsia="Times New Roman" w:hAnsi="Times New Roman" w:cs="Times New Roman"/>
          <w:b/>
          <w:noProof/>
          <w:sz w:val="24"/>
          <w:szCs w:val="24"/>
        </w:rPr>
        <w:t xml:space="preserve">bakiye </w:t>
      </w:r>
      <w:r w:rsidR="00C26D37" w:rsidRPr="0039269D">
        <w:rPr>
          <w:rFonts w:ascii="Times New Roman" w:eastAsia="Times New Roman" w:hAnsi="Times New Roman" w:cs="Times New Roman"/>
          <w:b/>
          <w:noProof/>
          <w:sz w:val="24"/>
          <w:szCs w:val="24"/>
        </w:rPr>
        <w:t>düzeltme tutarının hesaplanması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bCs/>
          <w:noProof/>
          <w:sz w:val="24"/>
          <w:szCs w:val="24"/>
          <w:lang w:eastAsia="tr-TR"/>
        </w:rPr>
      </w:pPr>
      <w:r w:rsidRPr="0039269D">
        <w:rPr>
          <w:rFonts w:ascii="Times New Roman" w:eastAsia="Times New Roman" w:hAnsi="Times New Roman" w:cs="Times New Roman"/>
          <w:b/>
          <w:noProof/>
          <w:sz w:val="24"/>
          <w:szCs w:val="24"/>
        </w:rPr>
        <w:tab/>
        <w:t>MADDE 110 –</w:t>
      </w:r>
      <w:r w:rsidRPr="0039269D">
        <w:rPr>
          <w:rFonts w:ascii="Times New Roman" w:eastAsia="Times New Roman" w:hAnsi="Times New Roman" w:cs="Times New Roman"/>
          <w:noProof/>
          <w:sz w:val="24"/>
          <w:szCs w:val="24"/>
        </w:rPr>
        <w:t xml:space="preserve"> (1) Bir fatura dönemine ait sıfır bakiye düzeltme tutarı aşağıdaki formüle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lang w:eastAsia="tr-TR"/>
        </w:rPr>
      </w:pPr>
      <w:r w:rsidRPr="0039269D">
        <w:rPr>
          <w:rFonts w:ascii="Times New Roman" w:eastAsia="Times New Roman" w:hAnsi="Times New Roman" w:cs="Times New Roman"/>
          <w:noProof/>
          <w:sz w:val="24"/>
          <w:szCs w:val="24"/>
          <w:lang w:eastAsia="tr-TR"/>
        </w:rPr>
        <w:tab/>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lang w:eastAsia="tr-TR"/>
        </w:rPr>
        <w:tab/>
      </w:r>
      <m:oMath>
        <m:r>
          <m:rPr>
            <m:sty m:val="p"/>
          </m:rPr>
          <w:rPr>
            <w:rFonts w:ascii="Cambria Math" w:eastAsia="Times New Roman" w:hAnsi="Times New Roman" w:cs="Times New Roman"/>
            <w:noProof/>
            <w:sz w:val="24"/>
            <w:szCs w:val="24"/>
            <w:lang w:eastAsia="tr-TR"/>
          </w:rPr>
          <m:t>SBDT=</m:t>
        </m:r>
        <m:nary>
          <m:naryPr>
            <m:chr m:val="∑"/>
            <m:limLoc m:val="undOvr"/>
            <m:ctrlPr>
              <w:rPr>
                <w:rFonts w:ascii="Cambria Math" w:eastAsia="Times New Roman" w:hAnsi="Times New Roman" w:cs="Times New Roman"/>
                <w:bCs/>
                <w:noProof/>
                <w:sz w:val="24"/>
                <w:szCs w:val="24"/>
                <w:lang w:eastAsia="tr-TR"/>
              </w:rPr>
            </m:ctrlPr>
          </m:naryPr>
          <m:sub>
            <m:r>
              <m:rPr>
                <m:sty m:val="p"/>
              </m:rPr>
              <w:rPr>
                <w:rFonts w:ascii="Cambria Math" w:eastAsia="Times New Roman" w:hAnsi="Times New Roman" w:cs="Times New Roman"/>
                <w:noProof/>
                <w:sz w:val="24"/>
                <w:szCs w:val="24"/>
                <w:lang w:eastAsia="tr-TR"/>
              </w:rPr>
              <m:t>d=1</m:t>
            </m:r>
          </m:sub>
          <m:sup>
            <m:r>
              <m:rPr>
                <m:sty m:val="p"/>
              </m:rPr>
              <w:rPr>
                <w:rFonts w:ascii="Cambria Math" w:eastAsia="Times New Roman" w:hAnsi="Times New Roman" w:cs="Times New Roman"/>
                <w:noProof/>
                <w:sz w:val="24"/>
                <w:szCs w:val="24"/>
                <w:lang w:eastAsia="tr-TR"/>
              </w:rPr>
              <m:t>m</m:t>
            </m:r>
          </m:sup>
          <m:e>
            <m:d>
              <m:dPr>
                <m:ctrlPr>
                  <w:rPr>
                    <w:rFonts w:ascii="Cambria Math" w:eastAsia="Times New Roman" w:hAnsi="Times New Roman" w:cs="Times New Roman"/>
                    <w:bCs/>
                    <w:noProof/>
                    <w:sz w:val="24"/>
                    <w:szCs w:val="24"/>
                    <w:lang w:eastAsia="tr-TR"/>
                  </w:rPr>
                </m:ctrlPr>
              </m:dPr>
              <m:e>
                <m:sSub>
                  <m:sSubPr>
                    <m:ctrlPr>
                      <w:rPr>
                        <w:rFonts w:ascii="Cambria Math" w:eastAsia="Times New Roman" w:hAnsi="Times New Roman" w:cs="Times New Roman"/>
                        <w:bCs/>
                        <w:noProof/>
                        <w:sz w:val="24"/>
                        <w:szCs w:val="24"/>
                        <w:lang w:eastAsia="tr-TR"/>
                      </w:rPr>
                    </m:ctrlPr>
                  </m:sSubPr>
                  <m:e>
                    <m:r>
                      <m:rPr>
                        <m:sty m:val="p"/>
                      </m:rPr>
                      <w:rPr>
                        <w:rFonts w:ascii="Cambria Math" w:eastAsia="Times New Roman" w:hAnsi="Times New Roman" w:cs="Times New Roman"/>
                        <w:noProof/>
                        <w:sz w:val="24"/>
                        <w:szCs w:val="24"/>
                        <w:lang w:eastAsia="tr-TR"/>
                      </w:rPr>
                      <m:t>KEYATT</m:t>
                    </m:r>
                  </m:e>
                  <m:sub>
                    <m:r>
                      <m:rPr>
                        <m:sty m:val="p"/>
                      </m:rPr>
                      <w:rPr>
                        <w:rFonts w:ascii="Cambria Math" w:eastAsia="Times New Roman" w:hAnsi="Times New Roman" w:cs="Times New Roman"/>
                        <w:noProof/>
                        <w:sz w:val="24"/>
                        <w:szCs w:val="24"/>
                        <w:lang w:eastAsia="tr-TR"/>
                      </w:rPr>
                      <m:t>d</m:t>
                    </m:r>
                  </m:sub>
                </m:sSub>
                <m:r>
                  <m:rPr>
                    <m:sty m:val="p"/>
                  </m:rPr>
                  <w:rPr>
                    <w:rFonts w:ascii="Times New Roman" w:eastAsia="Times New Roman" w:hAnsi="Times New Roman" w:cs="Times New Roman"/>
                    <w:noProof/>
                    <w:sz w:val="24"/>
                    <w:szCs w:val="24"/>
                    <w:lang w:eastAsia="tr-TR"/>
                  </w:rPr>
                  <m:t>-</m:t>
                </m:r>
                <m:sSub>
                  <m:sSubPr>
                    <m:ctrlPr>
                      <w:rPr>
                        <w:rFonts w:ascii="Cambria Math" w:eastAsia="Times New Roman" w:hAnsi="Times New Roman" w:cs="Times New Roman"/>
                        <w:bCs/>
                        <w:noProof/>
                        <w:sz w:val="24"/>
                        <w:szCs w:val="24"/>
                        <w:lang w:eastAsia="tr-TR"/>
                      </w:rPr>
                    </m:ctrlPr>
                  </m:sSubPr>
                  <m:e>
                    <m:r>
                      <m:rPr>
                        <m:sty m:val="p"/>
                      </m:rPr>
                      <w:rPr>
                        <w:rFonts w:ascii="Cambria Math" w:eastAsia="Times New Roman" w:hAnsi="Times New Roman" w:cs="Times New Roman"/>
                        <w:noProof/>
                        <w:sz w:val="24"/>
                        <w:szCs w:val="24"/>
                        <w:lang w:eastAsia="tr-TR"/>
                      </w:rPr>
                      <m:t>KEYALT</m:t>
                    </m:r>
                  </m:e>
                  <m:sub>
                    <m:r>
                      <m:rPr>
                        <m:sty m:val="p"/>
                      </m:rPr>
                      <w:rPr>
                        <w:rFonts w:ascii="Cambria Math" w:eastAsia="Times New Roman" w:hAnsi="Times New Roman" w:cs="Times New Roman"/>
                        <w:noProof/>
                        <w:sz w:val="24"/>
                        <w:szCs w:val="24"/>
                        <w:lang w:eastAsia="tr-TR"/>
                      </w:rPr>
                      <m:t>d</m:t>
                    </m:r>
                  </m:sub>
                </m:sSub>
              </m:e>
            </m:d>
            <m:r>
              <m:rPr>
                <m:sty m:val="p"/>
              </m:rPr>
              <w:rPr>
                <w:rFonts w:ascii="Times New Roman" w:eastAsia="Times New Roman" w:hAnsi="Times New Roman" w:cs="Times New Roman"/>
                <w:noProof/>
                <w:sz w:val="24"/>
                <w:szCs w:val="24"/>
                <w:lang w:eastAsia="tr-TR"/>
              </w:rPr>
              <m:t>-</m:t>
            </m:r>
            <m:nary>
              <m:naryPr>
                <m:chr m:val="∑"/>
                <m:limLoc m:val="undOvr"/>
                <m:ctrlPr>
                  <w:rPr>
                    <w:rFonts w:ascii="Cambria Math" w:eastAsia="Times New Roman" w:hAnsi="Times New Roman" w:cs="Times New Roman"/>
                    <w:bCs/>
                    <w:noProof/>
                    <w:sz w:val="24"/>
                    <w:szCs w:val="24"/>
                    <w:lang w:eastAsia="tr-TR"/>
                  </w:rPr>
                </m:ctrlPr>
              </m:naryPr>
              <m:sub>
                <m:r>
                  <m:rPr>
                    <m:sty m:val="p"/>
                  </m:rPr>
                  <w:rPr>
                    <w:rFonts w:ascii="Cambria Math" w:eastAsia="Times New Roman" w:hAnsi="Times New Roman" w:cs="Times New Roman"/>
                    <w:noProof/>
                    <w:sz w:val="24"/>
                    <w:szCs w:val="24"/>
                    <w:lang w:eastAsia="tr-TR"/>
                  </w:rPr>
                  <m:t>f=1</m:t>
                </m:r>
              </m:sub>
              <m:sup>
                <m:r>
                  <m:rPr>
                    <m:sty m:val="p"/>
                  </m:rPr>
                  <w:rPr>
                    <w:rFonts w:ascii="Cambria Math" w:eastAsia="Times New Roman" w:hAnsi="Times New Roman" w:cs="Times New Roman"/>
                    <w:noProof/>
                    <w:sz w:val="24"/>
                    <w:szCs w:val="24"/>
                    <w:lang w:eastAsia="tr-TR"/>
                  </w:rPr>
                  <m:t>n</m:t>
                </m:r>
              </m:sup>
              <m:e>
                <m:sSub>
                  <m:sSubPr>
                    <m:ctrlPr>
                      <w:rPr>
                        <w:rFonts w:ascii="Cambria Math" w:eastAsia="Times New Roman" w:hAnsi="Times New Roman" w:cs="Times New Roman"/>
                        <w:bCs/>
                        <w:noProof/>
                        <w:sz w:val="24"/>
                        <w:szCs w:val="24"/>
                        <w:lang w:eastAsia="tr-TR"/>
                      </w:rPr>
                    </m:ctrlPr>
                  </m:sSubPr>
                  <m:e>
                    <m:r>
                      <m:rPr>
                        <m:sty m:val="p"/>
                      </m:rPr>
                      <w:rPr>
                        <w:rFonts w:ascii="Cambria Math" w:eastAsia="Times New Roman" w:hAnsi="Times New Roman" w:cs="Times New Roman"/>
                        <w:noProof/>
                        <w:sz w:val="24"/>
                        <w:szCs w:val="24"/>
                        <w:lang w:eastAsia="tr-TR"/>
                      </w:rPr>
                      <m:t>EDT</m:t>
                    </m:r>
                  </m:e>
                  <m:sub>
                    <m:r>
                      <m:rPr>
                        <m:sty m:val="p"/>
                      </m:rPr>
                      <w:rPr>
                        <w:rFonts w:ascii="Cambria Math" w:eastAsia="Times New Roman" w:hAnsi="Times New Roman" w:cs="Times New Roman"/>
                        <w:noProof/>
                        <w:sz w:val="24"/>
                        <w:szCs w:val="24"/>
                        <w:lang w:eastAsia="tr-TR"/>
                      </w:rPr>
                      <m:t>f</m:t>
                    </m:r>
                  </m:sub>
                </m:sSub>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YHEB</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YEKEDT</m:t>
                </m:r>
              </m:e>
            </m:nary>
          </m:e>
        </m:nary>
      </m:oMath>
      <w:r w:rsidRPr="0039269D">
        <w:rPr>
          <w:rFonts w:ascii="Times New Roman" w:eastAsia="Times New Roman" w:hAnsi="Times New Roman" w:cs="Times New Roman"/>
          <w:bCs/>
          <w:noProof/>
          <w:sz w:val="24"/>
          <w:szCs w:val="24"/>
          <w:lang w:eastAsia="tr-TR"/>
        </w:rPr>
        <w:t xml:space="preserve"> </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formülde geçen;</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SBDT</w:t>
      </w:r>
      <w:r w:rsidRPr="0039269D">
        <w:rPr>
          <w:rFonts w:ascii="Times New Roman" w:eastAsia="Times New Roman" w:hAnsi="Times New Roman" w:cs="Times New Roman"/>
          <w:noProof/>
          <w:sz w:val="24"/>
          <w:szCs w:val="24"/>
        </w:rPr>
        <w:tab/>
      </w:r>
      <w:r w:rsidR="00031696" w:rsidRPr="0039269D">
        <w:rPr>
          <w:rFonts w:ascii="Times New Roman" w:eastAsia="Times New Roman" w:hAnsi="Times New Roman" w:cs="Times New Roman"/>
          <w:noProof/>
          <w:sz w:val="24"/>
          <w:szCs w:val="24"/>
        </w:rPr>
        <w:t>İlgili</w:t>
      </w:r>
      <w:r w:rsidRPr="0039269D">
        <w:rPr>
          <w:rFonts w:ascii="Times New Roman" w:eastAsia="Times New Roman" w:hAnsi="Times New Roman" w:cs="Times New Roman"/>
          <w:noProof/>
          <w:sz w:val="24"/>
          <w:szCs w:val="24"/>
        </w:rPr>
        <w:t xml:space="preserve"> fatura dönemine ait sıfır bakiye düzeltme tutarını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lastRenderedPageBreak/>
        <w:tab/>
        <w:t>KEYALT</w:t>
      </w:r>
      <w:r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t xml:space="preserve">sadece 0 ve 1 kodlu yük alma </w:t>
      </w:r>
      <w:r w:rsidR="00BD1480" w:rsidRPr="0039269D">
        <w:rPr>
          <w:rFonts w:ascii="Times New Roman" w:eastAsia="Times New Roman" w:hAnsi="Times New Roman" w:cs="Times New Roman"/>
          <w:noProof/>
          <w:sz w:val="24"/>
          <w:szCs w:val="24"/>
        </w:rPr>
        <w:t>talimatları</w:t>
      </w:r>
      <w:r w:rsidRPr="0039269D">
        <w:rPr>
          <w:rFonts w:ascii="Times New Roman" w:eastAsia="Times New Roman" w:hAnsi="Times New Roman" w:cs="Times New Roman"/>
          <w:noProof/>
          <w:sz w:val="24"/>
          <w:szCs w:val="24"/>
        </w:rPr>
        <w:t xml:space="preserve"> dikkate alınarak hesaplanan, </w:t>
      </w:r>
      <w:r w:rsidR="00BD1480" w:rsidRPr="0039269D">
        <w:rPr>
          <w:rFonts w:ascii="Times New Roman" w:eastAsia="Times New Roman" w:hAnsi="Times New Roman" w:cs="Times New Roman"/>
          <w:noProof/>
          <w:sz w:val="24"/>
          <w:szCs w:val="24"/>
        </w:rPr>
        <w:t>d dengeleme birimine ilgili fatura döneminin tüm uzlaştırma dönemlerinde teklifleri kabul edilerek verilen yük alma talimatlarına ilişkin olarak ilgili piyasa katılımcısına tahakkuk ettirilecek alacak tutarını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KEYATT</w:t>
      </w:r>
      <w:r w:rsidRPr="0039269D">
        <w:rPr>
          <w:rFonts w:ascii="Times New Roman" w:eastAsia="Times New Roman" w:hAnsi="Times New Roman" w:cs="Times New Roman"/>
          <w:noProof/>
          <w:sz w:val="24"/>
          <w:szCs w:val="24"/>
          <w:vertAlign w:val="subscript"/>
        </w:rPr>
        <w:t>d</w:t>
      </w:r>
      <w:r w:rsidRPr="0039269D">
        <w:rPr>
          <w:rFonts w:ascii="Times New Roman" w:eastAsia="Times New Roman" w:hAnsi="Times New Roman" w:cs="Times New Roman"/>
          <w:noProof/>
          <w:sz w:val="24"/>
          <w:szCs w:val="24"/>
        </w:rPr>
        <w:tab/>
        <w:t xml:space="preserve">sadece 0 ve 1 kodlu yük atma </w:t>
      </w:r>
      <w:r w:rsidR="00BD1480" w:rsidRPr="0039269D">
        <w:rPr>
          <w:rFonts w:ascii="Times New Roman" w:eastAsia="Times New Roman" w:hAnsi="Times New Roman" w:cs="Times New Roman"/>
          <w:noProof/>
          <w:sz w:val="24"/>
          <w:szCs w:val="24"/>
        </w:rPr>
        <w:t>talimatları</w:t>
      </w:r>
      <w:r w:rsidRPr="0039269D">
        <w:rPr>
          <w:rFonts w:ascii="Times New Roman" w:eastAsia="Times New Roman" w:hAnsi="Times New Roman" w:cs="Times New Roman"/>
          <w:noProof/>
          <w:sz w:val="24"/>
          <w:szCs w:val="24"/>
        </w:rPr>
        <w:t xml:space="preserve"> dikkate alınarak hesaplanan, </w:t>
      </w:r>
      <w:r w:rsidR="00BD1480" w:rsidRPr="0039269D">
        <w:rPr>
          <w:rFonts w:ascii="Times New Roman" w:eastAsia="Times New Roman" w:hAnsi="Times New Roman" w:cs="Times New Roman"/>
          <w:noProof/>
          <w:sz w:val="24"/>
          <w:szCs w:val="24"/>
        </w:rPr>
        <w:t>d dengeleme birimine ilgili fatura döneminin tüm uzlaştırma dönemlerinde teklifleri kabul edilerek verilen yük atma talimatlarına ilişkin olarak ilgili piyasa katılımcısına tahakkuk ettirilecek borç tutarını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EDT</w:t>
      </w:r>
      <w:r w:rsidRPr="0039269D">
        <w:rPr>
          <w:rFonts w:ascii="Times New Roman" w:eastAsia="Times New Roman" w:hAnsi="Times New Roman" w:cs="Times New Roman"/>
          <w:noProof/>
          <w:sz w:val="24"/>
          <w:szCs w:val="24"/>
          <w:vertAlign w:val="subscript"/>
        </w:rPr>
        <w:t>f</w:t>
      </w:r>
      <w:r w:rsidRPr="0039269D">
        <w:rPr>
          <w:rFonts w:ascii="Times New Roman" w:eastAsia="Times New Roman" w:hAnsi="Times New Roman" w:cs="Times New Roman"/>
          <w:noProof/>
          <w:sz w:val="24"/>
          <w:szCs w:val="24"/>
        </w:rPr>
        <w:tab/>
        <w:t xml:space="preserve">f dengeden sorumlu tarafın </w:t>
      </w:r>
      <w:r w:rsidR="00BD1480" w:rsidRPr="0039269D">
        <w:rPr>
          <w:rFonts w:ascii="Times New Roman" w:eastAsia="Times New Roman" w:hAnsi="Times New Roman" w:cs="Times New Roman"/>
          <w:noProof/>
          <w:sz w:val="24"/>
          <w:szCs w:val="24"/>
        </w:rPr>
        <w:t xml:space="preserve">ilgili fatura dönemine ait </w:t>
      </w:r>
      <w:r w:rsidRPr="0039269D">
        <w:rPr>
          <w:rFonts w:ascii="Times New Roman" w:eastAsia="Times New Roman" w:hAnsi="Times New Roman" w:cs="Times New Roman"/>
          <w:noProof/>
          <w:sz w:val="24"/>
          <w:szCs w:val="24"/>
        </w:rPr>
        <w:t>enerji dengesizli</w:t>
      </w:r>
      <w:r w:rsidR="00E870D3" w:rsidRPr="0039269D">
        <w:rPr>
          <w:rFonts w:ascii="Times New Roman" w:eastAsia="Times New Roman" w:hAnsi="Times New Roman" w:cs="Times New Roman"/>
          <w:noProof/>
          <w:sz w:val="24"/>
          <w:szCs w:val="24"/>
        </w:rPr>
        <w:t>k</w:t>
      </w:r>
      <w:r w:rsidRPr="0039269D">
        <w:rPr>
          <w:rFonts w:ascii="Times New Roman" w:eastAsia="Times New Roman" w:hAnsi="Times New Roman" w:cs="Times New Roman"/>
          <w:noProof/>
          <w:sz w:val="24"/>
          <w:szCs w:val="24"/>
        </w:rPr>
        <w:t xml:space="preserve"> tutarını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YHEB</w:t>
      </w:r>
      <w:r w:rsidRPr="0039269D">
        <w:rPr>
          <w:rFonts w:ascii="Times New Roman" w:eastAsia="Times New Roman" w:hAnsi="Times New Roman" w:cs="Times New Roman"/>
          <w:noProof/>
          <w:sz w:val="24"/>
          <w:szCs w:val="24"/>
        </w:rPr>
        <w:tab/>
      </w:r>
      <w:r w:rsidR="00031696" w:rsidRPr="0039269D">
        <w:rPr>
          <w:rFonts w:ascii="Times New Roman" w:eastAsia="Times New Roman" w:hAnsi="Times New Roman" w:cs="Times New Roman"/>
          <w:noProof/>
          <w:sz w:val="24"/>
          <w:szCs w:val="24"/>
        </w:rPr>
        <w:t xml:space="preserve">İlgili </w:t>
      </w:r>
      <w:r w:rsidRPr="0039269D">
        <w:rPr>
          <w:rFonts w:ascii="Times New Roman" w:eastAsia="Times New Roman" w:hAnsi="Times New Roman" w:cs="Times New Roman"/>
          <w:noProof/>
          <w:sz w:val="24"/>
          <w:szCs w:val="24"/>
        </w:rPr>
        <w:t>fatura dönemi için, bekleme yedeklerine ilişkin bu yan hizmeti sağlayan piyasa katılımcılarına yapılacak ödemelere ilişkin toplam yan hizmetler enerji bedelini (TL),</w:t>
      </w:r>
    </w:p>
    <w:p w:rsidR="00EE11A8" w:rsidRPr="0039269D" w:rsidRDefault="00EE11A8" w:rsidP="00D255C7">
      <w:pPr>
        <w:tabs>
          <w:tab w:val="left" w:pos="566"/>
          <w:tab w:val="left" w:pos="1587"/>
        </w:tabs>
        <w:spacing w:after="0" w:line="240" w:lineRule="auto"/>
        <w:ind w:left="1587" w:hanging="1020"/>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YEKEDT</w:t>
      </w:r>
      <w:r w:rsidRPr="0039269D">
        <w:rPr>
          <w:rFonts w:ascii="Times New Roman" w:eastAsia="Times New Roman" w:hAnsi="Times New Roman" w:cs="Times New Roman"/>
          <w:noProof/>
          <w:sz w:val="24"/>
          <w:szCs w:val="24"/>
        </w:rPr>
        <w:tab/>
      </w:r>
      <w:r w:rsidR="0020456B" w:rsidRPr="0039269D">
        <w:rPr>
          <w:rFonts w:ascii="Times New Roman" w:eastAsia="Times New Roman" w:hAnsi="Times New Roman" w:cs="Times New Roman"/>
          <w:noProof/>
          <w:sz w:val="24"/>
          <w:szCs w:val="24"/>
        </w:rPr>
        <w:t xml:space="preserve">İlgili </w:t>
      </w:r>
      <w:r w:rsidRPr="0039269D">
        <w:rPr>
          <w:rFonts w:ascii="Times New Roman" w:eastAsia="Times New Roman" w:hAnsi="Times New Roman" w:cs="Times New Roman"/>
          <w:noProof/>
          <w:sz w:val="24"/>
          <w:szCs w:val="24"/>
        </w:rPr>
        <w:t>fatura dönemi için Yenilenebilir Enerji Kaynaklarının Belgelendirilmesi ve Desteklenmesine İlişkin Yönetmelik uyarınca hesaplanan ve YEKDEM portföyüne ilişkin enerji dengesizlik tutarını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m</w:t>
      </w:r>
      <w:r w:rsidRPr="0039269D">
        <w:rPr>
          <w:rFonts w:ascii="Times New Roman" w:eastAsia="Times New Roman" w:hAnsi="Times New Roman" w:cs="Times New Roman"/>
          <w:noProof/>
          <w:sz w:val="24"/>
          <w:szCs w:val="24"/>
        </w:rPr>
        <w:tab/>
      </w:r>
      <w:r w:rsidR="004F175E" w:rsidRPr="0039269D">
        <w:rPr>
          <w:rFonts w:ascii="Times New Roman" w:eastAsia="Times New Roman" w:hAnsi="Times New Roman" w:cs="Times New Roman"/>
          <w:noProof/>
          <w:sz w:val="24"/>
          <w:szCs w:val="24"/>
        </w:rPr>
        <w:t xml:space="preserve">İlgili </w:t>
      </w:r>
      <w:r w:rsidRPr="0039269D">
        <w:rPr>
          <w:rFonts w:ascii="Times New Roman" w:eastAsia="Times New Roman" w:hAnsi="Times New Roman" w:cs="Times New Roman"/>
          <w:noProof/>
          <w:sz w:val="24"/>
          <w:szCs w:val="24"/>
        </w:rPr>
        <w:t>fatura dönemine ilişkin dengeleme birimi sayısını,</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n</w:t>
      </w:r>
      <w:r w:rsidRPr="0039269D">
        <w:rPr>
          <w:rFonts w:ascii="Times New Roman" w:eastAsia="Times New Roman" w:hAnsi="Times New Roman" w:cs="Times New Roman"/>
          <w:noProof/>
          <w:sz w:val="24"/>
          <w:szCs w:val="24"/>
        </w:rPr>
        <w:tab/>
        <w:t xml:space="preserve">İlgili fatura dönemine ilişkin </w:t>
      </w:r>
      <w:r w:rsidR="000E6C87">
        <w:rPr>
          <w:rFonts w:ascii="Times New Roman" w:eastAsia="Times New Roman" w:hAnsi="Times New Roman" w:cs="Times New Roman"/>
          <w:noProof/>
          <w:sz w:val="24"/>
          <w:szCs w:val="24"/>
        </w:rPr>
        <w:t>dengeden sorumlu taraf sayısını</w:t>
      </w:r>
      <w:r w:rsidRPr="0039269D">
        <w:rPr>
          <w:rFonts w:ascii="Times New Roman" w:eastAsia="Times New Roman" w:hAnsi="Times New Roman" w:cs="Times New Roman"/>
          <w:noProof/>
          <w:sz w:val="24"/>
          <w:szCs w:val="24"/>
        </w:rPr>
        <w:tab/>
      </w:r>
    </w:p>
    <w:p w:rsidR="00EE11A8" w:rsidRPr="0039269D" w:rsidRDefault="00EE11A8" w:rsidP="000E6C8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Sıfır bakiye düzeltme tutarının piyasa katılımcılarına dağıtılması</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111 –</w:t>
      </w:r>
      <w:r w:rsidRPr="0039269D">
        <w:rPr>
          <w:rFonts w:ascii="Times New Roman" w:eastAsia="Times New Roman" w:hAnsi="Times New Roman" w:cs="Times New Roman"/>
          <w:noProof/>
          <w:sz w:val="24"/>
          <w:szCs w:val="24"/>
        </w:rPr>
        <w:t xml:space="preserve"> (1) Piyasa İşletmecisinin, dengeleme güç piyasasına ve dengesizliklerinin uzlaştırılmasına ilişkin olarak piyasa katılımcılarına tahakkuk ettireceği alacaklar toplamının, borçlar toplamına eşit olması esastır. Bu hesapta; piyasa işletim ücreti, iletim ek ücreti ve süresinde ödenmeyen borçlar hariç tutulur.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Piyasa katılımcılarına ve dengeden sorumlu taraflara tahakkuk ettirilen toplam alacak tutarının, tahakkuk ettirilen toplam borç tutarından fazla olması halinde, dengeden sorumlu tarafların borcu olarak; piyasa katılımcılarına ve dengeden sorumlu taraflara tahakkuk ettirilen toplam borç tutarının, tahakkuk ettirilen toplam alacak tutarından fazla olması halinde, dengeden sorumlu tarafların alacağı olarak tahakkuk ettirilecek sıfır bakiye düzeltme tutarı aşağıdaki formüllere göre hesaplanır: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m:oMath>
        <m:sSub>
          <m:sSubPr>
            <m:ctrlPr>
              <w:rPr>
                <w:rFonts w:ascii="Cambria Math" w:eastAsia="Times New Roman" w:hAnsi="Times New Roman" w:cs="Times New Roman"/>
                <w:noProof/>
                <w:sz w:val="24"/>
                <w:szCs w:val="24"/>
              </w:rPr>
            </m:ctrlPr>
          </m:sSubPr>
          <m:e>
            <m:r>
              <m:rPr>
                <m:sty m:val="p"/>
              </m:rPr>
              <w:rPr>
                <w:rFonts w:ascii="Cambria Math" w:eastAsia="Times New Roman" w:hAnsi="Times New Roman" w:cs="Times New Roman"/>
                <w:noProof/>
                <w:sz w:val="24"/>
                <w:szCs w:val="24"/>
              </w:rPr>
              <m:t>SBDT</m:t>
            </m:r>
          </m:e>
          <m:sub>
            <m:r>
              <m:rPr>
                <m:sty m:val="p"/>
              </m:rPr>
              <w:rPr>
                <w:rFonts w:ascii="Cambria Math" w:eastAsia="Times New Roman" w:hAnsi="Times New Roman" w:cs="Times New Roman"/>
                <w:noProof/>
                <w:sz w:val="24"/>
                <w:szCs w:val="24"/>
              </w:rPr>
              <m:t>f</m:t>
            </m:r>
          </m:sub>
        </m:sSub>
        <m:r>
          <m:rPr>
            <m:sty m:val="p"/>
          </m:rPr>
          <w:rPr>
            <w:rFonts w:ascii="Cambria Math" w:eastAsia="Times New Roman" w:hAnsi="Times New Roman" w:cs="Times New Roman"/>
            <w:noProof/>
            <w:sz w:val="24"/>
            <w:szCs w:val="24"/>
          </w:rPr>
          <m:t>=</m:t>
        </m:r>
        <m:f>
          <m:fPr>
            <m:ctrlPr>
              <w:rPr>
                <w:rFonts w:ascii="Cambria Math" w:hAnsi="Times New Roman" w:cs="Times New Roman"/>
                <w:i/>
                <w:noProof/>
                <w:sz w:val="24"/>
                <w:szCs w:val="24"/>
              </w:rPr>
            </m:ctrlPr>
          </m:fPr>
          <m:num>
            <m:nary>
              <m:naryPr>
                <m:chr m:val="∑"/>
                <m:limLoc m:val="undOvr"/>
                <m:ctrlPr>
                  <w:rPr>
                    <w:rFonts w:ascii="Cambria Math" w:hAnsi="Times New Roman" w:cs="Times New Roman"/>
                    <w:i/>
                    <w:noProof/>
                    <w:sz w:val="24"/>
                    <w:szCs w:val="24"/>
                  </w:rPr>
                </m:ctrlPr>
              </m:naryPr>
              <m:sub>
                <m:r>
                  <w:rPr>
                    <w:rFonts w:ascii="Cambria Math" w:hAnsi="Cambria Math" w:cs="Times New Roman"/>
                    <w:noProof/>
                    <w:sz w:val="24"/>
                    <w:szCs w:val="24"/>
                  </w:rPr>
                  <m:t>b</m:t>
                </m:r>
                <m:r>
                  <w:rPr>
                    <w:rFonts w:ascii="Cambria Math" w:hAnsi="Times New Roman" w:cs="Times New Roman"/>
                    <w:noProof/>
                    <w:sz w:val="24"/>
                    <w:szCs w:val="24"/>
                  </w:rPr>
                  <m:t>=1</m:t>
                </m:r>
              </m:sub>
              <m:sup>
                <m:r>
                  <w:rPr>
                    <w:rFonts w:ascii="Cambria Math" w:hAnsi="Cambria Math" w:cs="Times New Roman"/>
                    <w:noProof/>
                    <w:sz w:val="24"/>
                    <w:szCs w:val="24"/>
                  </w:rPr>
                  <m:t>if</m:t>
                </m:r>
              </m:sup>
              <m:e>
                <m:nary>
                  <m:naryPr>
                    <m:chr m:val="∑"/>
                    <m:limLoc m:val="undOvr"/>
                    <m:ctrlPr>
                      <w:rPr>
                        <w:rFonts w:ascii="Cambria Math" w:hAnsi="Times New Roman" w:cs="Times New Roman"/>
                        <w:i/>
                        <w:noProof/>
                        <w:sz w:val="24"/>
                        <w:szCs w:val="24"/>
                      </w:rPr>
                    </m:ctrlPr>
                  </m:naryPr>
                  <m:sub>
                    <m:r>
                      <w:rPr>
                        <w:rFonts w:ascii="Cambria Math" w:hAnsi="Cambria Math" w:cs="Times New Roman"/>
                        <w:noProof/>
                        <w:sz w:val="24"/>
                        <w:szCs w:val="24"/>
                      </w:rPr>
                      <m:t>u</m:t>
                    </m:r>
                    <m:r>
                      <w:rPr>
                        <w:rFonts w:ascii="Cambria Math" w:hAnsi="Times New Roman" w:cs="Times New Roman"/>
                        <w:noProof/>
                        <w:sz w:val="24"/>
                        <w:szCs w:val="24"/>
                      </w:rPr>
                      <m:t>=1</m:t>
                    </m:r>
                  </m:sub>
                  <m:sup>
                    <m:r>
                      <w:rPr>
                        <w:rFonts w:ascii="Cambria Math" w:hAnsi="Cambria Math" w:cs="Times New Roman"/>
                        <w:noProof/>
                        <w:sz w:val="24"/>
                        <w:szCs w:val="24"/>
                      </w:rPr>
                      <m:t>j</m:t>
                    </m:r>
                  </m:sup>
                  <m:e>
                    <m:sSub>
                      <m:sSubPr>
                        <m:ctrlPr>
                          <w:rPr>
                            <w:rFonts w:ascii="Cambria Math" w:hAnsi="Times New Roman" w:cs="Times New Roman"/>
                            <w:i/>
                            <w:noProof/>
                            <w:sz w:val="24"/>
                            <w:szCs w:val="24"/>
                          </w:rPr>
                        </m:ctrlPr>
                      </m:sSubPr>
                      <m:e>
                        <m:r>
                          <w:rPr>
                            <w:rFonts w:ascii="Cambria Math" w:hAnsi="Cambria Math" w:cs="Times New Roman"/>
                            <w:noProof/>
                            <w:sz w:val="24"/>
                            <w:szCs w:val="24"/>
                          </w:rPr>
                          <m:t>UE</m:t>
                        </m:r>
                        <m:r>
                          <w:rPr>
                            <w:rFonts w:ascii="Times New Roman" w:hAnsi="Times New Roman" w:cs="Times New Roman"/>
                            <w:noProof/>
                            <w:sz w:val="24"/>
                            <w:szCs w:val="24"/>
                          </w:rPr>
                          <m:t>Ç</m:t>
                        </m:r>
                        <m:r>
                          <w:rPr>
                            <w:rFonts w:ascii="Cambria Math" w:hAnsi="Cambria Math" w:cs="Times New Roman"/>
                            <w:noProof/>
                            <w:sz w:val="24"/>
                            <w:szCs w:val="24"/>
                          </w:rPr>
                          <m:t>M</m:t>
                        </m:r>
                      </m:e>
                      <m:sub>
                        <m:r>
                          <w:rPr>
                            <w:rFonts w:ascii="Cambria Math" w:hAnsi="Cambria Math" w:cs="Times New Roman"/>
                            <w:noProof/>
                            <w:sz w:val="24"/>
                            <w:szCs w:val="24"/>
                          </w:rPr>
                          <m:t>f</m:t>
                        </m:r>
                        <m:r>
                          <w:rPr>
                            <w:rFonts w:ascii="Cambria Math" w:hAnsi="Times New Roman" w:cs="Times New Roman"/>
                            <w:noProof/>
                            <w:sz w:val="24"/>
                            <w:szCs w:val="24"/>
                          </w:rPr>
                          <m:t>,</m:t>
                        </m:r>
                        <m:r>
                          <w:rPr>
                            <w:rFonts w:ascii="Cambria Math" w:hAnsi="Cambria Math" w:cs="Times New Roman"/>
                            <w:noProof/>
                            <w:sz w:val="24"/>
                            <w:szCs w:val="24"/>
                          </w:rPr>
                          <m:t>b</m:t>
                        </m:r>
                        <m:r>
                          <w:rPr>
                            <w:rFonts w:ascii="Cambria Math" w:hAnsi="Times New Roman" w:cs="Times New Roman"/>
                            <w:noProof/>
                            <w:sz w:val="24"/>
                            <w:szCs w:val="24"/>
                          </w:rPr>
                          <m:t>,</m:t>
                        </m:r>
                        <m:r>
                          <w:rPr>
                            <w:rFonts w:ascii="Cambria Math" w:hAnsi="Cambria Math" w:cs="Times New Roman"/>
                            <w:noProof/>
                            <w:sz w:val="24"/>
                            <w:szCs w:val="24"/>
                          </w:rPr>
                          <m:t>u</m:t>
                        </m:r>
                      </m:sub>
                    </m:sSub>
                  </m:e>
                </m:nary>
              </m:e>
            </m:nary>
          </m:num>
          <m:den>
            <m:nary>
              <m:naryPr>
                <m:chr m:val="∑"/>
                <m:limLoc m:val="undOvr"/>
                <m:ctrlPr>
                  <w:rPr>
                    <w:rFonts w:ascii="Cambria Math" w:hAnsi="Times New Roman" w:cs="Times New Roman"/>
                    <w:i/>
                    <w:noProof/>
                    <w:sz w:val="24"/>
                    <w:szCs w:val="24"/>
                  </w:rPr>
                </m:ctrlPr>
              </m:naryPr>
              <m:sub>
                <m:r>
                  <w:rPr>
                    <w:rFonts w:ascii="Cambria Math" w:hAnsi="Cambria Math" w:cs="Times New Roman"/>
                    <w:noProof/>
                    <w:sz w:val="24"/>
                    <w:szCs w:val="24"/>
                  </w:rPr>
                  <m:t>f</m:t>
                </m:r>
                <m:r>
                  <w:rPr>
                    <w:rFonts w:ascii="Cambria Math" w:hAnsi="Times New Roman" w:cs="Times New Roman"/>
                    <w:noProof/>
                    <w:sz w:val="24"/>
                    <w:szCs w:val="24"/>
                  </w:rPr>
                  <m:t>=1</m:t>
                </m:r>
              </m:sub>
              <m:sup>
                <m:r>
                  <w:rPr>
                    <w:rFonts w:ascii="Cambria Math" w:hAnsi="Cambria Math" w:cs="Times New Roman"/>
                    <w:noProof/>
                    <w:sz w:val="24"/>
                    <w:szCs w:val="24"/>
                  </w:rPr>
                  <m:t>k</m:t>
                </m:r>
              </m:sup>
              <m:e>
                <m:nary>
                  <m:naryPr>
                    <m:chr m:val="∑"/>
                    <m:limLoc m:val="undOvr"/>
                    <m:ctrlPr>
                      <w:rPr>
                        <w:rFonts w:ascii="Cambria Math" w:hAnsi="Times New Roman" w:cs="Times New Roman"/>
                        <w:i/>
                        <w:noProof/>
                        <w:sz w:val="24"/>
                        <w:szCs w:val="24"/>
                      </w:rPr>
                    </m:ctrlPr>
                  </m:naryPr>
                  <m:sub>
                    <m:r>
                      <w:rPr>
                        <w:rFonts w:ascii="Cambria Math" w:hAnsi="Cambria Math" w:cs="Times New Roman"/>
                        <w:noProof/>
                        <w:sz w:val="24"/>
                        <w:szCs w:val="24"/>
                      </w:rPr>
                      <m:t>b</m:t>
                    </m:r>
                    <m:r>
                      <w:rPr>
                        <w:rFonts w:ascii="Cambria Math" w:hAnsi="Times New Roman" w:cs="Times New Roman"/>
                        <w:noProof/>
                        <w:sz w:val="24"/>
                        <w:szCs w:val="24"/>
                      </w:rPr>
                      <m:t>=1</m:t>
                    </m:r>
                  </m:sub>
                  <m:sup>
                    <m:r>
                      <w:rPr>
                        <w:rFonts w:ascii="Cambria Math" w:hAnsi="Cambria Math" w:cs="Times New Roman"/>
                        <w:noProof/>
                        <w:sz w:val="24"/>
                        <w:szCs w:val="24"/>
                      </w:rPr>
                      <m:t>if</m:t>
                    </m:r>
                  </m:sup>
                  <m:e>
                    <m:nary>
                      <m:naryPr>
                        <m:chr m:val="∑"/>
                        <m:limLoc m:val="undOvr"/>
                        <m:ctrlPr>
                          <w:rPr>
                            <w:rFonts w:ascii="Cambria Math" w:hAnsi="Times New Roman" w:cs="Times New Roman"/>
                            <w:i/>
                            <w:noProof/>
                            <w:sz w:val="24"/>
                            <w:szCs w:val="24"/>
                          </w:rPr>
                        </m:ctrlPr>
                      </m:naryPr>
                      <m:sub>
                        <m:r>
                          <w:rPr>
                            <w:rFonts w:ascii="Cambria Math" w:hAnsi="Cambria Math" w:cs="Times New Roman"/>
                            <w:noProof/>
                            <w:sz w:val="24"/>
                            <w:szCs w:val="24"/>
                          </w:rPr>
                          <m:t>u</m:t>
                        </m:r>
                        <m:r>
                          <w:rPr>
                            <w:rFonts w:ascii="Cambria Math" w:hAnsi="Times New Roman" w:cs="Times New Roman"/>
                            <w:noProof/>
                            <w:sz w:val="24"/>
                            <w:szCs w:val="24"/>
                          </w:rPr>
                          <m:t>=1</m:t>
                        </m:r>
                      </m:sub>
                      <m:sup>
                        <m:r>
                          <w:rPr>
                            <w:rFonts w:ascii="Cambria Math" w:hAnsi="Cambria Math" w:cs="Times New Roman"/>
                            <w:noProof/>
                            <w:sz w:val="24"/>
                            <w:szCs w:val="24"/>
                          </w:rPr>
                          <m:t>j</m:t>
                        </m:r>
                      </m:sup>
                      <m:e>
                        <m:sSub>
                          <m:sSubPr>
                            <m:ctrlPr>
                              <w:rPr>
                                <w:rFonts w:ascii="Cambria Math" w:hAnsi="Times New Roman" w:cs="Times New Roman"/>
                                <w:i/>
                                <w:noProof/>
                                <w:sz w:val="24"/>
                                <w:szCs w:val="24"/>
                              </w:rPr>
                            </m:ctrlPr>
                          </m:sSubPr>
                          <m:e>
                            <m:r>
                              <w:rPr>
                                <w:rFonts w:ascii="Cambria Math" w:hAnsi="Cambria Math" w:cs="Times New Roman"/>
                                <w:noProof/>
                                <w:sz w:val="24"/>
                                <w:szCs w:val="24"/>
                              </w:rPr>
                              <m:t>UE</m:t>
                            </m:r>
                            <m:r>
                              <w:rPr>
                                <w:rFonts w:ascii="Times New Roman" w:hAnsi="Times New Roman" w:cs="Times New Roman"/>
                                <w:noProof/>
                                <w:sz w:val="24"/>
                                <w:szCs w:val="24"/>
                              </w:rPr>
                              <m:t>Ç</m:t>
                            </m:r>
                            <m:r>
                              <w:rPr>
                                <w:rFonts w:ascii="Cambria Math" w:hAnsi="Cambria Math" w:cs="Times New Roman"/>
                                <w:noProof/>
                                <w:sz w:val="24"/>
                                <w:szCs w:val="24"/>
                              </w:rPr>
                              <m:t>M</m:t>
                            </m:r>
                          </m:e>
                          <m:sub>
                            <m:r>
                              <w:rPr>
                                <w:rFonts w:ascii="Cambria Math" w:hAnsi="Cambria Math" w:cs="Times New Roman"/>
                                <w:noProof/>
                                <w:sz w:val="24"/>
                                <w:szCs w:val="24"/>
                              </w:rPr>
                              <m:t>f</m:t>
                            </m:r>
                            <m:r>
                              <w:rPr>
                                <w:rFonts w:ascii="Cambria Math" w:hAnsi="Times New Roman" w:cs="Times New Roman"/>
                                <w:noProof/>
                                <w:sz w:val="24"/>
                                <w:szCs w:val="24"/>
                              </w:rPr>
                              <m:t>,</m:t>
                            </m:r>
                            <m:r>
                              <w:rPr>
                                <w:rFonts w:ascii="Cambria Math" w:hAnsi="Cambria Math" w:cs="Times New Roman"/>
                                <w:noProof/>
                                <w:sz w:val="24"/>
                                <w:szCs w:val="24"/>
                              </w:rPr>
                              <m:t>b</m:t>
                            </m:r>
                            <m:r>
                              <w:rPr>
                                <w:rFonts w:ascii="Cambria Math" w:hAnsi="Times New Roman" w:cs="Times New Roman"/>
                                <w:noProof/>
                                <w:sz w:val="24"/>
                                <w:szCs w:val="24"/>
                              </w:rPr>
                              <m:t>,</m:t>
                            </m:r>
                            <m:r>
                              <w:rPr>
                                <w:rFonts w:ascii="Cambria Math" w:hAnsi="Cambria Math" w:cs="Times New Roman"/>
                                <w:noProof/>
                                <w:sz w:val="24"/>
                                <w:szCs w:val="24"/>
                              </w:rPr>
                              <m:t>u</m:t>
                            </m:r>
                          </m:sub>
                        </m:sSub>
                      </m:e>
                    </m:nary>
                  </m:e>
                </m:nary>
              </m:e>
            </m:nary>
          </m:den>
        </m:f>
        <m:r>
          <m:rPr>
            <m:sty m:val="p"/>
          </m:rPr>
          <w:rPr>
            <w:rFonts w:ascii="Times New Roman" w:eastAsia="Times New Roman" w:hAnsi="Times New Roman" w:cs="Times New Roman"/>
            <w:noProof/>
            <w:sz w:val="24"/>
            <w:szCs w:val="24"/>
          </w:rPr>
          <m:t>×</m:t>
        </m:r>
        <m:r>
          <m:rPr>
            <m:sty m:val="p"/>
          </m:rPr>
          <w:rPr>
            <w:rFonts w:ascii="Cambria Math" w:eastAsia="Times New Roman" w:hAnsi="Times New Roman" w:cs="Times New Roman"/>
            <w:noProof/>
            <w:sz w:val="24"/>
            <w:szCs w:val="24"/>
          </w:rPr>
          <m:t>SBDT</m:t>
        </m:r>
      </m:oMath>
      <w:r w:rsidRPr="0039269D">
        <w:rPr>
          <w:rFonts w:ascii="Times New Roman" w:eastAsia="Times New Roman" w:hAnsi="Times New Roman" w:cs="Times New Roman"/>
          <w:noProof/>
          <w:sz w:val="24"/>
          <w:szCs w:val="24"/>
        </w:rPr>
        <w:t xml:space="preserve"> </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Bu formülde geçen;</w:t>
      </w:r>
    </w:p>
    <w:p w:rsidR="00EE11A8" w:rsidRPr="0039269D" w:rsidRDefault="00EE11A8" w:rsidP="00D255C7">
      <w:pPr>
        <w:tabs>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SBDT</w:t>
      </w:r>
      <w:r w:rsidRPr="0039269D">
        <w:rPr>
          <w:rFonts w:ascii="Times New Roman" w:hAnsi="Times New Roman" w:cs="Times New Roman"/>
          <w:noProof/>
          <w:sz w:val="24"/>
          <w:szCs w:val="24"/>
          <w:vertAlign w:val="subscript"/>
        </w:rPr>
        <w:t>f</w:t>
      </w:r>
      <w:r w:rsidRPr="0039269D">
        <w:rPr>
          <w:rFonts w:ascii="Times New Roman" w:hAnsi="Times New Roman" w:cs="Times New Roman"/>
          <w:noProof/>
          <w:sz w:val="24"/>
          <w:szCs w:val="24"/>
        </w:rPr>
        <w:tab/>
        <w:t>Bir fatura döneminde f dengeden sorumlu tarafa sıfır bakiye düzeltme tutarı olarak tahakkuk ettirilecek alacak veya borç tutarını (TL),</w:t>
      </w:r>
    </w:p>
    <w:p w:rsidR="00EE11A8" w:rsidRPr="0039269D" w:rsidRDefault="00EE11A8" w:rsidP="00D255C7">
      <w:pPr>
        <w:tabs>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SBDT</w:t>
      </w:r>
      <w:r w:rsidRPr="0039269D">
        <w:rPr>
          <w:rFonts w:ascii="Times New Roman" w:hAnsi="Times New Roman" w:cs="Times New Roman"/>
          <w:noProof/>
          <w:sz w:val="24"/>
          <w:szCs w:val="24"/>
        </w:rPr>
        <w:tab/>
        <w:t>bir fatura dönemine ait sıfır bakiye düzeltme tutarını (TL),</w:t>
      </w:r>
    </w:p>
    <w:p w:rsidR="00EE11A8" w:rsidRPr="0039269D" w:rsidRDefault="00EE11A8" w:rsidP="00D255C7">
      <w:pPr>
        <w:tabs>
          <w:tab w:val="left" w:pos="566"/>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UEÇM</w:t>
      </w:r>
      <w:r w:rsidRPr="0039269D">
        <w:rPr>
          <w:rFonts w:ascii="Times New Roman" w:hAnsi="Times New Roman" w:cs="Times New Roman"/>
          <w:noProof/>
          <w:sz w:val="24"/>
          <w:szCs w:val="24"/>
          <w:vertAlign w:val="subscript"/>
        </w:rPr>
        <w:t>f,b,u</w:t>
      </w:r>
      <w:r w:rsidRPr="0039269D">
        <w:rPr>
          <w:rFonts w:ascii="Times New Roman" w:hAnsi="Times New Roman" w:cs="Times New Roman"/>
          <w:noProof/>
          <w:sz w:val="24"/>
          <w:szCs w:val="24"/>
        </w:rPr>
        <w:tab/>
        <w:t xml:space="preserve"> f dengeden sorumlu tarafın denge</w:t>
      </w:r>
      <w:r w:rsidR="00377F91" w:rsidRPr="0039269D">
        <w:rPr>
          <w:rFonts w:ascii="Times New Roman" w:hAnsi="Times New Roman" w:cs="Times New Roman"/>
          <w:noProof/>
          <w:sz w:val="24"/>
          <w:szCs w:val="24"/>
        </w:rPr>
        <w:t xml:space="preserve"> sorumluluğunda yer alan </w:t>
      </w:r>
      <w:r w:rsidRPr="0039269D">
        <w:rPr>
          <w:rFonts w:ascii="Times New Roman" w:hAnsi="Times New Roman" w:cs="Times New Roman"/>
          <w:noProof/>
          <w:sz w:val="24"/>
          <w:szCs w:val="24"/>
        </w:rPr>
        <w:t>b uzlaştırmaya</w:t>
      </w:r>
      <w:r w:rsidR="00377F91" w:rsidRPr="0039269D">
        <w:rPr>
          <w:rFonts w:ascii="Times New Roman" w:hAnsi="Times New Roman" w:cs="Times New Roman"/>
          <w:noProof/>
          <w:sz w:val="24"/>
          <w:szCs w:val="24"/>
        </w:rPr>
        <w:t xml:space="preserve"> esas veriş-çekiş biriminin</w:t>
      </w:r>
      <w:r w:rsidRPr="0039269D">
        <w:rPr>
          <w:rFonts w:ascii="Times New Roman" w:hAnsi="Times New Roman" w:cs="Times New Roman"/>
          <w:noProof/>
          <w:sz w:val="24"/>
          <w:szCs w:val="24"/>
        </w:rPr>
        <w:t xml:space="preserve"> u uzlaştırma dönemine ait uzlaştırmaya esas çekiş miktarını (MWh),</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i</w:t>
      </w:r>
      <w:r w:rsidRPr="0039269D">
        <w:rPr>
          <w:rFonts w:ascii="Times New Roman" w:hAnsi="Times New Roman" w:cs="Times New Roman"/>
          <w:noProof/>
          <w:sz w:val="24"/>
          <w:szCs w:val="24"/>
          <w:vertAlign w:val="subscript"/>
        </w:rPr>
        <w:t>f</w:t>
      </w:r>
      <w:r w:rsidRPr="0039269D">
        <w:rPr>
          <w:rFonts w:ascii="Times New Roman" w:hAnsi="Times New Roman" w:cs="Times New Roman"/>
          <w:noProof/>
          <w:sz w:val="24"/>
          <w:szCs w:val="24"/>
        </w:rPr>
        <w:tab/>
        <w:t>Bir fatura dönemine ilişkin f dengeden sorumlu tarafın denge</w:t>
      </w:r>
      <w:r w:rsidR="00F330EF" w:rsidRPr="0039269D">
        <w:rPr>
          <w:rFonts w:ascii="Times New Roman" w:hAnsi="Times New Roman" w:cs="Times New Roman"/>
          <w:noProof/>
          <w:sz w:val="24"/>
          <w:szCs w:val="24"/>
        </w:rPr>
        <w:t xml:space="preserve"> sorumluluğunda yer alan </w:t>
      </w:r>
      <w:r w:rsidRPr="0039269D">
        <w:rPr>
          <w:rFonts w:ascii="Times New Roman" w:hAnsi="Times New Roman" w:cs="Times New Roman"/>
          <w:noProof/>
          <w:sz w:val="24"/>
          <w:szCs w:val="24"/>
        </w:rPr>
        <w:t>uzlaştırmaya esas veriş-çekiş birimi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j</w:t>
      </w:r>
      <w:r w:rsidRPr="0039269D">
        <w:rPr>
          <w:rFonts w:ascii="Times New Roman" w:hAnsi="Times New Roman" w:cs="Times New Roman"/>
          <w:noProof/>
          <w:sz w:val="24"/>
          <w:szCs w:val="24"/>
        </w:rPr>
        <w:tab/>
        <w:t>Bir fatura dönemindeki uzlaştırma dönemi sayısını,</w:t>
      </w:r>
    </w:p>
    <w:p w:rsidR="00EE11A8" w:rsidRPr="0039269D" w:rsidRDefault="00EE11A8" w:rsidP="00D255C7">
      <w:pPr>
        <w:tabs>
          <w:tab w:val="left" w:pos="540"/>
          <w:tab w:val="left" w:pos="566"/>
          <w:tab w:val="left" w:pos="1587"/>
        </w:tabs>
        <w:spacing w:after="0" w:line="240" w:lineRule="auto"/>
        <w:ind w:left="1587" w:hanging="1588"/>
        <w:jc w:val="both"/>
        <w:rPr>
          <w:rFonts w:ascii="Times New Roman" w:hAnsi="Times New Roman" w:cs="Times New Roman"/>
          <w:noProof/>
          <w:sz w:val="24"/>
          <w:szCs w:val="24"/>
        </w:rPr>
      </w:pPr>
      <w:r w:rsidRPr="0039269D">
        <w:rPr>
          <w:rFonts w:ascii="Times New Roman" w:hAnsi="Times New Roman" w:cs="Times New Roman"/>
          <w:noProof/>
          <w:sz w:val="24"/>
          <w:szCs w:val="24"/>
        </w:rPr>
        <w:tab/>
        <w:t>k</w:t>
      </w:r>
      <w:r w:rsidRPr="0039269D">
        <w:rPr>
          <w:rFonts w:ascii="Times New Roman" w:hAnsi="Times New Roman" w:cs="Times New Roman"/>
          <w:noProof/>
          <w:sz w:val="24"/>
          <w:szCs w:val="24"/>
        </w:rPr>
        <w:tab/>
        <w:t>Bir fatura dönemine ilişkin dengeden sorumlu taraf sayısını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107B6B"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r>
    </w:p>
    <w:p w:rsidR="00107B6B" w:rsidRDefault="00107B6B"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107B6B">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 xml:space="preserve">Piyasa işletim ücreti </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112 –</w:t>
      </w:r>
      <w:r w:rsidRPr="0039269D">
        <w:rPr>
          <w:rFonts w:ascii="Times New Roman" w:eastAsia="Times New Roman" w:hAnsi="Times New Roman" w:cs="Times New Roman"/>
          <w:noProof/>
          <w:sz w:val="24"/>
          <w:szCs w:val="24"/>
        </w:rPr>
        <w:t xml:space="preserve"> (1) Piyasa İşletmecisinin yürüttüğü hizmetlere ilişkin işletme giderlerinin ve yatırım harcamalarının amortismanının karşılanması amacıyla piyasa işletim ücreti, elektrik enerjisi alım ve satımına ilişkin tutarlardan ayrı olarak tahakkuk ettirilir.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(2) Her bir piyasa katılımcısına tahakkuk ettirilecek piyasa işletim ücreti, </w:t>
      </w:r>
      <w:bookmarkStart w:id="2" w:name="_GoBack"/>
      <w:bookmarkEnd w:id="2"/>
      <w:r w:rsidRPr="0039269D">
        <w:rPr>
          <w:rFonts w:ascii="Times New Roman" w:eastAsia="Times New Roman" w:hAnsi="Times New Roman" w:cs="Times New Roman"/>
          <w:noProof/>
          <w:sz w:val="24"/>
          <w:szCs w:val="24"/>
        </w:rPr>
        <w:t>Elektrik Piyasasında Gelir ve Tarife Düzenlemesi Kapsamında Düzenlemeye Tabi Unsurlar ve Raporlamaya İlişkin Esaslar Hakkında Tebliğ uyarınca belirlenen piyasa işletim geliri tavanının Piyasa İşletmecisi tarafından gerçekleştirilen organize toptan elektrik piyasası faaliyetleri dikkate alınarak piyasa katılımcılarına paylaştırılması suretiyle tahakkuk ettirilir.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(3) Kurul tarafından belirlenen yıllık Piyasa İşletim Geliri Tavanının o yıl içinde yer alan günler arasında eşit olarak bölünerek hesaplanan, bir gün için geçerli piyasa işletim ücreti, ilgili organize toptan elektrik piyasası faaliyetlerinin Piyasa İşletmecisinin faaliyetleri içerisindeki oranları dikkate alınarak, gün öncesi piyasası, gün içi piyasası, dengeleme güç piyasası ve dengesizliklerin uzlaştırılması faaliyetleri için tahakkuk ettirilecek piyasa işletim ücreti bileşenlerine ayrıştırılır. Her bir organize toptan elektrik piyasası faaliyetinin Piyasa İşletmecisinin faaliyetleri arasındaki oranı Piyasa İşletmecisi tarafından belirlenir ve faaliyet oranlarında değişiklik meydana gelmesi durumunda güncellenir.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(4) Her bir organize toptan elektrik piyasası faaliyetine ilişkin, her bir fatura dönemi için tahakkuk ettirilecek piyasa işletim ücreti bileşenleri aşağıdaki formüle göre hesaplanır:</w:t>
      </w:r>
    </w:p>
    <w:p w:rsidR="00EE11A8" w:rsidRPr="0039269D" w:rsidRDefault="00EE11A8" w:rsidP="00D255C7">
      <w:pPr>
        <w:tabs>
          <w:tab w:val="left" w:pos="369"/>
          <w:tab w:val="left" w:pos="1080"/>
        </w:tabs>
        <w:spacing w:after="0" w:line="240" w:lineRule="auto"/>
        <w:jc w:val="both"/>
        <w:rPr>
          <w:rFonts w:ascii="Times New Roman" w:eastAsia="Times New Roman" w:hAnsi="Times New Roman" w:cs="Times New Roman"/>
          <w:noProof/>
          <w:sz w:val="24"/>
          <w:szCs w:val="24"/>
          <w:lang w:eastAsia="tr-TR"/>
        </w:rPr>
      </w:pPr>
    </w:p>
    <w:p w:rsidR="00EE11A8" w:rsidRPr="0039269D" w:rsidRDefault="00EE11A8" w:rsidP="00D255C7">
      <w:pPr>
        <w:spacing w:after="0" w:line="240" w:lineRule="auto"/>
        <w:jc w:val="both"/>
        <w:rPr>
          <w:rFonts w:ascii="Times New Roman" w:eastAsia="Times New Roman" w:hAnsi="Times New Roman" w:cs="Times New Roman"/>
          <w:bCs/>
          <w:noProof/>
          <w:sz w:val="24"/>
          <w:szCs w:val="24"/>
          <w:lang w:eastAsia="tr-TR"/>
        </w:rPr>
      </w:pPr>
      <w:r w:rsidRPr="0039269D">
        <w:rPr>
          <w:rFonts w:ascii="Times New Roman" w:eastAsia="Times New Roman" w:hAnsi="Times New Roman" w:cs="Times New Roman"/>
          <w:noProof/>
          <w:sz w:val="24"/>
          <w:szCs w:val="24"/>
          <w:lang w:eastAsia="tr-TR"/>
        </w:rPr>
        <w:tab/>
      </w:r>
      <m:oMath>
        <m:r>
          <m:rPr>
            <m:sty m:val="p"/>
          </m:rPr>
          <w:rPr>
            <w:rFonts w:ascii="Cambria Math" w:eastAsia="Times New Roman" w:hAnsi="Times New Roman" w:cs="Times New Roman"/>
            <w:noProof/>
            <w:sz w:val="24"/>
            <w:szCs w:val="24"/>
            <w:lang w:eastAsia="tr-TR"/>
          </w:rPr>
          <m:t>G</m:t>
        </m:r>
        <m:r>
          <m:rPr>
            <m:sty m:val="p"/>
          </m:rPr>
          <w:rPr>
            <w:rFonts w:ascii="Times New Roman" w:eastAsia="Times New Roman" w:hAnsi="Times New Roman" w:cs="Times New Roman"/>
            <w:noProof/>
            <w:sz w:val="24"/>
            <w:szCs w:val="24"/>
            <w:lang w:eastAsia="tr-TR"/>
          </w:rPr>
          <m:t>Ö</m:t>
        </m:r>
        <m:r>
          <m:rPr>
            <m:sty m:val="p"/>
          </m:rPr>
          <w:rPr>
            <w:rFonts w:ascii="Cambria Math" w:eastAsia="Times New Roman" w:hAnsi="Times New Roman" w:cs="Times New Roman"/>
            <w:noProof/>
            <w:sz w:val="24"/>
            <w:szCs w:val="24"/>
            <w:lang w:eastAsia="tr-TR"/>
          </w:rPr>
          <m:t>P</m:t>
        </m:r>
        <m:r>
          <m:rPr>
            <m:sty m:val="p"/>
          </m:rPr>
          <w:rPr>
            <w:rFonts w:ascii="Times New Roman" w:eastAsia="Times New Roman" w:hAnsi="Times New Roman" w:cs="Times New Roman"/>
            <w:noProof/>
            <w:sz w:val="24"/>
            <w:szCs w:val="24"/>
            <w:lang w:eastAsia="tr-TR"/>
          </w:rPr>
          <m:t>İÜ</m:t>
        </m:r>
        <m:r>
          <m:rPr>
            <m:sty m:val="p"/>
          </m:rPr>
          <w:rPr>
            <w:rFonts w:ascii="Cambria Math" w:eastAsia="Times New Roman" w:hAnsi="Times New Roman" w:cs="Times New Roman"/>
            <w:noProof/>
            <w:sz w:val="24"/>
            <w:szCs w:val="24"/>
            <w:lang w:eastAsia="tr-TR"/>
          </w:rPr>
          <m:t>=0,25</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P</m:t>
        </m:r>
        <m:r>
          <m:rPr>
            <m:sty m:val="p"/>
          </m:rPr>
          <w:rPr>
            <w:rFonts w:ascii="Times New Roman" w:eastAsia="Times New Roman" w:hAnsi="Times New Roman" w:cs="Times New Roman"/>
            <w:noProof/>
            <w:sz w:val="24"/>
            <w:szCs w:val="24"/>
            <w:lang w:eastAsia="tr-TR"/>
          </w:rPr>
          <m:t>İÜ</m:t>
        </m:r>
      </m:oMath>
      <w:r w:rsidRPr="0039269D">
        <w:rPr>
          <w:rFonts w:ascii="Times New Roman" w:eastAsia="Times New Roman" w:hAnsi="Times New Roman" w:cs="Times New Roman"/>
          <w:bCs/>
          <w:noProof/>
          <w:sz w:val="24"/>
          <w:szCs w:val="24"/>
          <w:lang w:eastAsia="tr-TR"/>
        </w:rPr>
        <w:t xml:space="preserve"> </w:t>
      </w:r>
    </w:p>
    <w:p w:rsidR="00EE11A8" w:rsidRPr="0039269D" w:rsidRDefault="00EE11A8" w:rsidP="00D255C7">
      <w:pPr>
        <w:spacing w:after="0" w:line="240" w:lineRule="auto"/>
        <w:jc w:val="both"/>
        <w:rPr>
          <w:rFonts w:ascii="Times New Roman" w:eastAsia="Times New Roman" w:hAnsi="Times New Roman" w:cs="Times New Roman"/>
          <w:noProof/>
          <w:sz w:val="24"/>
          <w:szCs w:val="24"/>
          <w:lang w:eastAsia="tr-TR"/>
        </w:rPr>
      </w:pPr>
      <w:r w:rsidRPr="0039269D">
        <w:rPr>
          <w:rFonts w:ascii="Times New Roman" w:eastAsia="Times New Roman" w:hAnsi="Times New Roman" w:cs="Times New Roman"/>
          <w:bCs/>
          <w:noProof/>
          <w:sz w:val="24"/>
          <w:szCs w:val="24"/>
          <w:lang w:eastAsia="tr-TR"/>
        </w:rPr>
        <w:tab/>
      </w:r>
      <m:oMath>
        <m:r>
          <m:rPr>
            <m:sty m:val="p"/>
          </m:rPr>
          <w:rPr>
            <w:rFonts w:ascii="Cambria Math" w:eastAsia="Times New Roman" w:hAnsi="Times New Roman" w:cs="Times New Roman"/>
            <w:noProof/>
            <w:sz w:val="24"/>
            <w:szCs w:val="24"/>
            <w:lang w:eastAsia="tr-TR"/>
          </w:rPr>
          <m:t>G</m:t>
        </m:r>
        <m:r>
          <m:rPr>
            <m:sty m:val="p"/>
          </m:rPr>
          <w:rPr>
            <w:rFonts w:ascii="Times New Roman" w:eastAsia="Times New Roman" w:hAnsi="Times New Roman" w:cs="Times New Roman"/>
            <w:noProof/>
            <w:sz w:val="24"/>
            <w:szCs w:val="24"/>
            <w:lang w:eastAsia="tr-TR"/>
          </w:rPr>
          <m:t>İ</m:t>
        </m:r>
        <m:r>
          <m:rPr>
            <m:sty m:val="p"/>
          </m:rPr>
          <w:rPr>
            <w:rFonts w:ascii="Cambria Math" w:eastAsia="Times New Roman" w:hAnsi="Times New Roman" w:cs="Times New Roman"/>
            <w:noProof/>
            <w:sz w:val="24"/>
            <w:szCs w:val="24"/>
            <w:lang w:eastAsia="tr-TR"/>
          </w:rPr>
          <m:t>P</m:t>
        </m:r>
        <m:r>
          <m:rPr>
            <m:sty m:val="p"/>
          </m:rPr>
          <w:rPr>
            <w:rFonts w:ascii="Times New Roman" w:eastAsia="Times New Roman" w:hAnsi="Times New Roman" w:cs="Times New Roman"/>
            <w:noProof/>
            <w:sz w:val="24"/>
            <w:szCs w:val="24"/>
            <w:lang w:eastAsia="tr-TR"/>
          </w:rPr>
          <m:t>İÜ</m:t>
        </m:r>
        <m:r>
          <m:rPr>
            <m:sty m:val="p"/>
          </m:rPr>
          <w:rPr>
            <w:rFonts w:ascii="Cambria Math" w:eastAsia="Times New Roman" w:hAnsi="Times New Roman" w:cs="Times New Roman"/>
            <w:noProof/>
            <w:sz w:val="24"/>
            <w:szCs w:val="24"/>
            <w:lang w:eastAsia="tr-TR"/>
          </w:rPr>
          <m:t>=0,25</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P</m:t>
        </m:r>
        <m:r>
          <m:rPr>
            <m:sty m:val="p"/>
          </m:rPr>
          <w:rPr>
            <w:rFonts w:ascii="Times New Roman" w:eastAsia="Times New Roman" w:hAnsi="Times New Roman" w:cs="Times New Roman"/>
            <w:noProof/>
            <w:sz w:val="24"/>
            <w:szCs w:val="24"/>
            <w:lang w:eastAsia="tr-TR"/>
          </w:rPr>
          <m:t>İÜ</m:t>
        </m:r>
      </m:oMath>
      <w:r w:rsidRPr="0039269D">
        <w:rPr>
          <w:rFonts w:ascii="Times New Roman" w:eastAsia="Times New Roman" w:hAnsi="Times New Roman" w:cs="Times New Roman"/>
          <w:noProof/>
          <w:sz w:val="24"/>
          <w:szCs w:val="24"/>
          <w:lang w:eastAsia="tr-TR"/>
        </w:rPr>
        <w:t xml:space="preserve"> </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lang w:eastAsia="tr-TR"/>
        </w:rPr>
      </w:pPr>
      <m:oMath>
        <m:r>
          <m:rPr>
            <m:sty m:val="p"/>
          </m:rPr>
          <w:rPr>
            <w:rFonts w:ascii="Cambria Math" w:eastAsia="Times New Roman" w:hAnsi="Times New Roman" w:cs="Times New Roman"/>
            <w:noProof/>
            <w:sz w:val="24"/>
            <w:szCs w:val="24"/>
            <w:lang w:eastAsia="tr-TR"/>
          </w:rPr>
          <m:t>DGP</m:t>
        </m:r>
        <m:r>
          <m:rPr>
            <m:sty m:val="p"/>
          </m:rPr>
          <w:rPr>
            <w:rFonts w:ascii="Times New Roman" w:eastAsia="Times New Roman" w:hAnsi="Times New Roman" w:cs="Times New Roman"/>
            <w:noProof/>
            <w:sz w:val="24"/>
            <w:szCs w:val="24"/>
            <w:lang w:eastAsia="tr-TR"/>
          </w:rPr>
          <m:t>İÜ</m:t>
        </m:r>
        <m:r>
          <m:rPr>
            <m:sty m:val="p"/>
          </m:rPr>
          <w:rPr>
            <w:rFonts w:ascii="Cambria Math" w:eastAsia="Times New Roman" w:hAnsi="Times New Roman" w:cs="Times New Roman"/>
            <w:noProof/>
            <w:sz w:val="24"/>
            <w:szCs w:val="24"/>
            <w:lang w:eastAsia="tr-TR"/>
          </w:rPr>
          <m:t>=0,25</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P</m:t>
        </m:r>
        <m:r>
          <m:rPr>
            <m:sty m:val="p"/>
          </m:rPr>
          <w:rPr>
            <w:rFonts w:ascii="Times New Roman" w:eastAsia="Times New Roman" w:hAnsi="Times New Roman" w:cs="Times New Roman"/>
            <w:noProof/>
            <w:sz w:val="24"/>
            <w:szCs w:val="24"/>
            <w:lang w:eastAsia="tr-TR"/>
          </w:rPr>
          <m:t>İÜ</m:t>
        </m:r>
      </m:oMath>
      <w:r w:rsidRPr="0039269D">
        <w:rPr>
          <w:rFonts w:ascii="Times New Roman" w:eastAsia="Times New Roman" w:hAnsi="Times New Roman" w:cs="Times New Roman"/>
          <w:noProof/>
          <w:sz w:val="24"/>
          <w:szCs w:val="24"/>
          <w:lang w:eastAsia="tr-TR"/>
        </w:rPr>
        <w:t xml:space="preserve"> </w:t>
      </w:r>
    </w:p>
    <w:p w:rsidR="00EE11A8" w:rsidRPr="0039269D" w:rsidRDefault="00EE11A8" w:rsidP="00D255C7">
      <w:pPr>
        <w:spacing w:after="0" w:line="240" w:lineRule="auto"/>
        <w:jc w:val="both"/>
        <w:rPr>
          <w:rFonts w:ascii="Times New Roman" w:eastAsia="Times New Roman" w:hAnsi="Times New Roman" w:cs="Times New Roman"/>
          <w:noProof/>
          <w:sz w:val="24"/>
          <w:szCs w:val="24"/>
          <w:lang w:eastAsia="tr-TR"/>
        </w:rPr>
      </w:pPr>
      <w:r w:rsidRPr="0039269D">
        <w:rPr>
          <w:rFonts w:ascii="Times New Roman" w:eastAsia="Times New Roman" w:hAnsi="Times New Roman" w:cs="Times New Roman"/>
          <w:noProof/>
          <w:sz w:val="24"/>
          <w:szCs w:val="24"/>
          <w:lang w:eastAsia="tr-TR"/>
        </w:rPr>
        <w:tab/>
      </w:r>
      <m:oMath>
        <m:r>
          <m:rPr>
            <m:sty m:val="p"/>
          </m:rPr>
          <w:rPr>
            <w:rFonts w:ascii="Cambria Math" w:eastAsia="Times New Roman" w:hAnsi="Times New Roman" w:cs="Times New Roman"/>
            <w:noProof/>
            <w:sz w:val="24"/>
            <w:szCs w:val="24"/>
            <w:lang w:eastAsia="tr-TR"/>
          </w:rPr>
          <m:t>DUP</m:t>
        </m:r>
        <m:r>
          <m:rPr>
            <m:sty m:val="p"/>
          </m:rPr>
          <w:rPr>
            <w:rFonts w:ascii="Times New Roman" w:eastAsia="Times New Roman" w:hAnsi="Times New Roman" w:cs="Times New Roman"/>
            <w:noProof/>
            <w:sz w:val="24"/>
            <w:szCs w:val="24"/>
            <w:lang w:eastAsia="tr-TR"/>
          </w:rPr>
          <m:t>İÜ</m:t>
        </m:r>
        <m:r>
          <m:rPr>
            <m:sty m:val="p"/>
          </m:rPr>
          <w:rPr>
            <w:rFonts w:ascii="Cambria Math" w:eastAsia="Times New Roman" w:hAnsi="Times New Roman" w:cs="Times New Roman"/>
            <w:noProof/>
            <w:sz w:val="24"/>
            <w:szCs w:val="24"/>
            <w:lang w:eastAsia="tr-TR"/>
          </w:rPr>
          <m:t>=0,25</m:t>
        </m:r>
        <m:r>
          <m:rPr>
            <m:sty m:val="p"/>
          </m:rPr>
          <w:rPr>
            <w:rFonts w:ascii="Times New Roman" w:eastAsia="Times New Roman" w:hAnsi="Times New Roman" w:cs="Times New Roman"/>
            <w:noProof/>
            <w:sz w:val="24"/>
            <w:szCs w:val="24"/>
            <w:lang w:eastAsia="tr-TR"/>
          </w:rPr>
          <m:t>×</m:t>
        </m:r>
        <m:r>
          <m:rPr>
            <m:sty m:val="p"/>
          </m:rPr>
          <w:rPr>
            <w:rFonts w:ascii="Cambria Math" w:eastAsia="Times New Roman" w:hAnsi="Times New Roman" w:cs="Times New Roman"/>
            <w:noProof/>
            <w:sz w:val="24"/>
            <w:szCs w:val="24"/>
            <w:lang w:eastAsia="tr-TR"/>
          </w:rPr>
          <m:t>P</m:t>
        </m:r>
        <m:r>
          <m:rPr>
            <m:sty m:val="p"/>
          </m:rPr>
          <w:rPr>
            <w:rFonts w:ascii="Times New Roman" w:eastAsia="Times New Roman" w:hAnsi="Times New Roman" w:cs="Times New Roman"/>
            <w:noProof/>
            <w:sz w:val="24"/>
            <w:szCs w:val="24"/>
            <w:lang w:eastAsia="tr-TR"/>
          </w:rPr>
          <m:t>İÜ</m:t>
        </m:r>
      </m:oMath>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(5) Bu formülde geçen;</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PİÜ</w:t>
      </w:r>
      <w:r w:rsidRPr="0039269D">
        <w:rPr>
          <w:rFonts w:ascii="Times New Roman" w:eastAsia="Times New Roman" w:hAnsi="Times New Roman" w:cs="Times New Roman"/>
          <w:noProof/>
          <w:sz w:val="24"/>
          <w:szCs w:val="24"/>
        </w:rPr>
        <w:tab/>
        <w:t>Kurul tarafından belirlenen piyasa işletim geliri tavanından hesaplanan bir fatura dönemi için geçerli piyasa işletim ücretini,</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GÖPİÜ</w:t>
      </w:r>
      <w:r w:rsidRPr="0039269D">
        <w:rPr>
          <w:rFonts w:ascii="Times New Roman" w:eastAsia="Times New Roman" w:hAnsi="Times New Roman" w:cs="Times New Roman"/>
          <w:noProof/>
          <w:sz w:val="24"/>
          <w:szCs w:val="24"/>
        </w:rPr>
        <w:tab/>
        <w:t>Bir fatura döneminde, gün öncesi piyasası faaliyetleri için Piyasa İşletmecisi tarafından tahakkuk ettirilecek gün öncesi piyasası işletim ücreti payını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GİPİÜ </w:t>
      </w:r>
      <w:r w:rsidRPr="0039269D">
        <w:rPr>
          <w:rFonts w:ascii="Times New Roman" w:eastAsia="Times New Roman" w:hAnsi="Times New Roman" w:cs="Times New Roman"/>
          <w:noProof/>
          <w:sz w:val="24"/>
          <w:szCs w:val="24"/>
        </w:rPr>
        <w:tab/>
        <w:t>Bir fatura döneminde, gün içi piyasası faaliyetleri için Piyasa İşletmecisi tarafından tahakkuk ettirilecek gün içi piyasası işletim ücreti payını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DGPİÜ</w:t>
      </w:r>
      <w:r w:rsidRPr="0039269D">
        <w:rPr>
          <w:rFonts w:ascii="Times New Roman" w:eastAsia="Times New Roman" w:hAnsi="Times New Roman" w:cs="Times New Roman"/>
          <w:noProof/>
          <w:sz w:val="24"/>
          <w:szCs w:val="24"/>
        </w:rPr>
        <w:tab/>
        <w:t>Bir fatura döneminde, dengeleme güç piyasası faaliyetleri için Piyasa İşletmecisi tarafından tahakkuk ettirilecek dengeleme güç piyasası piyasa işletim ücreti payını (TL),</w:t>
      </w:r>
    </w:p>
    <w:p w:rsidR="00EE11A8" w:rsidRPr="0039269D" w:rsidRDefault="00EE11A8" w:rsidP="00D255C7">
      <w:pPr>
        <w:tabs>
          <w:tab w:val="left" w:pos="566"/>
          <w:tab w:val="left" w:pos="1587"/>
        </w:tabs>
        <w:spacing w:after="0" w:line="240" w:lineRule="auto"/>
        <w:ind w:left="1587" w:hanging="1588"/>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DUPİÜ</w:t>
      </w:r>
      <w:r w:rsidRPr="0039269D">
        <w:rPr>
          <w:rFonts w:ascii="Times New Roman" w:eastAsia="Times New Roman" w:hAnsi="Times New Roman" w:cs="Times New Roman"/>
          <w:noProof/>
          <w:sz w:val="24"/>
          <w:szCs w:val="24"/>
        </w:rPr>
        <w:tab/>
        <w:t>Bir fatura döneminde, dengesizliklerin uzlaştırılması faaliyetleri için Piyasa İşletmecisi tarafından tahakkuk ettirilecek dengesizliklerin uzlaştırılması piyasa işletim ücreti payını (TL)</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öncesi piyasası işletim ücretinin hesaplanması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113 – </w:t>
      </w:r>
      <w:r w:rsidRPr="0039269D">
        <w:rPr>
          <w:rFonts w:ascii="Times New Roman" w:hAnsi="Times New Roman" w:cs="Times New Roman"/>
          <w:noProof/>
          <w:sz w:val="24"/>
          <w:szCs w:val="24"/>
        </w:rPr>
        <w:t>(1) Bir gün öncesi piyasası katılımcısına, gün öncesi piyasası faaliyetlerine ilişkin olarak tahakkuk ettirilecek piyasa işletim ücreti aşağıdaki formüllere göre hesaplanır: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spacing w:line="240" w:lineRule="auto"/>
        <w:ind w:firstLine="567"/>
        <w:jc w:val="both"/>
        <w:rPr>
          <w:rFonts w:ascii="Times New Roman" w:hAnsi="Times New Roman" w:cs="Times New Roman"/>
          <w:noProof/>
          <w:sz w:val="24"/>
          <w:szCs w:val="24"/>
        </w:rPr>
      </w:pPr>
      <m:oMath>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Ö</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S=0.25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Ö</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p>
    <w:p w:rsidR="00EE11A8" w:rsidRPr="0039269D" w:rsidRDefault="00EE11A8" w:rsidP="00D255C7">
      <w:pPr>
        <w:spacing w:line="240" w:lineRule="auto"/>
        <w:ind w:firstLine="567"/>
        <w:jc w:val="both"/>
        <w:rPr>
          <w:rFonts w:ascii="Times New Roman" w:hAnsi="Times New Roman" w:cs="Times New Roman"/>
          <w:iCs/>
          <w:noProof/>
          <w:sz w:val="24"/>
          <w:szCs w:val="24"/>
          <w:lang w:eastAsia="tr-TR"/>
        </w:rPr>
      </w:pPr>
      <m:oMath>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Ö</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D=0.75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Ö</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ab/>
        <w:t xml:space="preserve"> </w:t>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p>
    <w:p w:rsidR="00EE11A8" w:rsidRPr="0039269D" w:rsidRDefault="00C31683" w:rsidP="00D255C7">
      <w:pPr>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iCs/>
                <w:noProof/>
                <w:sz w:val="24"/>
                <w:szCs w:val="24"/>
                <w:lang w:eastAsia="tr-TR"/>
              </w:rPr>
            </m:ctrlPr>
          </m:sSubPr>
          <m:e>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Ö</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e>
          <m:sub>
            <m:r>
              <w:rPr>
                <w:rFonts w:ascii="Cambria Math" w:hAnsi="Cambria Math" w:cs="Times New Roman"/>
                <w:noProof/>
                <w:sz w:val="24"/>
                <w:szCs w:val="24"/>
                <w:lang w:eastAsia="tr-TR"/>
              </w:rPr>
              <m:t>g</m:t>
            </m:r>
          </m:sub>
        </m:sSub>
        <m:r>
          <m:rPr>
            <m:sty m:val="p"/>
          </m:rPr>
          <w:rPr>
            <w:rFonts w:ascii="Cambria Math" w:hAnsi="Times New Roman" w:cs="Times New Roman"/>
            <w:noProof/>
            <w:sz w:val="24"/>
            <w:szCs w:val="24"/>
            <w:lang w:eastAsia="tr-TR"/>
          </w:rPr>
          <m:t>=</m:t>
        </m:r>
        <m:f>
          <m:fPr>
            <m:ctrlPr>
              <w:rPr>
                <w:rFonts w:ascii="Cambria Math" w:hAnsi="Times New Roman" w:cs="Times New Roman"/>
                <w:iCs/>
                <w:noProof/>
                <w:sz w:val="24"/>
                <w:szCs w:val="24"/>
                <w:lang w:eastAsia="tr-TR"/>
              </w:rPr>
            </m:ctrlPr>
          </m:fPr>
          <m:num>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Ö</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num>
          <m:den>
            <m:r>
              <m:rPr>
                <m:sty m:val="p"/>
              </m:rPr>
              <w:rPr>
                <w:rFonts w:ascii="Cambria Math" w:hAnsi="Times New Roman" w:cs="Times New Roman"/>
                <w:noProof/>
                <w:sz w:val="24"/>
                <w:szCs w:val="24"/>
                <w:lang w:eastAsia="tr-TR"/>
              </w:rPr>
              <m:t>b</m:t>
            </m:r>
          </m:den>
        </m:f>
      </m:oMath>
      <w:r w:rsidR="00EE11A8" w:rsidRPr="0039269D">
        <w:rPr>
          <w:rFonts w:ascii="Times New Roman" w:hAnsi="Times New Roman" w:cs="Times New Roman"/>
          <w:iCs/>
          <w:noProof/>
          <w:sz w:val="24"/>
          <w:szCs w:val="24"/>
          <w:lang w:eastAsia="tr-TR"/>
        </w:rPr>
        <w:t xml:space="preserve">                          </w:t>
      </w:r>
      <w:r w:rsidR="00EE11A8" w:rsidRPr="0039269D">
        <w:rPr>
          <w:rFonts w:ascii="Times New Roman" w:hAnsi="Times New Roman" w:cs="Times New Roman"/>
          <w:iCs/>
          <w:noProof/>
          <w:sz w:val="24"/>
          <w:szCs w:val="24"/>
          <w:lang w:eastAsia="tr-TR"/>
        </w:rPr>
        <w:tab/>
      </w:r>
      <w:r w:rsidR="00EE11A8" w:rsidRPr="0039269D">
        <w:rPr>
          <w:rFonts w:ascii="Times New Roman" w:hAnsi="Times New Roman" w:cs="Times New Roman"/>
          <w:iCs/>
          <w:noProof/>
          <w:sz w:val="24"/>
          <w:szCs w:val="24"/>
          <w:lang w:eastAsia="tr-TR"/>
        </w:rPr>
        <w:tab/>
      </w:r>
      <w:r w:rsidR="00EE11A8" w:rsidRPr="0039269D">
        <w:rPr>
          <w:rFonts w:ascii="Times New Roman" w:hAnsi="Times New Roman" w:cs="Times New Roman"/>
          <w:iCs/>
          <w:noProof/>
          <w:sz w:val="24"/>
          <w:szCs w:val="24"/>
          <w:lang w:eastAsia="tr-TR"/>
        </w:rPr>
        <w:tab/>
      </w:r>
      <w:r w:rsidR="00EE11A8" w:rsidRPr="0039269D">
        <w:rPr>
          <w:rFonts w:ascii="Times New Roman" w:hAnsi="Times New Roman" w:cs="Times New Roman"/>
          <w:iCs/>
          <w:noProof/>
          <w:sz w:val="24"/>
          <w:szCs w:val="24"/>
          <w:lang w:eastAsia="tr-TR"/>
        </w:rPr>
        <w:tab/>
        <w:t xml:space="preserve">                    </w:t>
      </w:r>
    </w:p>
    <w:p w:rsidR="00EE11A8" w:rsidRPr="0039269D" w:rsidRDefault="00C31683" w:rsidP="00D255C7">
      <w:pPr>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num>
          <m:den>
            <m:r>
              <m:rPr>
                <m:sty m:val="p"/>
              </m:rPr>
              <w:rPr>
                <w:rFonts w:ascii="Cambria Math" w:hAnsi="Times New Roman" w:cs="Times New Roman"/>
                <w:noProof/>
                <w:sz w:val="24"/>
                <w:szCs w:val="24"/>
              </w:rPr>
              <m:t>b</m:t>
            </m:r>
          </m:den>
        </m:f>
      </m:oMath>
      <w:r w:rsidR="00EE11A8"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ab/>
      </w:r>
    </w:p>
    <w:p w:rsidR="00EE11A8" w:rsidRPr="0039269D" w:rsidRDefault="00C31683" w:rsidP="00D255C7">
      <w:pPr>
        <w:spacing w:line="240" w:lineRule="auto"/>
        <w:jc w:val="both"/>
        <w:rPr>
          <w:rFonts w:ascii="Times New Roman" w:hAnsi="Times New Roman" w:cs="Times New Roman"/>
          <w:noProof/>
          <w:sz w:val="24"/>
          <w:szCs w:val="24"/>
        </w:rPr>
      </w:pPr>
      <m:oMathPara>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r>
                <w:rPr>
                  <w:rFonts w:ascii="Cambria Math" w:hAnsi="Times New Roman" w:cs="Times New Roman"/>
                  <w:noProof/>
                  <w:sz w:val="24"/>
                  <w:szCs w:val="24"/>
                </w:rPr>
                <m:t>,</m:t>
              </m:r>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S</m:t>
                  </m:r>
                </m:e>
                <m:sub>
                  <m:r>
                    <m:rPr>
                      <m:sty m:val="p"/>
                    </m:rPr>
                    <w:rPr>
                      <w:rFonts w:ascii="Cambria Math" w:hAnsi="Times New Roman" w:cs="Times New Roman"/>
                      <w:noProof/>
                      <w:sz w:val="24"/>
                      <w:szCs w:val="24"/>
                    </w:rPr>
                    <m:t>g</m:t>
                  </m:r>
                </m:sub>
              </m:sSub>
            </m:num>
            <m:den>
              <m:r>
                <m:rPr>
                  <m:sty m:val="p"/>
                </m:rPr>
                <w:rPr>
                  <w:rFonts w:ascii="Cambria Math" w:hAnsi="Times New Roman" w:cs="Times New Roman"/>
                  <w:noProof/>
                  <w:sz w:val="24"/>
                  <w:szCs w:val="24"/>
                </w:rPr>
                <m:t>k</m:t>
              </m:r>
            </m:den>
          </m:f>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xp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SM</m:t>
                                  </m:r>
                                </m:e>
                                <m:sub>
                                  <m:r>
                                    <m:rPr>
                                      <m:sty m:val="p"/>
                                    </m:rPr>
                                    <w:rPr>
                                      <w:rFonts w:ascii="Cambria Math" w:hAnsi="Times New Roman" w:cs="Times New Roman"/>
                                      <w:noProof/>
                                      <w:sz w:val="24"/>
                                      <w:szCs w:val="24"/>
                                    </w:rPr>
                                    <m:t>t,p,g,r,u</m:t>
                                  </m:r>
                                </m:sub>
                              </m:sSub>
                            </m:e>
                          </m:nary>
                        </m:e>
                      </m:nary>
                    </m:e>
                  </m:nary>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yp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t,p,g,r,u</m:t>
                                  </m:r>
                                </m:sub>
                              </m:sSub>
                            </m:e>
                          </m:nary>
                        </m:e>
                      </m:nary>
                    </m:e>
                  </m:nary>
                </m:e>
              </m:d>
            </m:num>
            <m:den>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xp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SM</m:t>
                                      </m:r>
                                    </m:e>
                                    <m:sub>
                                      <m:r>
                                        <m:rPr>
                                          <m:sty m:val="p"/>
                                        </m:rPr>
                                        <w:rPr>
                                          <w:rFonts w:ascii="Cambria Math" w:hAnsi="Times New Roman" w:cs="Times New Roman"/>
                                          <w:noProof/>
                                          <w:sz w:val="24"/>
                                          <w:szCs w:val="24"/>
                                        </w:rPr>
                                        <m:t>t,p,g,r,u</m:t>
                                      </m:r>
                                    </m:sub>
                                  </m:sSub>
                                </m:e>
                              </m:nary>
                            </m:e>
                          </m:nary>
                        </m:e>
                      </m:nary>
                    </m:e>
                  </m:nary>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yp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t,p,g,r,u</m:t>
                                      </m:r>
                                    </m:sub>
                                  </m:sSub>
                                </m:e>
                              </m:nary>
                            </m:e>
                          </m:nary>
                        </m:e>
                      </m:nary>
                    </m:e>
                  </m:nary>
                </m:e>
              </m:d>
            </m:den>
          </m:f>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g</m:t>
              </m:r>
            </m:sub>
          </m:sSub>
        </m:oMath>
      </m:oMathPara>
    </w:p>
    <w:p w:rsidR="00EE11A8" w:rsidRPr="0039269D" w:rsidRDefault="00C31683" w:rsidP="00D255C7">
      <w:pPr>
        <w:tabs>
          <w:tab w:val="left" w:pos="540"/>
        </w:tabs>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g</m:t>
            </m:r>
            <m:r>
              <m:rPr>
                <m:sty m:val="p"/>
              </m:rPr>
              <w:rPr>
                <w:rFonts w:ascii="Cambria Math" w:hAnsi="Times New Roman" w:cs="Times New Roman"/>
                <w:noProof/>
                <w:sz w:val="24"/>
                <w:szCs w:val="24"/>
              </w:rPr>
              <m:t>=1</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Ö</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r>
                  <w:rPr>
                    <w:rFonts w:ascii="Cambria Math" w:hAnsi="Cambria Math" w:cs="Times New Roman"/>
                    <w:noProof/>
                    <w:sz w:val="24"/>
                    <w:szCs w:val="24"/>
                  </w:rPr>
                  <m:t>,g</m:t>
                </m:r>
              </m:sub>
            </m:sSub>
          </m:e>
        </m:nary>
      </m:oMath>
      <w:r w:rsidR="00EE11A8" w:rsidRPr="0039269D">
        <w:rPr>
          <w:rFonts w:ascii="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formüllerde geçen;</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gün öncesi piyasası faaliyetleri için tahakkuk ettirilecek gün öncesi piyasası işletim ücretini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GÖPİÜS</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gün öncesi piyasası faaliyetleri için tahakkuk ettirilecek gün öncesi piyasası işletim ücreti sabit payını (TL),</w:t>
      </w:r>
      <w:r w:rsidRPr="0039269D">
        <w:rPr>
          <w:rFonts w:ascii="Times New Roman" w:hAnsi="Times New Roman" w:cs="Times New Roman"/>
          <w:noProof/>
          <w:sz w:val="24"/>
          <w:szCs w:val="24"/>
        </w:rPr>
        <w:tab/>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GÖPİÜD</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gün öncesi piyasası faaliyetleri için tahakkuk ettirilecek gün öncesi piyasası işletim ücreti değişken payını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GÖPİÜS</w:t>
      </w:r>
      <w:r w:rsidRPr="0039269D">
        <w:rPr>
          <w:rFonts w:ascii="Times New Roman" w:hAnsi="Times New Roman" w:cs="Times New Roman"/>
          <w:noProof/>
          <w:sz w:val="24"/>
          <w:szCs w:val="24"/>
          <w:vertAlign w:val="subscript"/>
        </w:rPr>
        <w:t>g</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günde, gün öncesi piyasası faaliyetleri için tahakkuk ettirilecek gün öncesi piyasası işletim ücreti sabit payını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GÖPİÜD</w:t>
      </w:r>
      <w:r w:rsidRPr="0039269D">
        <w:rPr>
          <w:rFonts w:ascii="Times New Roman" w:hAnsi="Times New Roman" w:cs="Times New Roman"/>
          <w:noProof/>
          <w:sz w:val="24"/>
          <w:szCs w:val="24"/>
          <w:vertAlign w:val="subscript"/>
        </w:rPr>
        <w:t>g</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günde, gün öncesi piyasası faaliyetleri için tahakkuk ettirilecek gün öncesi piyasası piyasa işletim ücreti değişken payını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a</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İlgili günde yer alan uzlaştırma dönemi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b</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 xml:space="preserve">İlgili fatura döneminde yer alan gün sayısını, </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w:t>
      </w:r>
      <w:r w:rsidRPr="0039269D">
        <w:rPr>
          <w:rFonts w:ascii="Times New Roman" w:hAnsi="Times New Roman" w:cs="Times New Roman"/>
          <w:noProof/>
          <w:sz w:val="24"/>
          <w:szCs w:val="24"/>
          <w:vertAlign w:val="subscript"/>
        </w:rPr>
        <w:t>p,g</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p piyasa katılımcısına, g gününde, gün öncesi piyasası faaliyetleri için Piyasa İşletmecisi tarafından tahakkuk ettirilecek gün öncesi piyasası işletim ücretini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k</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Gün öncesi piyasası katılımcısı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963CBF" w:rsidRPr="0039269D">
        <w:rPr>
          <w:rFonts w:ascii="Times New Roman" w:hAnsi="Times New Roman" w:cs="Times New Roman"/>
          <w:noProof/>
          <w:sz w:val="24"/>
          <w:szCs w:val="24"/>
        </w:rPr>
        <w:t>GÖSM</w:t>
      </w:r>
      <w:r w:rsidR="00963CBF" w:rsidRPr="0039269D">
        <w:rPr>
          <w:rFonts w:ascii="Times New Roman" w:hAnsi="Times New Roman" w:cs="Times New Roman"/>
          <w:noProof/>
          <w:sz w:val="24"/>
          <w:szCs w:val="24"/>
          <w:vertAlign w:val="subscript"/>
        </w:rPr>
        <w:t>t,p,g,r,u</w:t>
      </w:r>
      <w:r w:rsidR="00B32FFA" w:rsidRPr="0039269D">
        <w:rPr>
          <w:rFonts w:ascii="Times New Roman" w:hAnsi="Times New Roman" w:cs="Times New Roman"/>
          <w:noProof/>
          <w:sz w:val="24"/>
          <w:szCs w:val="24"/>
          <w:vertAlign w:val="subscript"/>
        </w:rPr>
        <w:tab/>
      </w:r>
      <w:r w:rsidR="00963CBF" w:rsidRPr="0039269D">
        <w:rPr>
          <w:rFonts w:ascii="Times New Roman" w:hAnsi="Times New Roman" w:cs="Times New Roman"/>
          <w:noProof/>
          <w:sz w:val="24"/>
          <w:szCs w:val="24"/>
        </w:rPr>
        <w:t>t teklif bölgesi için, p piyasa katılımcısının g günündeki r teklifinden dolayı u uzlaştırma döneminde gerçekleştirdiği gün öncesi satış miktarını (MWh),</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4E7661" w:rsidRPr="0039269D">
        <w:rPr>
          <w:rFonts w:ascii="Times New Roman" w:hAnsi="Times New Roman" w:cs="Times New Roman"/>
          <w:noProof/>
          <w:sz w:val="24"/>
          <w:szCs w:val="24"/>
        </w:rPr>
        <w:t>x</w:t>
      </w:r>
      <w:r w:rsidR="004E7661"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t teklif bölgesi için, p piyasa katılımcısının g günündeki u uzlaştırma dönemi için satış gerçekleştirdiği teklif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m</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r>
      <w:r w:rsidR="00280061" w:rsidRPr="0039269D">
        <w:rPr>
          <w:rFonts w:ascii="Times New Roman" w:hAnsi="Times New Roman" w:cs="Times New Roman"/>
          <w:noProof/>
          <w:sz w:val="24"/>
          <w:szCs w:val="24"/>
        </w:rPr>
        <w:t xml:space="preserve">İlgili </w:t>
      </w:r>
      <w:r w:rsidRPr="0039269D">
        <w:rPr>
          <w:rFonts w:ascii="Times New Roman" w:hAnsi="Times New Roman" w:cs="Times New Roman"/>
          <w:noProof/>
          <w:sz w:val="24"/>
          <w:szCs w:val="24"/>
        </w:rPr>
        <w:t>fatura dönemi için belirlenmiş olan teklif bölgesi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963CBF" w:rsidRPr="0039269D">
        <w:rPr>
          <w:rFonts w:ascii="Times New Roman" w:hAnsi="Times New Roman" w:cs="Times New Roman"/>
          <w:noProof/>
          <w:sz w:val="24"/>
          <w:szCs w:val="24"/>
        </w:rPr>
        <w:t>GÖAM</w:t>
      </w:r>
      <w:r w:rsidR="00963CBF" w:rsidRPr="0039269D">
        <w:rPr>
          <w:rFonts w:ascii="Times New Roman" w:hAnsi="Times New Roman" w:cs="Times New Roman"/>
          <w:noProof/>
          <w:sz w:val="24"/>
          <w:szCs w:val="24"/>
          <w:vertAlign w:val="subscript"/>
        </w:rPr>
        <w:t>t,p,g,r,u</w:t>
      </w:r>
      <w:r w:rsidR="00963CBF" w:rsidRPr="0039269D">
        <w:rPr>
          <w:rFonts w:ascii="Times New Roman" w:hAnsi="Times New Roman" w:cs="Times New Roman"/>
          <w:noProof/>
          <w:sz w:val="24"/>
          <w:szCs w:val="24"/>
        </w:rPr>
        <w:tab/>
        <w:t>t teklif bölgesi için, p piyasa katılımcısının g günündeki r teklifinden dolayı u uzlaştırma döneminde gerçekleştirdiği gün öncesi alış miktarını (MWh),</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4E7661" w:rsidRPr="0039269D">
        <w:rPr>
          <w:rFonts w:ascii="Times New Roman" w:hAnsi="Times New Roman" w:cs="Times New Roman"/>
          <w:noProof/>
          <w:sz w:val="24"/>
          <w:szCs w:val="24"/>
        </w:rPr>
        <w:t>y</w:t>
      </w:r>
      <w:r w:rsidR="004E7661"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t teklif bölgesi için, p piyasa katılımcısının, g günündeki u uzlaştırma dönemi için alış gerçekleştirdiği teklif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GÖPİÜ</w:t>
      </w:r>
      <w:r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p piyasa katılımcısına tahakkuk ettirilecek gün öncesi piyasası işletim ücretini (TL)</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ifade eder.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Gün içi piyasası işletim ücretinin hesaplanması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114 – </w:t>
      </w:r>
      <w:r w:rsidRPr="0039269D">
        <w:rPr>
          <w:rFonts w:ascii="Times New Roman" w:hAnsi="Times New Roman" w:cs="Times New Roman"/>
          <w:noProof/>
          <w:sz w:val="24"/>
          <w:szCs w:val="24"/>
        </w:rPr>
        <w:t>(1) Bir gün içi piyasası katılımcısına, gün içi piyasası faaliyetlerine ilişkin olarak tahakkuk ettirilecek piyasa işletim ücreti aşağıdaki formüllere göre hesaplanır:</w:t>
      </w:r>
    </w:p>
    <w:p w:rsidR="00EE11A8" w:rsidRPr="0039269D" w:rsidRDefault="00EE11A8" w:rsidP="00D255C7">
      <w:pPr>
        <w:tabs>
          <w:tab w:val="left" w:pos="540"/>
        </w:tabs>
        <w:spacing w:line="240" w:lineRule="auto"/>
        <w:ind w:firstLine="567"/>
        <w:jc w:val="both"/>
        <w:rPr>
          <w:rFonts w:ascii="Times New Roman" w:hAnsi="Times New Roman" w:cs="Times New Roman"/>
          <w:iCs/>
          <w:noProof/>
          <w:sz w:val="24"/>
          <w:szCs w:val="24"/>
          <w:lang w:eastAsia="tr-TR"/>
        </w:rPr>
      </w:pPr>
      <w:r w:rsidRPr="0039269D">
        <w:rPr>
          <w:rFonts w:ascii="Times New Roman" w:hAnsi="Times New Roman" w:cs="Times New Roman"/>
          <w:iCs/>
          <w:noProof/>
          <w:sz w:val="24"/>
          <w:szCs w:val="24"/>
          <w:lang w:eastAsia="tr-TR"/>
        </w:rPr>
        <w:tab/>
      </w:r>
    </w:p>
    <w:p w:rsidR="00EE11A8" w:rsidRPr="0039269D" w:rsidRDefault="00EE11A8" w:rsidP="00D255C7">
      <w:pPr>
        <w:tabs>
          <w:tab w:val="left" w:pos="540"/>
        </w:tabs>
        <w:spacing w:line="240" w:lineRule="auto"/>
        <w:ind w:firstLine="567"/>
        <w:jc w:val="both"/>
        <w:rPr>
          <w:rFonts w:ascii="Times New Roman" w:hAnsi="Times New Roman" w:cs="Times New Roman"/>
          <w:noProof/>
          <w:sz w:val="24"/>
          <w:szCs w:val="24"/>
        </w:rPr>
      </w:pPr>
      <m:oMath>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S=0.25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ab/>
      </w:r>
    </w:p>
    <w:p w:rsidR="00EE11A8" w:rsidRPr="0039269D" w:rsidRDefault="00EE11A8" w:rsidP="00D255C7">
      <w:pPr>
        <w:tabs>
          <w:tab w:val="left" w:pos="540"/>
        </w:tabs>
        <w:spacing w:line="240" w:lineRule="auto"/>
        <w:ind w:firstLine="567"/>
        <w:jc w:val="both"/>
        <w:rPr>
          <w:rFonts w:ascii="Times New Roman" w:hAnsi="Times New Roman" w:cs="Times New Roman"/>
          <w:iCs/>
          <w:noProof/>
          <w:sz w:val="24"/>
          <w:szCs w:val="24"/>
          <w:lang w:eastAsia="tr-TR"/>
        </w:rPr>
      </w:pPr>
      <m:oMath>
        <m:r>
          <m:rPr>
            <m:sty m:val="p"/>
          </m:rPr>
          <w:rPr>
            <w:rFonts w:ascii="Cambria Math" w:hAnsi="Times New Roman" w:cs="Times New Roman"/>
            <w:noProof/>
            <w:sz w:val="24"/>
            <w:szCs w:val="24"/>
            <w:lang w:eastAsia="tr-TR"/>
          </w:rPr>
          <w:lastRenderedPageBreak/>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D=0.75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T</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ab/>
        <w:t xml:space="preserve"> </w:t>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r w:rsidRPr="0039269D">
        <w:rPr>
          <w:rFonts w:ascii="Times New Roman" w:hAnsi="Times New Roman" w:cs="Times New Roman"/>
          <w:iCs/>
          <w:noProof/>
          <w:sz w:val="24"/>
          <w:szCs w:val="24"/>
          <w:lang w:eastAsia="tr-TR"/>
        </w:rPr>
        <w:tab/>
      </w:r>
    </w:p>
    <w:p w:rsidR="00EE11A8" w:rsidRPr="0039269D" w:rsidRDefault="00C31683" w:rsidP="00D255C7">
      <w:pPr>
        <w:tabs>
          <w:tab w:val="left" w:pos="540"/>
        </w:tabs>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iCs/>
                <w:noProof/>
                <w:sz w:val="24"/>
                <w:szCs w:val="24"/>
                <w:lang w:eastAsia="tr-TR"/>
              </w:rPr>
            </m:ctrlPr>
          </m:sSubPr>
          <m:e>
            <m:r>
              <m:rPr>
                <m:sty m:val="p"/>
              </m:rPr>
              <w:rPr>
                <w:rFonts w:ascii="Cambria Math" w:hAnsi="Times New Roman" w:cs="Times New Roman"/>
                <w:noProof/>
                <w:sz w:val="24"/>
                <w:szCs w:val="24"/>
                <w:lang w:eastAsia="tr-TR"/>
              </w:rPr>
              <m:t>G</m:t>
            </m:r>
            <m:r>
              <m:rPr>
                <m:sty m:val="p"/>
              </m:rP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e>
          <m:sub>
            <m:r>
              <m:rPr>
                <m:sty m:val="p"/>
              </m:rPr>
              <w:rPr>
                <w:rFonts w:ascii="Cambria Math" w:hAnsi="Times New Roman" w:cs="Times New Roman"/>
                <w:noProof/>
                <w:sz w:val="24"/>
                <w:szCs w:val="24"/>
                <w:lang w:eastAsia="tr-TR"/>
              </w:rPr>
              <m:t>g</m:t>
            </m:r>
          </m:sub>
        </m:sSub>
        <m:r>
          <m:rPr>
            <m:sty m:val="p"/>
          </m:rPr>
          <w:rPr>
            <w:rFonts w:ascii="Cambria Math" w:hAnsi="Times New Roman" w:cs="Times New Roman"/>
            <w:noProof/>
            <w:sz w:val="24"/>
            <w:szCs w:val="24"/>
            <w:lang w:eastAsia="tr-TR"/>
          </w:rPr>
          <m:t>=</m:t>
        </m:r>
        <m:f>
          <m:fPr>
            <m:ctrlPr>
              <w:rPr>
                <w:rFonts w:ascii="Cambria Math" w:hAnsi="Times New Roman" w:cs="Times New Roman"/>
                <w:iCs/>
                <w:noProof/>
                <w:sz w:val="24"/>
                <w:szCs w:val="24"/>
                <w:lang w:eastAsia="tr-TR"/>
              </w:rPr>
            </m:ctrlPr>
          </m:fPr>
          <m:num>
            <m:r>
              <w:rPr>
                <w:rFonts w:ascii="Cambria Math" w:hAnsi="Cambria Math" w:cs="Times New Roman"/>
                <w:noProof/>
                <w:sz w:val="24"/>
                <w:szCs w:val="24"/>
                <w:lang w:eastAsia="tr-TR"/>
              </w:rPr>
              <m:t>G</m:t>
            </m:r>
            <m:r>
              <w:rPr>
                <w:rFonts w:ascii="Times New Roman" w:hAnsi="Times New Roman" w:cs="Times New Roman"/>
                <w:noProof/>
                <w:sz w:val="24"/>
                <w:szCs w:val="24"/>
                <w:lang w:eastAsia="tr-TR"/>
              </w:rPr>
              <m:t>İ</m:t>
            </m:r>
            <m:r>
              <m:rPr>
                <m:sty m:val="p"/>
              </m:rPr>
              <w:rPr>
                <w:rFonts w:ascii="Cambria Math" w:hAnsi="Times New Roman" w:cs="Times New Roman"/>
                <w:noProof/>
                <w:sz w:val="24"/>
                <w:szCs w:val="24"/>
                <w:lang w:eastAsia="tr-TR"/>
              </w:rPr>
              <m:t>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num>
          <m:den>
            <m:r>
              <m:rPr>
                <m:sty m:val="p"/>
              </m:rPr>
              <w:rPr>
                <w:rFonts w:ascii="Cambria Math" w:hAnsi="Times New Roman" w:cs="Times New Roman"/>
                <w:noProof/>
                <w:sz w:val="24"/>
                <w:szCs w:val="24"/>
                <w:lang w:eastAsia="tr-TR"/>
              </w:rPr>
              <m:t>b</m:t>
            </m:r>
          </m:den>
        </m:f>
      </m:oMath>
      <w:r w:rsidR="00EE11A8" w:rsidRPr="0039269D">
        <w:rPr>
          <w:rFonts w:ascii="Times New Roman" w:hAnsi="Times New Roman" w:cs="Times New Roman"/>
          <w:iCs/>
          <w:noProof/>
          <w:sz w:val="24"/>
          <w:szCs w:val="24"/>
          <w:lang w:eastAsia="tr-TR"/>
        </w:rPr>
        <w:t xml:space="preserve"> </w:t>
      </w:r>
    </w:p>
    <w:p w:rsidR="00EE11A8" w:rsidRPr="0039269D" w:rsidRDefault="00C31683" w:rsidP="00D255C7">
      <w:pPr>
        <w:tabs>
          <w:tab w:val="left" w:pos="540"/>
        </w:tabs>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m:rPr>
                <m:sty m:val="p"/>
              </m:rPr>
              <w:rPr>
                <w:rFonts w:ascii="Cambria Math" w:hAnsi="Times New Roman"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num>
          <m:den>
            <m:r>
              <m:rPr>
                <m:sty m:val="p"/>
              </m:rPr>
              <w:rPr>
                <w:rFonts w:ascii="Cambria Math" w:hAnsi="Times New Roman" w:cs="Times New Roman"/>
                <w:noProof/>
                <w:sz w:val="24"/>
                <w:szCs w:val="24"/>
              </w:rPr>
              <m:t>b</m:t>
            </m:r>
          </m:den>
        </m:f>
      </m:oMath>
      <w:r w:rsidR="00EE11A8" w:rsidRPr="0039269D">
        <w:rPr>
          <w:rFonts w:ascii="Times New Roman" w:hAnsi="Times New Roman" w:cs="Times New Roman"/>
          <w:noProof/>
          <w:sz w:val="24"/>
          <w:szCs w:val="24"/>
        </w:rPr>
        <w:tab/>
      </w:r>
    </w:p>
    <w:p w:rsidR="00EE11A8" w:rsidRPr="0039269D" w:rsidRDefault="00EE11A8" w:rsidP="00D255C7">
      <w:pPr>
        <w:tabs>
          <w:tab w:val="left" w:pos="540"/>
        </w:tabs>
        <w:spacing w:line="240" w:lineRule="auto"/>
        <w:ind w:firstLine="567"/>
        <w:jc w:val="both"/>
        <w:rPr>
          <w:rFonts w:ascii="Times New Roman" w:hAnsi="Times New Roman" w:cs="Times New Roman"/>
          <w:noProof/>
          <w:sz w:val="24"/>
          <w:szCs w:val="24"/>
        </w:rPr>
      </w:pPr>
    </w:p>
    <w:p w:rsidR="00EE11A8" w:rsidRPr="0039269D" w:rsidRDefault="00C31683" w:rsidP="00D255C7">
      <w:pPr>
        <w:tabs>
          <w:tab w:val="left" w:pos="540"/>
        </w:tabs>
        <w:spacing w:line="240" w:lineRule="auto"/>
        <w:ind w:firstLine="567"/>
        <w:jc w:val="both"/>
        <w:rPr>
          <w:rFonts w:ascii="Times New Roman" w:hAnsi="Times New Roman" w:cs="Times New Roman"/>
          <w:noProof/>
          <w:sz w:val="24"/>
          <w:szCs w:val="24"/>
        </w:rPr>
      </w:pPr>
      <m:oMathPara>
        <m:oMathParaPr>
          <m:jc m:val="left"/>
        </m:oMathPara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r>
                <w:rPr>
                  <w:rFonts w:ascii="Cambria Math" w:hAnsi="Times New Roman" w:cs="Times New Roman"/>
                  <w:noProof/>
                  <w:sz w:val="24"/>
                  <w:szCs w:val="24"/>
                </w:rPr>
                <m:t>,</m:t>
              </m:r>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S</m:t>
                  </m:r>
                </m:e>
                <m:sub>
                  <m:r>
                    <w:rPr>
                      <w:rFonts w:ascii="Cambria Math" w:hAnsi="Cambria Math" w:cs="Times New Roman"/>
                      <w:noProof/>
                      <w:sz w:val="24"/>
                      <w:szCs w:val="24"/>
                    </w:rPr>
                    <m:t>g</m:t>
                  </m:r>
                </m:sub>
              </m:sSub>
            </m:num>
            <m:den>
              <m:r>
                <m:rPr>
                  <m:sty m:val="p"/>
                </m:rPr>
                <w:rPr>
                  <w:rFonts w:ascii="Cambria Math" w:hAnsi="Times New Roman" w:cs="Times New Roman"/>
                  <w:noProof/>
                  <w:sz w:val="24"/>
                  <w:szCs w:val="24"/>
                </w:rPr>
                <m:t>k</m:t>
              </m:r>
            </m:den>
          </m:f>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xp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SM</m:t>
                                  </m:r>
                                </m:e>
                                <m:sub>
                                  <m:r>
                                    <m:rPr>
                                      <m:sty m:val="p"/>
                                    </m:rPr>
                                    <w:rPr>
                                      <w:rFonts w:ascii="Cambria Math" w:hAnsi="Times New Roman" w:cs="Times New Roman"/>
                                      <w:noProof/>
                                      <w:sz w:val="24"/>
                                      <w:szCs w:val="24"/>
                                    </w:rPr>
                                    <m:t>t,p,g,r,u</m:t>
                                  </m:r>
                                </m:sub>
                              </m:sSub>
                            </m:e>
                          </m:nary>
                        </m:e>
                      </m:nary>
                    </m:e>
                  </m:nary>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yp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t,p,g,r,u</m:t>
                                  </m:r>
                                </m:sub>
                              </m:sSub>
                            </m:e>
                          </m:nary>
                        </m:e>
                      </m:nary>
                    </m:e>
                  </m:nary>
                </m:e>
              </m:d>
            </m:num>
            <m:den>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xp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SM</m:t>
                                      </m:r>
                                    </m:e>
                                    <m:sub>
                                      <m:r>
                                        <m:rPr>
                                          <m:sty m:val="p"/>
                                        </m:rPr>
                                        <w:rPr>
                                          <w:rFonts w:ascii="Cambria Math" w:hAnsi="Times New Roman" w:cs="Times New Roman"/>
                                          <w:noProof/>
                                          <w:sz w:val="24"/>
                                          <w:szCs w:val="24"/>
                                        </w:rPr>
                                        <m:t>t,p,g,r,u</m:t>
                                      </m:r>
                                    </m:sub>
                                  </m:sSub>
                                </m:e>
                              </m:nary>
                            </m:e>
                          </m:nary>
                        </m:e>
                      </m:nary>
                    </m:e>
                  </m:nary>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m:rPr>
                              <m:sty m:val="p"/>
                            </m:rPr>
                            <w:rPr>
                              <w:rFonts w:ascii="Cambria Math" w:hAnsi="Times New Roman"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yp</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AM</m:t>
                                      </m:r>
                                    </m:e>
                                    <m:sub>
                                      <m:r>
                                        <m:rPr>
                                          <m:sty m:val="p"/>
                                        </m:rPr>
                                        <w:rPr>
                                          <w:rFonts w:ascii="Cambria Math" w:hAnsi="Times New Roman" w:cs="Times New Roman"/>
                                          <w:noProof/>
                                          <w:sz w:val="24"/>
                                          <w:szCs w:val="24"/>
                                        </w:rPr>
                                        <m:t>t,p,g,r,u</m:t>
                                      </m:r>
                                    </m:sub>
                                  </m:sSub>
                                </m:e>
                              </m:nary>
                            </m:e>
                          </m:nary>
                        </m:e>
                      </m:nary>
                    </m:e>
                  </m:nary>
                </m:e>
              </m:d>
            </m:den>
          </m:f>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g</m:t>
              </m:r>
            </m:sub>
          </m:sSub>
        </m:oMath>
      </m:oMathPara>
    </w:p>
    <w:p w:rsidR="00EE11A8" w:rsidRPr="0039269D" w:rsidRDefault="00C31683" w:rsidP="00D255C7">
      <w:pPr>
        <w:tabs>
          <w:tab w:val="left" w:pos="540"/>
        </w:tabs>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sub>
        </m:sSub>
        <m:r>
          <m:rPr>
            <m:sty m:val="p"/>
          </m:rPr>
          <w:rPr>
            <w:rFonts w:ascii="Cambria Math" w:hAnsi="Times New Roman" w:cs="Times New Roman"/>
            <w:noProof/>
            <w:sz w:val="24"/>
            <w:szCs w:val="24"/>
          </w:rPr>
          <m:t>=200</m:t>
        </m:r>
        <m:r>
          <m:rPr>
            <m:sty m:val="p"/>
          </m:rPr>
          <w:rPr>
            <w:rFonts w:ascii="Cambria Math"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Cambria Math" w:hAnsi="Times New Roman" w:cs="Times New Roman"/>
                <w:noProof/>
                <w:sz w:val="24"/>
                <w:szCs w:val="24"/>
              </w:rPr>
              <m:t>İİ</m:t>
            </m:r>
            <m:r>
              <m:rPr>
                <m:sty m:val="p"/>
              </m:rPr>
              <w:rPr>
                <w:rFonts w:ascii="Cambria Math" w:hAnsi="Times New Roman" w:cs="Times New Roman"/>
                <w:noProof/>
                <w:sz w:val="24"/>
                <w:szCs w:val="24"/>
              </w:rPr>
              <m:t>S</m:t>
            </m:r>
          </m:e>
          <m:sub>
            <m:r>
              <m:rPr>
                <m:sty m:val="p"/>
              </m:rPr>
              <w:rPr>
                <w:rFonts w:ascii="Cambria Math" w:hAnsi="Times New Roman" w:cs="Times New Roman"/>
                <w:noProof/>
                <w:sz w:val="24"/>
                <w:szCs w:val="24"/>
              </w:rPr>
              <m:t>p</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g=1</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G</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r>
                  <w:rPr>
                    <w:rFonts w:ascii="Cambria Math" w:hAnsi="Times New Roman" w:cs="Times New Roman"/>
                    <w:noProof/>
                    <w:sz w:val="24"/>
                    <w:szCs w:val="24"/>
                  </w:rPr>
                  <m:t>,</m:t>
                </m:r>
                <m:r>
                  <w:rPr>
                    <w:rFonts w:ascii="Cambria Math" w:hAnsi="Cambria Math" w:cs="Times New Roman"/>
                    <w:noProof/>
                    <w:sz w:val="24"/>
                    <w:szCs w:val="24"/>
                  </w:rPr>
                  <m:t>g</m:t>
                </m:r>
              </m:sub>
            </m:sSub>
          </m:e>
        </m:nary>
      </m:oMath>
      <w:r w:rsidR="00EE11A8" w:rsidRPr="0039269D">
        <w:rPr>
          <w:rFonts w:ascii="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formüllerde geçen;</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gün içi piyasası faaliyetleri için tahakkuk ettirilecek gün içi piyasası  piyasa işletim ücreti tutarını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GİPİÜS</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gün içi piyasası faaliyetleri için tahakkuk ettirilecek gün içi piyasası işletim ücreti sabit payını (TL),</w:t>
      </w:r>
      <w:r w:rsidRPr="0039269D">
        <w:rPr>
          <w:rFonts w:ascii="Times New Roman" w:hAnsi="Times New Roman" w:cs="Times New Roman"/>
          <w:noProof/>
          <w:sz w:val="24"/>
          <w:szCs w:val="24"/>
        </w:rPr>
        <w:tab/>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GİPİÜD</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gün içi piyasası faaliyetleri için tahakkuk ettirilecek gün içi piyasası  işletim ücreti değişken payını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GİPİÜS</w:t>
      </w:r>
      <w:r w:rsidRPr="0039269D">
        <w:rPr>
          <w:rFonts w:ascii="Times New Roman" w:hAnsi="Times New Roman" w:cs="Times New Roman"/>
          <w:noProof/>
          <w:sz w:val="24"/>
          <w:szCs w:val="24"/>
          <w:vertAlign w:val="subscript"/>
        </w:rPr>
        <w:t>g</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günde, gün içi piyasası faaliyetleri için tahakkuk ettirilecek gün içi piyasası işletim ücreti sabit payını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GİPİÜD</w:t>
      </w:r>
      <w:r w:rsidRPr="0039269D">
        <w:rPr>
          <w:rFonts w:ascii="Times New Roman" w:hAnsi="Times New Roman" w:cs="Times New Roman"/>
          <w:noProof/>
          <w:sz w:val="24"/>
          <w:szCs w:val="24"/>
          <w:vertAlign w:val="subscript"/>
        </w:rPr>
        <w:t>g</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günde, gün içi piyasası faaliyetleri için tahakkuk ettirilecek gün içi piyasası işletim ücreti değişken payını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a</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İlgili günde yer alan uzlaştırma dönemi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b</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 xml:space="preserve">İlgili fatura döneminde yer alan gün sayısını, </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w:t>
      </w:r>
      <w:r w:rsidRPr="0039269D">
        <w:rPr>
          <w:rFonts w:ascii="Times New Roman" w:hAnsi="Times New Roman" w:cs="Times New Roman"/>
          <w:noProof/>
          <w:sz w:val="24"/>
          <w:szCs w:val="24"/>
          <w:vertAlign w:val="subscript"/>
        </w:rPr>
        <w:t>p,g</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p piyasa katılımcısına, g gününde, gün içi piyasası faaliyetleri için tahakkuk ettirilecek gün içi piyasası işletim ücretini (TL),</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k</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Gün içi piyasası katılımcısı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004A2F86" w:rsidRPr="0039269D">
        <w:rPr>
          <w:rFonts w:ascii="Times New Roman" w:hAnsi="Times New Roman" w:cs="Times New Roman"/>
          <w:noProof/>
          <w:sz w:val="24"/>
          <w:szCs w:val="24"/>
        </w:rPr>
        <w:t>GİSM</w:t>
      </w:r>
      <w:r w:rsidR="004A2F86" w:rsidRPr="0039269D">
        <w:rPr>
          <w:rFonts w:ascii="Times New Roman" w:hAnsi="Times New Roman" w:cs="Times New Roman"/>
          <w:noProof/>
          <w:sz w:val="24"/>
          <w:szCs w:val="24"/>
          <w:vertAlign w:val="subscript"/>
        </w:rPr>
        <w:t>t,p,g,r,u</w:t>
      </w:r>
      <w:r w:rsidR="004A2F86" w:rsidRPr="0039269D">
        <w:rPr>
          <w:rFonts w:ascii="Times New Roman" w:hAnsi="Times New Roman" w:cs="Times New Roman"/>
          <w:noProof/>
          <w:sz w:val="24"/>
          <w:szCs w:val="24"/>
        </w:rPr>
        <w:tab/>
        <w:t xml:space="preserve"> t teklif bölgesi için, p piyasa katılımcısının g günündeki r teklifinden dolayı u uzlaştırma döneminde gerçekleştirdiği gün içi satış miktarını (MWh),</w:t>
      </w:r>
    </w:p>
    <w:p w:rsidR="00C726A9" w:rsidRPr="0039269D" w:rsidRDefault="00C726A9" w:rsidP="00D255C7">
      <w:pPr>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x</w:t>
      </w:r>
      <w:r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t teklif bölgesi için, p piyasa katılımcısının g günündeki u uzlaştırma dönemi için satış gerçekleştirdiği teklif sayısını,</w:t>
      </w:r>
    </w:p>
    <w:p w:rsidR="00EE11A8" w:rsidRPr="0039269D" w:rsidRDefault="00A20FEF" w:rsidP="00D255C7">
      <w:pPr>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m</w:t>
      </w:r>
      <w:r w:rsidRPr="0039269D">
        <w:rPr>
          <w:rFonts w:ascii="Times New Roman" w:hAnsi="Times New Roman" w:cs="Times New Roman"/>
          <w:noProof/>
          <w:sz w:val="24"/>
          <w:szCs w:val="24"/>
        </w:rPr>
        <w:tab/>
      </w:r>
      <w:r w:rsidR="00EE11A8" w:rsidRPr="0039269D">
        <w:rPr>
          <w:rFonts w:ascii="Times New Roman" w:hAnsi="Times New Roman" w:cs="Times New Roman"/>
          <w:noProof/>
          <w:sz w:val="24"/>
          <w:szCs w:val="24"/>
        </w:rPr>
        <w:t>ilgili fatura dönemi için belirlenmiş olan teklif bölgesi sayısını,</w:t>
      </w:r>
    </w:p>
    <w:p w:rsidR="005B3E56" w:rsidRPr="0039269D" w:rsidRDefault="00A20FEF" w:rsidP="00D255C7">
      <w:pPr>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GİAM</w:t>
      </w:r>
      <w:r w:rsidRPr="0039269D">
        <w:rPr>
          <w:rFonts w:ascii="Times New Roman" w:hAnsi="Times New Roman" w:cs="Times New Roman"/>
          <w:noProof/>
          <w:sz w:val="24"/>
          <w:szCs w:val="24"/>
          <w:vertAlign w:val="subscript"/>
        </w:rPr>
        <w:t>t,p,g,r,u</w:t>
      </w:r>
      <w:r w:rsidR="005B3E56" w:rsidRPr="0039269D">
        <w:rPr>
          <w:rFonts w:ascii="Times New Roman" w:hAnsi="Times New Roman" w:cs="Times New Roman"/>
          <w:noProof/>
          <w:sz w:val="24"/>
          <w:szCs w:val="24"/>
        </w:rPr>
        <w:tab/>
      </w:r>
      <w:r w:rsidRPr="0039269D">
        <w:rPr>
          <w:rFonts w:ascii="Times New Roman" w:hAnsi="Times New Roman" w:cs="Times New Roman"/>
          <w:noProof/>
          <w:sz w:val="24"/>
          <w:szCs w:val="24"/>
        </w:rPr>
        <w:t>t teklif bölgesi için, p piyasa katılımcısının g günündeki r teklifinden dolayı u uzlaştırma döneminde gerçekleştirdiği gün içi alış miktarını (MWh),</w:t>
      </w:r>
    </w:p>
    <w:p w:rsidR="004975AE" w:rsidRPr="0039269D" w:rsidRDefault="004975AE"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y</w:t>
      </w:r>
      <w:r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t teklif bölgesi için, p piyasa katılımcısının, g günündeki u uzlaştırma dönemi için alış gerçekleştirdiği teklif sayısını,</w:t>
      </w:r>
    </w:p>
    <w:p w:rsidR="00EE11A8" w:rsidRPr="0039269D" w:rsidRDefault="00EE11A8" w:rsidP="00D255C7">
      <w:pPr>
        <w:tabs>
          <w:tab w:val="left" w:pos="540"/>
          <w:tab w:val="left" w:pos="566"/>
          <w:tab w:val="left" w:pos="1587"/>
        </w:tabs>
        <w:spacing w:after="0" w:line="240" w:lineRule="auto"/>
        <w:ind w:left="2127" w:hanging="2128"/>
        <w:jc w:val="both"/>
        <w:rPr>
          <w:rFonts w:ascii="Times New Roman" w:hAnsi="Times New Roman" w:cs="Times New Roman"/>
          <w:noProof/>
          <w:sz w:val="24"/>
          <w:szCs w:val="24"/>
        </w:rPr>
      </w:pPr>
      <w:r w:rsidRPr="0039269D">
        <w:rPr>
          <w:rFonts w:ascii="Times New Roman" w:hAnsi="Times New Roman" w:cs="Times New Roman"/>
          <w:noProof/>
          <w:sz w:val="24"/>
          <w:szCs w:val="24"/>
        </w:rPr>
        <w:tab/>
        <w:t>GİPİÜ</w:t>
      </w:r>
      <w:r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r>
      <w:r w:rsidRPr="0039269D">
        <w:rPr>
          <w:rFonts w:ascii="Times New Roman" w:hAnsi="Times New Roman" w:cs="Times New Roman"/>
          <w:noProof/>
          <w:sz w:val="24"/>
          <w:szCs w:val="24"/>
        </w:rPr>
        <w:tab/>
        <w:t>Bir fatura döneminde p piyasa katılımcısına tahakkuk ettirilecek gün içi piyasası işletim ücretini (TL),</w:t>
      </w:r>
    </w:p>
    <w:p w:rsidR="00EE11A8" w:rsidRPr="0039269D" w:rsidRDefault="00EE11A8" w:rsidP="00D255C7">
      <w:pPr>
        <w:spacing w:after="0" w:line="240" w:lineRule="auto"/>
        <w:ind w:left="2127" w:hanging="1560"/>
        <w:jc w:val="both"/>
        <w:rPr>
          <w:rFonts w:ascii="Times New Roman" w:hAnsi="Times New Roman" w:cs="Times New Roman"/>
          <w:noProof/>
          <w:sz w:val="24"/>
          <w:szCs w:val="24"/>
        </w:rPr>
      </w:pPr>
      <w:r w:rsidRPr="0039269D">
        <w:rPr>
          <w:rFonts w:ascii="Times New Roman" w:hAnsi="Times New Roman" w:cs="Times New Roman"/>
          <w:noProof/>
          <w:sz w:val="24"/>
          <w:szCs w:val="24"/>
        </w:rPr>
        <w:t>GİİS</w:t>
      </w:r>
      <w:r w:rsidRPr="0039269D">
        <w:rPr>
          <w:rFonts w:ascii="Times New Roman" w:hAnsi="Times New Roman" w:cs="Times New Roman"/>
          <w:noProof/>
          <w:sz w:val="24"/>
          <w:szCs w:val="24"/>
          <w:vertAlign w:val="subscript"/>
        </w:rPr>
        <w:t>p</w:t>
      </w:r>
      <w:r w:rsidRPr="0039269D">
        <w:rPr>
          <w:rFonts w:ascii="Times New Roman" w:hAnsi="Times New Roman" w:cs="Times New Roman"/>
          <w:noProof/>
          <w:sz w:val="24"/>
          <w:szCs w:val="24"/>
        </w:rPr>
        <w:tab/>
        <w:t>Bir fatura döneminde p piyasa katılımcısının haklı bulunmamış itiraz sayısını,</w:t>
      </w:r>
    </w:p>
    <w:p w:rsidR="00EE11A8" w:rsidRPr="0039269D" w:rsidRDefault="00EE11A8" w:rsidP="00D255C7">
      <w:pPr>
        <w:tabs>
          <w:tab w:val="left" w:pos="540"/>
          <w:tab w:val="left" w:pos="566"/>
          <w:tab w:val="left" w:pos="1587"/>
        </w:tabs>
        <w:spacing w:after="0" w:line="240" w:lineRule="auto"/>
        <w:ind w:left="2127" w:hanging="1830"/>
        <w:jc w:val="both"/>
        <w:rPr>
          <w:rFonts w:ascii="Times New Roman" w:hAnsi="Times New Roman" w:cs="Times New Roman"/>
          <w:noProof/>
          <w:sz w:val="24"/>
          <w:szCs w:val="24"/>
        </w:rPr>
      </w:pPr>
      <w:r w:rsidRPr="0039269D">
        <w:rPr>
          <w:rFonts w:ascii="Times New Roman" w:hAnsi="Times New Roman" w:cs="Times New Roman"/>
          <w:noProof/>
          <w:sz w:val="24"/>
          <w:szCs w:val="24"/>
        </w:rPr>
        <w:tab/>
        <w:t>GİTİ</w:t>
      </w:r>
      <w:r w:rsidR="005E1A19" w:rsidRPr="0039269D">
        <w:rPr>
          <w:rFonts w:ascii="Times New Roman" w:hAnsi="Times New Roman" w:cs="Times New Roman"/>
          <w:noProof/>
          <w:sz w:val="24"/>
          <w:szCs w:val="24"/>
        </w:rPr>
        <w:t>Ü</w:t>
      </w:r>
      <w:r w:rsidRPr="0039269D">
        <w:rPr>
          <w:rFonts w:ascii="Times New Roman" w:hAnsi="Times New Roman" w:cs="Times New Roman"/>
          <w:noProof/>
          <w:sz w:val="24"/>
          <w:szCs w:val="24"/>
        </w:rPr>
        <w:tab/>
        <w:t xml:space="preserve">    </w:t>
      </w:r>
      <w:r w:rsidRPr="0039269D">
        <w:rPr>
          <w:rFonts w:ascii="Times New Roman" w:hAnsi="Times New Roman" w:cs="Times New Roman"/>
          <w:noProof/>
          <w:sz w:val="24"/>
          <w:szCs w:val="24"/>
        </w:rPr>
        <w:tab/>
        <w:t>Piyasa katılımcılarının haklı bulunmadıkları itirazlar için öde</w:t>
      </w:r>
      <w:r w:rsidR="00134E8F" w:rsidRPr="0039269D">
        <w:rPr>
          <w:rFonts w:ascii="Times New Roman" w:hAnsi="Times New Roman" w:cs="Times New Roman"/>
          <w:noProof/>
          <w:sz w:val="24"/>
          <w:szCs w:val="24"/>
        </w:rPr>
        <w:t xml:space="preserve">dikleri </w:t>
      </w:r>
      <w:r w:rsidRPr="0039269D">
        <w:rPr>
          <w:rFonts w:ascii="Times New Roman" w:hAnsi="Times New Roman" w:cs="Times New Roman"/>
          <w:noProof/>
          <w:sz w:val="24"/>
          <w:szCs w:val="24"/>
        </w:rPr>
        <w:t>toplam itiraz ücretini</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ab/>
        <w:t>ifade eder.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hAnsi="Times New Roman" w:cs="Times New Roman"/>
          <w:noProof/>
          <w:sz w:val="24"/>
          <w:szCs w:val="24"/>
        </w:rPr>
        <w:tab/>
      </w:r>
      <w:r w:rsidRPr="0039269D">
        <w:rPr>
          <w:rFonts w:ascii="Times New Roman" w:eastAsia="Times New Roman" w:hAnsi="Times New Roman" w:cs="Times New Roman"/>
          <w:b/>
          <w:noProof/>
          <w:sz w:val="24"/>
          <w:szCs w:val="24"/>
        </w:rPr>
        <w:t>Dengeleme güç piyasası işletim ücretinin hesaplanması</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115 – </w:t>
      </w:r>
      <w:r w:rsidRPr="0039269D">
        <w:rPr>
          <w:rFonts w:ascii="Times New Roman" w:hAnsi="Times New Roman" w:cs="Times New Roman"/>
          <w:noProof/>
          <w:sz w:val="24"/>
          <w:szCs w:val="24"/>
        </w:rPr>
        <w:t>(1) Bir dengeleme güç piyasası katılımcısına, dengeleme güç piyasası faaliyetlerine ilişkin olarak tahakkuk ettirilecek piyasa işletim ücreti aşağıdaki formüllere göre hesaplanır: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spacing w:line="240" w:lineRule="auto"/>
        <w:ind w:firstLine="567"/>
        <w:jc w:val="both"/>
        <w:rPr>
          <w:rFonts w:ascii="Times New Roman" w:hAnsi="Times New Roman" w:cs="Times New Roman"/>
          <w:noProof/>
          <w:sz w:val="24"/>
          <w:szCs w:val="24"/>
        </w:rPr>
      </w:pPr>
      <m:oMath>
        <m:r>
          <m:rPr>
            <m:sty m:val="p"/>
          </m:rPr>
          <w:rPr>
            <w:rFonts w:ascii="Cambria Math" w:hAnsi="Times New Roman" w:cs="Times New Roman"/>
            <w:noProof/>
            <w:sz w:val="24"/>
            <w:szCs w:val="24"/>
            <w:lang w:eastAsia="tr-TR"/>
          </w:rPr>
          <m:t>DGP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S=0.25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DGP</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 xml:space="preserve"> </w:t>
      </w:r>
    </w:p>
    <w:p w:rsidR="00EE11A8" w:rsidRPr="0039269D" w:rsidRDefault="00EE11A8" w:rsidP="00D255C7">
      <w:pPr>
        <w:spacing w:line="240" w:lineRule="auto"/>
        <w:ind w:firstLine="567"/>
        <w:jc w:val="both"/>
        <w:rPr>
          <w:rFonts w:ascii="Times New Roman" w:hAnsi="Times New Roman" w:cs="Times New Roman"/>
          <w:iCs/>
          <w:noProof/>
          <w:sz w:val="24"/>
          <w:szCs w:val="24"/>
          <w:lang w:eastAsia="tr-TR"/>
        </w:rPr>
      </w:pPr>
      <m:oMath>
        <m:r>
          <m:rPr>
            <m:sty m:val="p"/>
          </m:rPr>
          <w:rPr>
            <w:rFonts w:ascii="Cambria Math" w:hAnsi="Times New Roman" w:cs="Times New Roman"/>
            <w:noProof/>
            <w:sz w:val="24"/>
            <w:szCs w:val="24"/>
            <w:lang w:eastAsia="tr-TR"/>
          </w:rPr>
          <m:t>DGP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D=0.75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DGP</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 xml:space="preserve"> </w:t>
      </w:r>
    </w:p>
    <w:p w:rsidR="00EE11A8" w:rsidRPr="0039269D" w:rsidRDefault="00C31683" w:rsidP="00D255C7">
      <w:pPr>
        <w:spacing w:line="240" w:lineRule="auto"/>
        <w:ind w:firstLine="567"/>
        <w:jc w:val="both"/>
        <w:rPr>
          <w:rFonts w:ascii="Times New Roman" w:hAnsi="Times New Roman" w:cs="Times New Roman"/>
          <w:iCs/>
          <w:noProof/>
          <w:sz w:val="24"/>
          <w:szCs w:val="24"/>
          <w:lang w:eastAsia="tr-TR"/>
        </w:rPr>
      </w:pPr>
      <m:oMath>
        <m:sSub>
          <m:sSubPr>
            <m:ctrlPr>
              <w:rPr>
                <w:rFonts w:ascii="Cambria Math" w:hAnsi="Times New Roman" w:cs="Times New Roman"/>
                <w:iCs/>
                <w:noProof/>
                <w:sz w:val="24"/>
                <w:szCs w:val="24"/>
                <w:lang w:eastAsia="tr-TR"/>
              </w:rPr>
            </m:ctrlPr>
          </m:sSubPr>
          <m:e>
            <m:r>
              <m:rPr>
                <m:sty m:val="p"/>
              </m:rPr>
              <w:rPr>
                <w:rFonts w:ascii="Cambria Math" w:hAnsi="Times New Roman" w:cs="Times New Roman"/>
                <w:noProof/>
                <w:sz w:val="24"/>
                <w:szCs w:val="24"/>
                <w:lang w:eastAsia="tr-TR"/>
              </w:rPr>
              <m:t>DGP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e>
          <m:sub>
            <m:r>
              <w:rPr>
                <w:rFonts w:ascii="Cambria Math" w:hAnsi="Cambria Math" w:cs="Times New Roman"/>
                <w:noProof/>
                <w:sz w:val="24"/>
                <w:szCs w:val="24"/>
                <w:lang w:eastAsia="tr-TR"/>
              </w:rPr>
              <m:t>g</m:t>
            </m:r>
          </m:sub>
        </m:sSub>
        <m:r>
          <m:rPr>
            <m:sty m:val="p"/>
          </m:rPr>
          <w:rPr>
            <w:rFonts w:ascii="Cambria Math" w:hAnsi="Times New Roman" w:cs="Times New Roman"/>
            <w:noProof/>
            <w:sz w:val="24"/>
            <w:szCs w:val="24"/>
            <w:lang w:eastAsia="tr-TR"/>
          </w:rPr>
          <m:t>=</m:t>
        </m:r>
        <m:f>
          <m:fPr>
            <m:ctrlPr>
              <w:rPr>
                <w:rFonts w:ascii="Cambria Math" w:hAnsi="Times New Roman" w:cs="Times New Roman"/>
                <w:iCs/>
                <w:noProof/>
                <w:sz w:val="24"/>
                <w:szCs w:val="24"/>
                <w:lang w:eastAsia="tr-TR"/>
              </w:rPr>
            </m:ctrlPr>
          </m:fPr>
          <m:num>
            <m:r>
              <m:rPr>
                <m:sty m:val="p"/>
              </m:rPr>
              <w:rPr>
                <w:rFonts w:ascii="Cambria Math" w:hAnsi="Times New Roman" w:cs="Times New Roman"/>
                <w:noProof/>
                <w:sz w:val="24"/>
                <w:szCs w:val="24"/>
                <w:lang w:eastAsia="tr-TR"/>
              </w:rPr>
              <m:t>DGP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num>
          <m:den>
            <m:r>
              <m:rPr>
                <m:sty m:val="p"/>
              </m:rPr>
              <w:rPr>
                <w:rFonts w:ascii="Cambria Math" w:hAnsi="Times New Roman" w:cs="Times New Roman"/>
                <w:noProof/>
                <w:sz w:val="24"/>
                <w:szCs w:val="24"/>
                <w:lang w:eastAsia="tr-TR"/>
              </w:rPr>
              <m:t>b</m:t>
            </m:r>
          </m:den>
        </m:f>
      </m:oMath>
      <w:r w:rsidR="00EE11A8" w:rsidRPr="0039269D">
        <w:rPr>
          <w:rFonts w:ascii="Times New Roman" w:hAnsi="Times New Roman" w:cs="Times New Roman"/>
          <w:iCs/>
          <w:noProof/>
          <w:sz w:val="24"/>
          <w:szCs w:val="24"/>
          <w:lang w:eastAsia="tr-TR"/>
        </w:rPr>
        <w:t xml:space="preserve"> </w:t>
      </w:r>
    </w:p>
    <w:p w:rsidR="00EE11A8" w:rsidRPr="0039269D" w:rsidRDefault="00C31683" w:rsidP="00D255C7">
      <w:pPr>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num>
          <m:den>
            <m:r>
              <m:rPr>
                <m:sty m:val="p"/>
              </m:rPr>
              <w:rPr>
                <w:rFonts w:ascii="Cambria Math" w:hAnsi="Times New Roman" w:cs="Times New Roman"/>
                <w:noProof/>
                <w:sz w:val="24"/>
                <w:szCs w:val="24"/>
              </w:rPr>
              <m:t>b</m:t>
            </m:r>
          </m:den>
        </m:f>
      </m:oMath>
      <w:r w:rsidR="00EE11A8" w:rsidRPr="0039269D">
        <w:rPr>
          <w:rFonts w:ascii="Times New Roman" w:hAnsi="Times New Roman" w:cs="Times New Roman"/>
          <w:noProof/>
          <w:sz w:val="24"/>
          <w:szCs w:val="24"/>
        </w:rPr>
        <w:tab/>
      </w:r>
    </w:p>
    <w:p w:rsidR="00EE11A8" w:rsidRPr="0039269D" w:rsidRDefault="00C31683" w:rsidP="00D255C7">
      <w:pPr>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r>
              <w:rPr>
                <w:rFonts w:ascii="Cambria Math" w:hAnsi="Times New Roman" w:cs="Times New Roman"/>
                <w:noProof/>
                <w:sz w:val="24"/>
                <w:szCs w:val="24"/>
              </w:rPr>
              <m:t>,</m:t>
            </m:r>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S</m:t>
                </m:r>
              </m:e>
              <m:sub>
                <m:r>
                  <w:rPr>
                    <w:rFonts w:ascii="Cambria Math" w:hAnsi="Cambria Math" w:cs="Times New Roman"/>
                    <w:noProof/>
                    <w:sz w:val="24"/>
                    <w:szCs w:val="24"/>
                  </w:rPr>
                  <m:t>s</m:t>
                </m:r>
              </m:sub>
            </m:sSub>
          </m:num>
          <m:den>
            <m:r>
              <m:rPr>
                <m:sty m:val="p"/>
              </m:rPr>
              <w:rPr>
                <w:rFonts w:ascii="Cambria Math" w:hAnsi="Times New Roman" w:cs="Times New Roman"/>
                <w:noProof/>
                <w:sz w:val="24"/>
                <w:szCs w:val="24"/>
              </w:rPr>
              <m:t>k</m:t>
            </m:r>
          </m:den>
        </m:f>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d=1</m:t>
                    </m:r>
                  </m:sub>
                  <m:sup>
                    <m:r>
                      <m:rPr>
                        <m:sty m:val="p"/>
                      </m:rPr>
                      <w:rPr>
                        <w:rFonts w:ascii="Cambria Math" w:hAnsi="Times New Roman" w:cs="Times New Roman"/>
                        <w:noProof/>
                        <w:sz w:val="24"/>
                        <w:szCs w:val="24"/>
                      </w:rPr>
                      <m:t>dp</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xd</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KEYALM</m:t>
                                </m:r>
                              </m:e>
                              <m:sub>
                                <m:r>
                                  <m:rPr>
                                    <m:sty m:val="p"/>
                                  </m:rPr>
                                  <w:rPr>
                                    <w:rFonts w:ascii="Cambria Math" w:hAnsi="Times New Roman" w:cs="Times New Roman"/>
                                    <w:noProof/>
                                    <w:sz w:val="24"/>
                                    <w:szCs w:val="24"/>
                                  </w:rPr>
                                  <m:t>p,d,g,u,r</m:t>
                                </m:r>
                              </m:sub>
                            </m:sSub>
                          </m:e>
                        </m:nary>
                      </m:e>
                    </m:nary>
                  </m:e>
                </m:nary>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d=1</m:t>
                    </m:r>
                  </m:sub>
                  <m:sup>
                    <m:r>
                      <m:rPr>
                        <m:sty m:val="p"/>
                      </m:rPr>
                      <w:rPr>
                        <w:rFonts w:ascii="Cambria Math" w:hAnsi="Times New Roman" w:cs="Times New Roman"/>
                        <w:noProof/>
                        <w:sz w:val="24"/>
                        <w:szCs w:val="24"/>
                      </w:rPr>
                      <m:t>ep</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yd</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KEYATM</m:t>
                                </m:r>
                              </m:e>
                              <m:sub>
                                <m:r>
                                  <m:rPr>
                                    <m:sty m:val="p"/>
                                  </m:rPr>
                                  <w:rPr>
                                    <w:rFonts w:ascii="Cambria Math" w:hAnsi="Times New Roman" w:cs="Times New Roman"/>
                                    <w:noProof/>
                                    <w:sz w:val="24"/>
                                    <w:szCs w:val="24"/>
                                  </w:rPr>
                                  <m:t>p,d,g,u,r</m:t>
                                </m:r>
                              </m:sub>
                            </m:sSub>
                          </m:e>
                        </m:nary>
                      </m:e>
                    </m:nary>
                  </m:e>
                </m:nary>
              </m:e>
            </m:d>
          </m:num>
          <m:den>
            <m:d>
              <m:dPr>
                <m:ctrlPr>
                  <w:rPr>
                    <w:rFonts w:ascii="Cambria Math" w:hAnsi="Times New Roman" w:cs="Times New Roman"/>
                    <w:noProof/>
                    <w:sz w:val="24"/>
                    <w:szCs w:val="24"/>
                  </w:rPr>
                </m:ctrlPr>
              </m:dPr>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d=1</m:t>
                        </m:r>
                      </m:sub>
                      <m:sup>
                        <m:r>
                          <m:rPr>
                            <m:sty m:val="p"/>
                          </m:rPr>
                          <w:rPr>
                            <w:rFonts w:ascii="Cambria Math" w:hAnsi="Times New Roman" w:cs="Times New Roman"/>
                            <w:noProof/>
                            <w:sz w:val="24"/>
                            <w:szCs w:val="24"/>
                          </w:rPr>
                          <m:t>dp</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xd</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KEYALM</m:t>
                                    </m:r>
                                  </m:e>
                                  <m:sub>
                                    <m:r>
                                      <m:rPr>
                                        <m:sty m:val="p"/>
                                      </m:rPr>
                                      <w:rPr>
                                        <w:rFonts w:ascii="Cambria Math" w:hAnsi="Times New Roman" w:cs="Times New Roman"/>
                                        <w:noProof/>
                                        <w:sz w:val="24"/>
                                        <w:szCs w:val="24"/>
                                      </w:rPr>
                                      <m:t>p,d,g,u,r</m:t>
                                    </m:r>
                                  </m:sub>
                                </m:sSub>
                              </m:e>
                            </m:nary>
                          </m:e>
                        </m:nary>
                      </m:e>
                    </m:nary>
                  </m:e>
                </m:nary>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p=1</m:t>
                    </m:r>
                  </m:sub>
                  <m:sup>
                    <m:r>
                      <m:rPr>
                        <m:sty m:val="p"/>
                      </m:rPr>
                      <w:rPr>
                        <w:rFonts w:ascii="Cambria Math" w:hAnsi="Times New Roman"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d=1</m:t>
                        </m:r>
                      </m:sub>
                      <m:sup>
                        <m:r>
                          <m:rPr>
                            <m:sty m:val="p"/>
                          </m:rPr>
                          <w:rPr>
                            <w:rFonts w:ascii="Cambria Math" w:hAnsi="Times New Roman" w:cs="Times New Roman"/>
                            <w:noProof/>
                            <w:sz w:val="24"/>
                            <w:szCs w:val="24"/>
                          </w:rPr>
                          <m:t>ep</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r=1</m:t>
                                </m:r>
                              </m:sub>
                              <m:sup>
                                <m:r>
                                  <m:rPr>
                                    <m:sty m:val="p"/>
                                  </m:rPr>
                                  <w:rPr>
                                    <w:rFonts w:ascii="Cambria Math" w:hAnsi="Times New Roman" w:cs="Times New Roman"/>
                                    <w:noProof/>
                                    <w:sz w:val="24"/>
                                    <w:szCs w:val="24"/>
                                  </w:rPr>
                                  <m:t>yd</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KEYATM</m:t>
                                    </m:r>
                                  </m:e>
                                  <m:sub>
                                    <m:r>
                                      <m:rPr>
                                        <m:sty m:val="p"/>
                                      </m:rPr>
                                      <w:rPr>
                                        <w:rFonts w:ascii="Cambria Math" w:hAnsi="Times New Roman" w:cs="Times New Roman"/>
                                        <w:noProof/>
                                        <w:sz w:val="24"/>
                                        <w:szCs w:val="24"/>
                                      </w:rPr>
                                      <m:t>p,d,g,u,r</m:t>
                                    </m:r>
                                  </m:sub>
                                </m:sSub>
                              </m:e>
                            </m:nary>
                          </m:e>
                        </m:nary>
                      </m:e>
                    </m:nary>
                  </m:e>
                </m:nary>
              </m:e>
            </m:d>
          </m:den>
        </m:f>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s</m:t>
            </m:r>
          </m:sub>
        </m:sSub>
      </m:oMath>
      <w:r w:rsidR="00EE11A8" w:rsidRPr="0039269D">
        <w:rPr>
          <w:rFonts w:ascii="Times New Roman" w:hAnsi="Times New Roman" w:cs="Times New Roman"/>
          <w:noProof/>
          <w:sz w:val="24"/>
          <w:szCs w:val="24"/>
        </w:rPr>
        <w:t xml:space="preserve"> </w:t>
      </w:r>
    </w:p>
    <w:p w:rsidR="00EE11A8" w:rsidRPr="0039269D" w:rsidRDefault="00C31683" w:rsidP="00D255C7">
      <w:pPr>
        <w:tabs>
          <w:tab w:val="left" w:pos="540"/>
        </w:tabs>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g=1</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e>
              <m:sub>
                <m:r>
                  <w:rPr>
                    <w:rFonts w:ascii="Cambria Math" w:hAnsi="Cambria Math" w:cs="Times New Roman"/>
                    <w:noProof/>
                    <w:sz w:val="24"/>
                    <w:szCs w:val="24"/>
                  </w:rPr>
                  <m:t>p</m:t>
                </m:r>
                <m:r>
                  <w:rPr>
                    <w:rFonts w:ascii="Cambria Math" w:hAnsi="Times New Roman" w:cs="Times New Roman"/>
                    <w:noProof/>
                    <w:sz w:val="24"/>
                    <w:szCs w:val="24"/>
                  </w:rPr>
                  <m:t>,</m:t>
                </m:r>
                <m:r>
                  <w:rPr>
                    <w:rFonts w:ascii="Cambria Math" w:hAnsi="Cambria Math" w:cs="Times New Roman"/>
                    <w:noProof/>
                    <w:sz w:val="24"/>
                    <w:szCs w:val="24"/>
                  </w:rPr>
                  <m:t>g</m:t>
                </m:r>
              </m:sub>
            </m:sSub>
          </m:e>
        </m:nary>
      </m:oMath>
      <w:r w:rsidR="00EE11A8" w:rsidRPr="0039269D">
        <w:rPr>
          <w:rFonts w:ascii="Times New Roman" w:hAnsi="Times New Roman" w:cs="Times New Roman"/>
          <w:noProof/>
          <w:sz w:val="24"/>
          <w:szCs w:val="24"/>
        </w:rPr>
        <w:t xml:space="preserve">                   </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(2) Bu formüllerde geçen;</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DGPİÜ</w:t>
      </w:r>
      <w:r w:rsidRPr="0039269D">
        <w:rPr>
          <w:rFonts w:ascii="Times New Roman" w:hAnsi="Times New Roman" w:cs="Times New Roman"/>
          <w:noProof/>
          <w:position w:val="-1"/>
          <w:sz w:val="24"/>
          <w:szCs w:val="24"/>
        </w:rPr>
        <w:tab/>
        <w:t>Bir fatura döneminde, dengeleme güç piyasası faaliyetleri için tahakkuk ettirilecek dengeleme güç piyasası işletim ücretini (TL),</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DGPİÜS</w:t>
      </w:r>
      <w:r w:rsidRPr="0039269D">
        <w:rPr>
          <w:rFonts w:ascii="Times New Roman" w:hAnsi="Times New Roman" w:cs="Times New Roman"/>
          <w:noProof/>
          <w:position w:val="-1"/>
          <w:sz w:val="24"/>
          <w:szCs w:val="24"/>
        </w:rPr>
        <w:tab/>
        <w:t>Bir fatura döneminde, dengeleme güç piyasası faaliyetleri için tahakkuk ettirilecek dengeleme güç piyasası işletim ücreti sabit payını (TL),</w:t>
      </w:r>
      <w:r w:rsidRPr="0039269D">
        <w:rPr>
          <w:rFonts w:ascii="Times New Roman" w:hAnsi="Times New Roman" w:cs="Times New Roman"/>
          <w:noProof/>
          <w:position w:val="-1"/>
          <w:sz w:val="24"/>
          <w:szCs w:val="24"/>
        </w:rPr>
        <w:tab/>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DGPİÜD</w:t>
      </w:r>
      <w:r w:rsidRPr="0039269D">
        <w:rPr>
          <w:rFonts w:ascii="Times New Roman" w:hAnsi="Times New Roman" w:cs="Times New Roman"/>
          <w:noProof/>
          <w:position w:val="-1"/>
          <w:sz w:val="24"/>
          <w:szCs w:val="24"/>
        </w:rPr>
        <w:tab/>
        <w:t>Bir fatura döneminde, dengeleme güç piyasası faaliyetleri için tahakkuk ettirilecek dengeleme güç piyasası işletim ücreti değişken payını (TL),</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DGPİÜ</w:t>
      </w:r>
      <w:r w:rsidRPr="0039269D">
        <w:rPr>
          <w:rFonts w:ascii="Times New Roman" w:hAnsi="Times New Roman" w:cs="Times New Roman"/>
          <w:noProof/>
          <w:position w:val="-1"/>
          <w:sz w:val="24"/>
          <w:szCs w:val="24"/>
          <w:vertAlign w:val="subscript"/>
        </w:rPr>
        <w:t>p,g</w:t>
      </w:r>
      <w:r w:rsidRPr="0039269D">
        <w:rPr>
          <w:rFonts w:ascii="Times New Roman" w:hAnsi="Times New Roman" w:cs="Times New Roman"/>
          <w:noProof/>
          <w:position w:val="-1"/>
          <w:sz w:val="24"/>
          <w:szCs w:val="24"/>
        </w:rPr>
        <w:tab/>
        <w:t>p piyasa katılımcısına, g gününde, dengeleme güç piyasası faaliyetleri için tahakkuk ettirilecek dengeleme güç piyasası işletim ücretini (TL),</w:t>
      </w:r>
    </w:p>
    <w:p w:rsidR="00EE11A8" w:rsidRPr="0039269D" w:rsidRDefault="00EE11A8" w:rsidP="00D255C7">
      <w:pPr>
        <w:tabs>
          <w:tab w:val="left" w:pos="540"/>
          <w:tab w:val="left" w:pos="566"/>
          <w:tab w:val="left" w:pos="1984"/>
        </w:tabs>
        <w:spacing w:after="0" w:line="240" w:lineRule="auto"/>
        <w:ind w:left="1987" w:hanging="1987"/>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k</w:t>
      </w:r>
      <w:r w:rsidRPr="0039269D">
        <w:rPr>
          <w:rFonts w:ascii="Times New Roman" w:hAnsi="Times New Roman" w:cs="Times New Roman"/>
          <w:noProof/>
          <w:position w:val="-1"/>
          <w:sz w:val="24"/>
          <w:szCs w:val="24"/>
        </w:rPr>
        <w:tab/>
        <w:t>Dengeleme güç piyasası katılımcısı sayısını,</w:t>
      </w:r>
    </w:p>
    <w:p w:rsidR="00EE11A8" w:rsidRPr="0039269D" w:rsidRDefault="00EE11A8" w:rsidP="00D255C7">
      <w:pPr>
        <w:tabs>
          <w:tab w:val="left" w:pos="540"/>
          <w:tab w:val="left" w:pos="566"/>
          <w:tab w:val="left" w:pos="1984"/>
        </w:tabs>
        <w:spacing w:after="0" w:line="240" w:lineRule="auto"/>
        <w:ind w:left="1987" w:hanging="1987"/>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a</w:t>
      </w:r>
      <w:r w:rsidRPr="0039269D">
        <w:rPr>
          <w:rFonts w:ascii="Times New Roman" w:hAnsi="Times New Roman" w:cs="Times New Roman"/>
          <w:noProof/>
          <w:position w:val="-1"/>
          <w:sz w:val="24"/>
          <w:szCs w:val="24"/>
        </w:rPr>
        <w:tab/>
        <w:t>İlgili günde yer alan uzlaştırma dönemi sayısını,</w:t>
      </w:r>
    </w:p>
    <w:p w:rsidR="00EE11A8" w:rsidRPr="0039269D" w:rsidRDefault="00EE11A8" w:rsidP="00D255C7">
      <w:pPr>
        <w:tabs>
          <w:tab w:val="left" w:pos="540"/>
          <w:tab w:val="left" w:pos="566"/>
          <w:tab w:val="left" w:pos="1984"/>
        </w:tabs>
        <w:spacing w:after="0" w:line="240" w:lineRule="auto"/>
        <w:ind w:left="1987" w:hanging="1987"/>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b</w:t>
      </w:r>
      <w:r w:rsidRPr="0039269D">
        <w:rPr>
          <w:rFonts w:ascii="Times New Roman" w:hAnsi="Times New Roman" w:cs="Times New Roman"/>
          <w:noProof/>
          <w:position w:val="-1"/>
          <w:sz w:val="24"/>
          <w:szCs w:val="24"/>
        </w:rPr>
        <w:tab/>
        <w:t>İlgili fatura döneminde yer alan gün sayısını,</w:t>
      </w:r>
    </w:p>
    <w:p w:rsidR="00EE11A8" w:rsidRPr="0039269D" w:rsidRDefault="00EE11A8" w:rsidP="00D255C7">
      <w:pPr>
        <w:tabs>
          <w:tab w:val="left" w:pos="540"/>
          <w:tab w:val="left" w:pos="566"/>
          <w:tab w:val="left" w:pos="1984"/>
        </w:tabs>
        <w:spacing w:after="0" w:line="240" w:lineRule="auto"/>
        <w:ind w:left="1987" w:hanging="1987"/>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KEYALM</w:t>
      </w:r>
      <w:r w:rsidRPr="0039269D">
        <w:rPr>
          <w:rFonts w:ascii="Times New Roman" w:hAnsi="Times New Roman" w:cs="Times New Roman"/>
          <w:noProof/>
          <w:position w:val="-1"/>
          <w:sz w:val="24"/>
          <w:szCs w:val="24"/>
          <w:vertAlign w:val="subscript"/>
        </w:rPr>
        <w:t>p,d,g,u,r</w:t>
      </w:r>
      <w:r w:rsidRPr="0039269D">
        <w:rPr>
          <w:rFonts w:ascii="Times New Roman" w:hAnsi="Times New Roman" w:cs="Times New Roman"/>
          <w:noProof/>
          <w:position w:val="-1"/>
          <w:sz w:val="24"/>
          <w:szCs w:val="24"/>
        </w:rPr>
        <w:tab/>
        <w:t>p piyasa katılımcısına ilişkin, d dengeleme biriminin g gününün u uzlaştırma dönemindeki r teklifi kabul edilerek verilen yük alma talimatının yerine getirilen miktarını (MWh),</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r>
      <w:r w:rsidR="000C1366" w:rsidRPr="0039269D">
        <w:rPr>
          <w:rFonts w:ascii="Times New Roman" w:hAnsi="Times New Roman" w:cs="Times New Roman"/>
          <w:noProof/>
          <w:position w:val="-1"/>
          <w:sz w:val="24"/>
          <w:szCs w:val="24"/>
        </w:rPr>
        <w:t>x</w:t>
      </w:r>
      <w:r w:rsidR="000C1366" w:rsidRPr="0039269D">
        <w:rPr>
          <w:rFonts w:ascii="Times New Roman" w:hAnsi="Times New Roman" w:cs="Times New Roman"/>
          <w:noProof/>
          <w:position w:val="-1"/>
          <w:sz w:val="24"/>
          <w:szCs w:val="24"/>
          <w:vertAlign w:val="subscript"/>
        </w:rPr>
        <w:t>d</w:t>
      </w:r>
      <w:r w:rsidRPr="0039269D">
        <w:rPr>
          <w:rFonts w:ascii="Times New Roman" w:hAnsi="Times New Roman" w:cs="Times New Roman"/>
          <w:noProof/>
          <w:position w:val="-1"/>
          <w:sz w:val="24"/>
          <w:szCs w:val="24"/>
        </w:rPr>
        <w:tab/>
      </w:r>
      <w:r w:rsidR="000C1366" w:rsidRPr="0039269D">
        <w:rPr>
          <w:rFonts w:ascii="Times New Roman" w:hAnsi="Times New Roman" w:cs="Times New Roman"/>
          <w:noProof/>
          <w:position w:val="-1"/>
          <w:sz w:val="24"/>
          <w:szCs w:val="24"/>
        </w:rPr>
        <w:t xml:space="preserve">u uzlaştırma dönemi için </w:t>
      </w:r>
      <w:r w:rsidRPr="0039269D">
        <w:rPr>
          <w:rFonts w:ascii="Times New Roman" w:hAnsi="Times New Roman" w:cs="Times New Roman"/>
          <w:noProof/>
          <w:position w:val="-1"/>
          <w:sz w:val="24"/>
          <w:szCs w:val="24"/>
        </w:rPr>
        <w:t xml:space="preserve">d dengeleme birimine </w:t>
      </w:r>
      <w:r w:rsidR="000C1366" w:rsidRPr="0039269D">
        <w:rPr>
          <w:rFonts w:ascii="Times New Roman" w:hAnsi="Times New Roman" w:cs="Times New Roman"/>
          <w:noProof/>
          <w:position w:val="-1"/>
          <w:sz w:val="24"/>
          <w:szCs w:val="24"/>
        </w:rPr>
        <w:t>verilen</w:t>
      </w:r>
      <w:r w:rsidRPr="0039269D">
        <w:rPr>
          <w:rFonts w:ascii="Times New Roman" w:hAnsi="Times New Roman" w:cs="Times New Roman"/>
          <w:noProof/>
          <w:position w:val="-1"/>
          <w:sz w:val="24"/>
          <w:szCs w:val="24"/>
        </w:rPr>
        <w:t xml:space="preserve"> yük alma </w:t>
      </w:r>
      <w:r w:rsidR="000C1366" w:rsidRPr="0039269D">
        <w:rPr>
          <w:rFonts w:ascii="Times New Roman" w:hAnsi="Times New Roman" w:cs="Times New Roman"/>
          <w:noProof/>
          <w:position w:val="-1"/>
          <w:sz w:val="24"/>
          <w:szCs w:val="24"/>
        </w:rPr>
        <w:t>talimatı</w:t>
      </w:r>
      <w:r w:rsidRPr="0039269D">
        <w:rPr>
          <w:rFonts w:ascii="Times New Roman" w:hAnsi="Times New Roman" w:cs="Times New Roman"/>
          <w:noProof/>
          <w:position w:val="-1"/>
          <w:sz w:val="24"/>
          <w:szCs w:val="24"/>
        </w:rPr>
        <w:t xml:space="preserve"> sayısını,</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r>
      <w:r w:rsidRPr="0039269D">
        <w:rPr>
          <w:rFonts w:ascii="Times New Roman" w:hAnsi="Times New Roman" w:cs="Times New Roman"/>
          <w:noProof/>
          <w:position w:val="-1"/>
          <w:sz w:val="24"/>
          <w:szCs w:val="24"/>
        </w:rPr>
        <w:tab/>
        <w:t>d</w:t>
      </w:r>
      <w:r w:rsidR="00E378A8" w:rsidRPr="0039269D">
        <w:rPr>
          <w:rFonts w:ascii="Times New Roman" w:hAnsi="Times New Roman" w:cs="Times New Roman"/>
          <w:noProof/>
          <w:position w:val="-1"/>
          <w:sz w:val="24"/>
          <w:szCs w:val="24"/>
          <w:vertAlign w:val="subscript"/>
        </w:rPr>
        <w:t>p</w:t>
      </w:r>
      <w:r w:rsidRPr="0039269D">
        <w:rPr>
          <w:rFonts w:ascii="Times New Roman" w:hAnsi="Times New Roman" w:cs="Times New Roman"/>
          <w:noProof/>
          <w:position w:val="-1"/>
          <w:sz w:val="24"/>
          <w:szCs w:val="24"/>
        </w:rPr>
        <w:tab/>
        <w:t>p piyasa katılımcısına ilişkin u uzlaştırma dönemi için kabul edilmiş yük alma teklifi olan dengeleme birimi sayısını,</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KEYATM</w:t>
      </w:r>
      <w:r w:rsidRPr="0039269D">
        <w:rPr>
          <w:rFonts w:ascii="Times New Roman" w:hAnsi="Times New Roman" w:cs="Times New Roman"/>
          <w:noProof/>
          <w:position w:val="-1"/>
          <w:sz w:val="24"/>
          <w:szCs w:val="24"/>
          <w:vertAlign w:val="subscript"/>
        </w:rPr>
        <w:t>p,d,g,u,r</w:t>
      </w:r>
      <w:r w:rsidRPr="0039269D">
        <w:rPr>
          <w:rFonts w:ascii="Times New Roman" w:hAnsi="Times New Roman" w:cs="Times New Roman"/>
          <w:noProof/>
          <w:position w:val="-1"/>
          <w:sz w:val="24"/>
          <w:szCs w:val="24"/>
        </w:rPr>
        <w:t xml:space="preserve"> p piyasa katılımcısına ilişkin, d dengeleme biriminin g gününün u uzlaştırma dönemindeki r teklifi kabul edilerek verilen yük atma talimatının yerine getirilen miktarını (MWh),</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r>
      <w:r w:rsidR="000C1366" w:rsidRPr="0039269D">
        <w:rPr>
          <w:rFonts w:ascii="Times New Roman" w:hAnsi="Times New Roman" w:cs="Times New Roman"/>
          <w:noProof/>
          <w:position w:val="-1"/>
          <w:sz w:val="24"/>
          <w:szCs w:val="24"/>
        </w:rPr>
        <w:t>y</w:t>
      </w:r>
      <w:r w:rsidR="000C1366" w:rsidRPr="0039269D">
        <w:rPr>
          <w:rFonts w:ascii="Times New Roman" w:hAnsi="Times New Roman" w:cs="Times New Roman"/>
          <w:noProof/>
          <w:position w:val="-1"/>
          <w:sz w:val="24"/>
          <w:szCs w:val="24"/>
          <w:vertAlign w:val="subscript"/>
        </w:rPr>
        <w:t>d</w:t>
      </w:r>
      <w:r w:rsidRPr="0039269D">
        <w:rPr>
          <w:rFonts w:ascii="Times New Roman" w:hAnsi="Times New Roman" w:cs="Times New Roman"/>
          <w:noProof/>
          <w:position w:val="-1"/>
          <w:sz w:val="24"/>
          <w:szCs w:val="24"/>
        </w:rPr>
        <w:tab/>
      </w:r>
      <w:r w:rsidR="000C1366" w:rsidRPr="0039269D">
        <w:rPr>
          <w:rFonts w:ascii="Times New Roman" w:hAnsi="Times New Roman" w:cs="Times New Roman"/>
          <w:noProof/>
          <w:position w:val="-1"/>
          <w:sz w:val="24"/>
          <w:szCs w:val="24"/>
        </w:rPr>
        <w:t>u uzlaştırma dönemi için d dengeleme birimine verilen yük atma talimatı sayısını,</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r>
      <w:r w:rsidR="00E378A8" w:rsidRPr="0039269D">
        <w:rPr>
          <w:rFonts w:ascii="Times New Roman" w:hAnsi="Times New Roman" w:cs="Times New Roman"/>
          <w:noProof/>
          <w:position w:val="-1"/>
          <w:sz w:val="24"/>
          <w:szCs w:val="24"/>
        </w:rPr>
        <w:t>e</w:t>
      </w:r>
      <w:r w:rsidR="00E378A8" w:rsidRPr="0039269D">
        <w:rPr>
          <w:rFonts w:ascii="Times New Roman" w:hAnsi="Times New Roman" w:cs="Times New Roman"/>
          <w:noProof/>
          <w:position w:val="-1"/>
          <w:sz w:val="24"/>
          <w:szCs w:val="24"/>
          <w:vertAlign w:val="subscript"/>
        </w:rPr>
        <w:t>p</w:t>
      </w:r>
      <w:r w:rsidRPr="0039269D">
        <w:rPr>
          <w:rFonts w:ascii="Times New Roman" w:hAnsi="Times New Roman" w:cs="Times New Roman"/>
          <w:noProof/>
          <w:position w:val="-1"/>
          <w:sz w:val="24"/>
          <w:szCs w:val="24"/>
        </w:rPr>
        <w:tab/>
        <w:t>p piyasa katılımcısına ilişkin u uzlaştırma dönemi için kabul edilmiş yük atma teklifi olan dengeleme birimi sayısını,</w:t>
      </w:r>
    </w:p>
    <w:p w:rsidR="00EE11A8" w:rsidRPr="0039269D" w:rsidRDefault="00EE11A8" w:rsidP="00D255C7">
      <w:pPr>
        <w:tabs>
          <w:tab w:val="left" w:pos="540"/>
          <w:tab w:val="left" w:pos="566"/>
          <w:tab w:val="left" w:pos="1984"/>
        </w:tabs>
        <w:spacing w:after="0" w:line="240" w:lineRule="auto"/>
        <w:ind w:left="1984" w:hanging="1985"/>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tab/>
        <w:t>DGPİÜ</w:t>
      </w:r>
      <w:r w:rsidRPr="0039269D">
        <w:rPr>
          <w:rFonts w:ascii="Times New Roman" w:hAnsi="Times New Roman" w:cs="Times New Roman"/>
          <w:noProof/>
          <w:position w:val="-1"/>
          <w:sz w:val="24"/>
          <w:szCs w:val="24"/>
          <w:vertAlign w:val="subscript"/>
        </w:rPr>
        <w:t>p</w:t>
      </w:r>
      <w:r w:rsidRPr="0039269D">
        <w:rPr>
          <w:rFonts w:ascii="Times New Roman" w:hAnsi="Times New Roman" w:cs="Times New Roman"/>
          <w:noProof/>
          <w:position w:val="-1"/>
          <w:sz w:val="24"/>
          <w:szCs w:val="24"/>
        </w:rPr>
        <w:tab/>
        <w:t>bir fatura döneminde p piyasa katılımcısına, dengeleme güç piyasası faaliyetleri için Piyasa İşletmecisi tarafından tahakkuk ettirilecek dengeleme güç piyasası işletim ücreti tutarını (TL),</w:t>
      </w:r>
    </w:p>
    <w:p w:rsidR="00EE11A8" w:rsidRPr="0039269D" w:rsidRDefault="00EE11A8" w:rsidP="00D255C7">
      <w:pPr>
        <w:tabs>
          <w:tab w:val="left" w:pos="566"/>
        </w:tabs>
        <w:spacing w:after="0" w:line="240" w:lineRule="auto"/>
        <w:jc w:val="both"/>
        <w:rPr>
          <w:rFonts w:ascii="Times New Roman" w:hAnsi="Times New Roman" w:cs="Times New Roman"/>
          <w:noProof/>
          <w:position w:val="-1"/>
          <w:sz w:val="24"/>
          <w:szCs w:val="24"/>
        </w:rPr>
      </w:pPr>
      <w:r w:rsidRPr="0039269D">
        <w:rPr>
          <w:rFonts w:ascii="Times New Roman" w:hAnsi="Times New Roman" w:cs="Times New Roman"/>
          <w:noProof/>
          <w:position w:val="-1"/>
          <w:sz w:val="24"/>
          <w:szCs w:val="24"/>
        </w:rPr>
        <w:lastRenderedPageBreak/>
        <w:tab/>
        <w:t>ifade eder.</w:t>
      </w:r>
    </w:p>
    <w:p w:rsidR="00EE11A8" w:rsidRPr="0039269D"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Dengesizliklerin uzlaştırılmasına ilişkin piyasa işletim ücretinin hesaplanması</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t xml:space="preserve">MADDE 116 – </w:t>
      </w:r>
      <w:r w:rsidRPr="0039269D">
        <w:rPr>
          <w:rFonts w:ascii="Times New Roman" w:hAnsi="Times New Roman" w:cs="Times New Roman"/>
          <w:noProof/>
          <w:sz w:val="24"/>
          <w:szCs w:val="24"/>
        </w:rPr>
        <w:t>(1) Her bir dengeden sorumlu tarafa, dengesizliklerin uzlaştırılması faaliyetlerine ilişkin olarak tahakkuk ettirilecek olan piyasa işletim ücreti aşağıdaki formüle göre hesaplanır:</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spacing w:line="240" w:lineRule="auto"/>
        <w:ind w:firstLine="567"/>
        <w:jc w:val="both"/>
        <w:rPr>
          <w:rFonts w:ascii="Times New Roman" w:hAnsi="Times New Roman" w:cs="Times New Roman"/>
          <w:noProof/>
          <w:sz w:val="24"/>
          <w:szCs w:val="24"/>
        </w:rPr>
      </w:pPr>
      <m:oMath>
        <m:r>
          <m:rPr>
            <m:sty m:val="p"/>
          </m:rPr>
          <w:rPr>
            <w:rFonts w:ascii="Cambria Math" w:hAnsi="Times New Roman" w:cs="Times New Roman"/>
            <w:noProof/>
            <w:sz w:val="24"/>
            <w:szCs w:val="24"/>
            <w:lang w:eastAsia="tr-TR"/>
          </w:rPr>
          <m:t>DUP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S=0.25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DUP</m:t>
        </m:r>
        <m:r>
          <m:rPr>
            <m:sty m:val="p"/>
          </m:rPr>
          <w:rPr>
            <w:rFonts w:ascii="Times New Roman" w:hAnsi="Times New Roman" w:cs="Times New Roman"/>
            <w:noProof/>
            <w:sz w:val="24"/>
            <w:szCs w:val="24"/>
            <w:lang w:eastAsia="tr-TR"/>
          </w:rPr>
          <m:t>İÜ</m:t>
        </m:r>
      </m:oMath>
      <w:r w:rsidRPr="0039269D">
        <w:rPr>
          <w:rFonts w:ascii="Times New Roman" w:hAnsi="Times New Roman" w:cs="Times New Roman"/>
          <w:iCs/>
          <w:noProof/>
          <w:sz w:val="24"/>
          <w:szCs w:val="24"/>
          <w:lang w:eastAsia="tr-TR"/>
        </w:rPr>
        <w:t xml:space="preserve"> </w:t>
      </w:r>
    </w:p>
    <w:p w:rsidR="00EE11A8" w:rsidRPr="0039269D" w:rsidRDefault="00744C93" w:rsidP="00D255C7">
      <w:pPr>
        <w:spacing w:line="240" w:lineRule="auto"/>
        <w:ind w:firstLine="567"/>
        <w:jc w:val="both"/>
        <w:rPr>
          <w:rFonts w:ascii="Times New Roman" w:hAnsi="Times New Roman" w:cs="Times New Roman"/>
          <w:iCs/>
          <w:noProof/>
          <w:sz w:val="24"/>
          <w:szCs w:val="24"/>
          <w:lang w:eastAsia="tr-TR"/>
        </w:rPr>
      </w:pPr>
      <m:oMath>
        <m:r>
          <m:rPr>
            <m:sty m:val="p"/>
          </m:rPr>
          <w:rPr>
            <w:rFonts w:ascii="Cambria Math" w:hAnsi="Times New Roman" w:cs="Times New Roman"/>
            <w:noProof/>
            <w:sz w:val="24"/>
            <w:szCs w:val="24"/>
            <w:lang w:eastAsia="tr-TR"/>
          </w:rPr>
          <m:t>DUP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D=0.75</m:t>
        </m:r>
        <m:r>
          <m:rPr>
            <m:sty m:val="p"/>
          </m:rPr>
          <w:rPr>
            <w:rFonts w:ascii="Times New Roman" w:hAnsi="Times New Roman" w:cs="Times New Roman"/>
            <w:noProof/>
            <w:sz w:val="24"/>
            <w:szCs w:val="24"/>
            <w:lang w:eastAsia="tr-TR"/>
          </w:rPr>
          <m:t>×</m:t>
        </m:r>
        <m:r>
          <m:rPr>
            <m:sty m:val="p"/>
          </m:rPr>
          <w:rPr>
            <w:rFonts w:ascii="Cambria Math" w:hAnsi="Times New Roman" w:cs="Times New Roman"/>
            <w:noProof/>
            <w:sz w:val="24"/>
            <w:szCs w:val="24"/>
            <w:lang w:eastAsia="tr-TR"/>
          </w:rPr>
          <m:t>DUP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TD</m:t>
        </m:r>
        <m:r>
          <m:rPr>
            <m:sty m:val="p"/>
          </m:rPr>
          <w:rPr>
            <w:rFonts w:ascii="Cambria Math" w:hAnsi="Times New Roman" w:cs="Times New Roman"/>
            <w:noProof/>
            <w:sz w:val="24"/>
            <w:szCs w:val="24"/>
            <w:lang w:eastAsia="tr-TR"/>
          </w:rPr>
          <m:t>İÜ</m:t>
        </m:r>
      </m:oMath>
      <w:r w:rsidR="00EE11A8" w:rsidRPr="0039269D">
        <w:rPr>
          <w:rFonts w:ascii="Times New Roman" w:hAnsi="Times New Roman" w:cs="Times New Roman"/>
          <w:iCs/>
          <w:noProof/>
          <w:sz w:val="24"/>
          <w:szCs w:val="24"/>
          <w:lang w:eastAsia="tr-TR"/>
        </w:rPr>
        <w:t xml:space="preserve"> </w:t>
      </w:r>
    </w:p>
    <w:p w:rsidR="00EE11A8" w:rsidRPr="0039269D" w:rsidRDefault="00C31683" w:rsidP="00D255C7">
      <w:pPr>
        <w:spacing w:line="240" w:lineRule="auto"/>
        <w:ind w:firstLine="567"/>
        <w:jc w:val="both"/>
        <w:rPr>
          <w:rFonts w:ascii="Times New Roman" w:hAnsi="Times New Roman" w:cs="Times New Roman"/>
          <w:iCs/>
          <w:noProof/>
          <w:sz w:val="24"/>
          <w:szCs w:val="24"/>
          <w:lang w:eastAsia="tr-TR"/>
        </w:rPr>
      </w:pPr>
      <m:oMath>
        <m:sSub>
          <m:sSubPr>
            <m:ctrlPr>
              <w:rPr>
                <w:rFonts w:ascii="Cambria Math" w:hAnsi="Times New Roman" w:cs="Times New Roman"/>
                <w:iCs/>
                <w:noProof/>
                <w:sz w:val="24"/>
                <w:szCs w:val="24"/>
                <w:lang w:eastAsia="tr-TR"/>
              </w:rPr>
            </m:ctrlPr>
          </m:sSubPr>
          <m:e>
            <m:r>
              <m:rPr>
                <m:sty m:val="p"/>
              </m:rPr>
              <w:rPr>
                <w:rFonts w:ascii="Cambria Math" w:hAnsi="Times New Roman" w:cs="Times New Roman"/>
                <w:noProof/>
                <w:sz w:val="24"/>
                <w:szCs w:val="24"/>
                <w:lang w:eastAsia="tr-TR"/>
              </w:rPr>
              <m:t>DUP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e>
          <m:sub>
            <m:r>
              <w:rPr>
                <w:rFonts w:ascii="Cambria Math" w:hAnsi="Cambria Math" w:cs="Times New Roman"/>
                <w:noProof/>
                <w:sz w:val="24"/>
                <w:szCs w:val="24"/>
                <w:lang w:eastAsia="tr-TR"/>
              </w:rPr>
              <m:t>g</m:t>
            </m:r>
          </m:sub>
        </m:sSub>
        <m:r>
          <m:rPr>
            <m:sty m:val="p"/>
          </m:rPr>
          <w:rPr>
            <w:rFonts w:ascii="Cambria Math" w:hAnsi="Times New Roman" w:cs="Times New Roman"/>
            <w:noProof/>
            <w:sz w:val="24"/>
            <w:szCs w:val="24"/>
            <w:lang w:eastAsia="tr-TR"/>
          </w:rPr>
          <m:t>=</m:t>
        </m:r>
        <m:f>
          <m:fPr>
            <m:ctrlPr>
              <w:rPr>
                <w:rFonts w:ascii="Cambria Math" w:hAnsi="Times New Roman" w:cs="Times New Roman"/>
                <w:iCs/>
                <w:noProof/>
                <w:sz w:val="24"/>
                <w:szCs w:val="24"/>
                <w:lang w:eastAsia="tr-TR"/>
              </w:rPr>
            </m:ctrlPr>
          </m:fPr>
          <m:num>
            <m:r>
              <m:rPr>
                <m:sty m:val="p"/>
              </m:rPr>
              <w:rPr>
                <w:rFonts w:ascii="Cambria Math" w:hAnsi="Times New Roman" w:cs="Times New Roman"/>
                <w:noProof/>
                <w:sz w:val="24"/>
                <w:szCs w:val="24"/>
                <w:lang w:eastAsia="tr-TR"/>
              </w:rPr>
              <m:t>DUP</m:t>
            </m:r>
            <m:r>
              <m:rPr>
                <m:sty m:val="p"/>
              </m:rPr>
              <w:rPr>
                <w:rFonts w:ascii="Times New Roman" w:hAnsi="Times New Roman" w:cs="Times New Roman"/>
                <w:noProof/>
                <w:sz w:val="24"/>
                <w:szCs w:val="24"/>
                <w:lang w:eastAsia="tr-TR"/>
              </w:rPr>
              <m:t>İÜ</m:t>
            </m:r>
            <m:r>
              <m:rPr>
                <m:sty m:val="p"/>
              </m:rPr>
              <w:rPr>
                <w:rFonts w:ascii="Cambria Math" w:hAnsi="Times New Roman" w:cs="Times New Roman"/>
                <w:noProof/>
                <w:sz w:val="24"/>
                <w:szCs w:val="24"/>
                <w:lang w:eastAsia="tr-TR"/>
              </w:rPr>
              <m:t>S</m:t>
            </m:r>
          </m:num>
          <m:den>
            <m:r>
              <m:rPr>
                <m:sty m:val="p"/>
              </m:rPr>
              <w:rPr>
                <w:rFonts w:ascii="Cambria Math" w:hAnsi="Times New Roman" w:cs="Times New Roman"/>
                <w:noProof/>
                <w:sz w:val="24"/>
                <w:szCs w:val="24"/>
                <w:lang w:eastAsia="tr-TR"/>
              </w:rPr>
              <m:t>b</m:t>
            </m:r>
          </m:den>
        </m:f>
      </m:oMath>
      <w:r w:rsidR="00EE11A8" w:rsidRPr="0039269D">
        <w:rPr>
          <w:rFonts w:ascii="Times New Roman" w:hAnsi="Times New Roman" w:cs="Times New Roman"/>
          <w:iCs/>
          <w:noProof/>
          <w:sz w:val="24"/>
          <w:szCs w:val="24"/>
          <w:lang w:eastAsia="tr-TR"/>
        </w:rPr>
        <w:t xml:space="preserve"> </w:t>
      </w:r>
    </w:p>
    <w:p w:rsidR="00EE11A8" w:rsidRPr="0039269D" w:rsidRDefault="00C31683" w:rsidP="00D255C7">
      <w:pPr>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DUP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r>
              <m:rPr>
                <m:sty m:val="p"/>
              </m:rPr>
              <w:rPr>
                <w:rFonts w:ascii="Cambria Math" w:hAnsi="Times New Roman" w:cs="Times New Roman"/>
                <w:noProof/>
                <w:sz w:val="24"/>
                <w:szCs w:val="24"/>
              </w:rPr>
              <m:t>DGP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num>
          <m:den>
            <m:r>
              <m:rPr>
                <m:sty m:val="p"/>
              </m:rPr>
              <w:rPr>
                <w:rFonts w:ascii="Cambria Math" w:hAnsi="Times New Roman" w:cs="Times New Roman"/>
                <w:noProof/>
                <w:sz w:val="24"/>
                <w:szCs w:val="24"/>
              </w:rPr>
              <m:t>b</m:t>
            </m:r>
          </m:den>
        </m:f>
      </m:oMath>
      <w:r w:rsidR="00EE11A8" w:rsidRPr="0039269D">
        <w:rPr>
          <w:rFonts w:ascii="Times New Roman" w:hAnsi="Times New Roman" w:cs="Times New Roman"/>
          <w:noProof/>
          <w:sz w:val="24"/>
          <w:szCs w:val="24"/>
        </w:rPr>
        <w:tab/>
      </w:r>
    </w:p>
    <w:p w:rsidR="00EE11A8" w:rsidRPr="0039269D" w:rsidRDefault="00C31683" w:rsidP="00D255C7">
      <w:pPr>
        <w:spacing w:line="240" w:lineRule="auto"/>
        <w:ind w:firstLine="567"/>
        <w:jc w:val="both"/>
        <w:rPr>
          <w:rFonts w:ascii="Times New Roman" w:hAnsi="Times New Roman" w:cs="Times New Roman"/>
          <w:noProof/>
          <w:sz w:val="24"/>
          <w:szCs w:val="24"/>
        </w:rPr>
      </w:pP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DUP</m:t>
            </m:r>
            <m:r>
              <m:rPr>
                <m:sty m:val="p"/>
              </m:rPr>
              <w:rPr>
                <w:rFonts w:ascii="Times New Roman" w:hAnsi="Times New Roman" w:cs="Times New Roman"/>
                <w:noProof/>
                <w:sz w:val="24"/>
                <w:szCs w:val="24"/>
              </w:rPr>
              <m:t>İÜ</m:t>
            </m:r>
          </m:e>
          <m:sub>
            <m:r>
              <w:rPr>
                <w:rFonts w:ascii="Cambria Math" w:hAnsi="Cambria Math" w:cs="Times New Roman"/>
                <w:noProof/>
                <w:sz w:val="24"/>
                <w:szCs w:val="24"/>
              </w:rPr>
              <m:t>f</m:t>
            </m:r>
            <m:r>
              <w:rPr>
                <w:rFonts w:ascii="Cambria Math" w:hAnsi="Times New Roman" w:cs="Times New Roman"/>
                <w:noProof/>
                <w:sz w:val="24"/>
                <w:szCs w:val="24"/>
              </w:rPr>
              <m:t>,</m:t>
            </m:r>
            <m:r>
              <w:rPr>
                <w:rFonts w:ascii="Cambria Math" w:hAnsi="Cambria Math" w:cs="Times New Roman"/>
                <w:noProof/>
                <w:sz w:val="24"/>
                <w:szCs w:val="24"/>
              </w:rPr>
              <m:t>g</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DUP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S</m:t>
                </m:r>
              </m:e>
              <m:sub>
                <m:r>
                  <w:rPr>
                    <w:rFonts w:ascii="Cambria Math" w:hAnsi="Cambria Math" w:cs="Times New Roman"/>
                    <w:noProof/>
                    <w:sz w:val="24"/>
                    <w:szCs w:val="24"/>
                  </w:rPr>
                  <m:t>g</m:t>
                </m:r>
              </m:sub>
            </m:sSub>
          </m:num>
          <m:den>
            <m:r>
              <m:rPr>
                <m:sty m:val="p"/>
              </m:rPr>
              <w:rPr>
                <w:rFonts w:ascii="Cambria Math" w:hAnsi="Times New Roman" w:cs="Times New Roman"/>
                <w:noProof/>
                <w:sz w:val="24"/>
                <w:szCs w:val="24"/>
              </w:rPr>
              <m:t>k</m:t>
            </m:r>
          </m:den>
        </m:f>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w:rPr>
                    <w:rFonts w:ascii="Cambria Math" w:hAnsi="Cambria Math"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d>
                      <m:dPr>
                        <m:begChr m:val="|"/>
                        <m:endChr m:val="|"/>
                        <m:ctrlPr>
                          <w:rPr>
                            <w:rFonts w:ascii="Cambria Math" w:hAnsi="Times New Roman" w:cs="Times New Roman"/>
                            <w:i/>
                            <w:noProof/>
                            <w:sz w:val="24"/>
                            <w:szCs w:val="24"/>
                          </w:rPr>
                        </m:ctrlPr>
                      </m:dPr>
                      <m:e>
                        <m:sSub>
                          <m:sSubPr>
                            <m:ctrlPr>
                              <w:rPr>
                                <w:rFonts w:ascii="Cambria Math" w:hAnsi="Times New Roman" w:cs="Times New Roman"/>
                                <w:i/>
                                <w:noProof/>
                                <w:sz w:val="24"/>
                                <w:szCs w:val="24"/>
                              </w:rPr>
                            </m:ctrlPr>
                          </m:sSubPr>
                          <m:e>
                            <m:r>
                              <w:rPr>
                                <w:rFonts w:ascii="Cambria Math" w:hAnsi="Cambria Math" w:cs="Times New Roman"/>
                                <w:noProof/>
                                <w:sz w:val="24"/>
                                <w:szCs w:val="24"/>
                              </w:rPr>
                              <m:t>EDM</m:t>
                            </m:r>
                          </m:e>
                          <m:sub>
                            <m:r>
                              <w:rPr>
                                <w:rFonts w:ascii="Cambria Math" w:hAnsi="Cambria Math" w:cs="Times New Roman"/>
                                <w:noProof/>
                                <w:sz w:val="24"/>
                                <w:szCs w:val="24"/>
                              </w:rPr>
                              <m:t>f</m:t>
                            </m:r>
                            <m:r>
                              <w:rPr>
                                <w:rFonts w:ascii="Cambria Math" w:hAnsi="Times New Roman" w:cs="Times New Roman"/>
                                <w:noProof/>
                                <w:sz w:val="24"/>
                                <w:szCs w:val="24"/>
                              </w:rPr>
                              <m:t>,</m:t>
                            </m:r>
                            <m:r>
                              <w:rPr>
                                <w:rFonts w:ascii="Cambria Math" w:hAnsi="Cambria Math" w:cs="Times New Roman"/>
                                <w:noProof/>
                                <w:sz w:val="24"/>
                                <w:szCs w:val="24"/>
                              </w:rPr>
                              <m:t>t</m:t>
                            </m:r>
                            <m:r>
                              <w:rPr>
                                <w:rFonts w:ascii="Cambria Math" w:hAnsi="Times New Roman" w:cs="Times New Roman"/>
                                <w:noProof/>
                                <w:sz w:val="24"/>
                                <w:szCs w:val="24"/>
                              </w:rPr>
                              <m:t>,</m:t>
                            </m:r>
                            <m:r>
                              <w:rPr>
                                <w:rFonts w:ascii="Cambria Math" w:hAnsi="Cambria Math" w:cs="Times New Roman"/>
                                <w:noProof/>
                                <w:sz w:val="24"/>
                                <w:szCs w:val="24"/>
                              </w:rPr>
                              <m:t>u</m:t>
                            </m:r>
                          </m:sub>
                        </m:sSub>
                      </m:e>
                    </m:d>
                  </m:e>
                </m:nary>
              </m:e>
            </m:nary>
          </m:num>
          <m:den>
            <m:nary>
              <m:naryPr>
                <m:chr m:val="∑"/>
                <m:limLoc m:val="undOvr"/>
                <m:ctrlPr>
                  <w:rPr>
                    <w:rFonts w:ascii="Cambria Math" w:hAnsi="Times New Roman" w:cs="Times New Roman"/>
                    <w:i/>
                    <w:noProof/>
                    <w:sz w:val="24"/>
                    <w:szCs w:val="24"/>
                  </w:rPr>
                </m:ctrlPr>
              </m:naryPr>
              <m:sub>
                <m:r>
                  <w:rPr>
                    <w:rFonts w:ascii="Cambria Math" w:hAnsi="Cambria Math" w:cs="Times New Roman"/>
                    <w:noProof/>
                    <w:sz w:val="24"/>
                    <w:szCs w:val="24"/>
                  </w:rPr>
                  <m:t>f</m:t>
                </m:r>
                <m:r>
                  <w:rPr>
                    <w:rFonts w:ascii="Cambria Math" w:hAnsi="Times New Roman" w:cs="Times New Roman"/>
                    <w:noProof/>
                    <w:sz w:val="24"/>
                    <w:szCs w:val="24"/>
                  </w:rPr>
                  <m:t>=1</m:t>
                </m:r>
              </m:sub>
              <m:sup>
                <m:r>
                  <w:rPr>
                    <w:rFonts w:ascii="Cambria Math" w:hAnsi="Cambria Math" w:cs="Times New Roman"/>
                    <w:noProof/>
                    <w:sz w:val="24"/>
                    <w:szCs w:val="24"/>
                  </w:rPr>
                  <m:t>k</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t=1</m:t>
                    </m:r>
                  </m:sub>
                  <m:sup>
                    <m:r>
                      <w:rPr>
                        <w:rFonts w:ascii="Cambria Math" w:hAnsi="Cambria Math" w:cs="Times New Roman"/>
                        <w:noProof/>
                        <w:sz w:val="24"/>
                        <w:szCs w:val="24"/>
                      </w:rPr>
                      <m:t>m</m:t>
                    </m:r>
                  </m:sup>
                  <m:e>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u=1</m:t>
                        </m:r>
                      </m:sub>
                      <m:sup>
                        <m:r>
                          <m:rPr>
                            <m:sty m:val="p"/>
                          </m:rPr>
                          <w:rPr>
                            <w:rFonts w:ascii="Cambria Math" w:hAnsi="Times New Roman" w:cs="Times New Roman"/>
                            <w:noProof/>
                            <w:sz w:val="24"/>
                            <w:szCs w:val="24"/>
                          </w:rPr>
                          <m:t>a</m:t>
                        </m:r>
                      </m:sup>
                      <m:e>
                        <m:d>
                          <m:dPr>
                            <m:begChr m:val="|"/>
                            <m:endChr m:val="|"/>
                            <m:ctrlPr>
                              <w:rPr>
                                <w:rFonts w:ascii="Cambria Math" w:hAnsi="Times New Roman" w:cs="Times New Roman"/>
                                <w:i/>
                                <w:noProof/>
                                <w:sz w:val="24"/>
                                <w:szCs w:val="24"/>
                              </w:rPr>
                            </m:ctrlPr>
                          </m:dPr>
                          <m:e>
                            <m:sSub>
                              <m:sSubPr>
                                <m:ctrlPr>
                                  <w:rPr>
                                    <w:rFonts w:ascii="Cambria Math" w:hAnsi="Times New Roman" w:cs="Times New Roman"/>
                                    <w:i/>
                                    <w:noProof/>
                                    <w:sz w:val="24"/>
                                    <w:szCs w:val="24"/>
                                  </w:rPr>
                                </m:ctrlPr>
                              </m:sSubPr>
                              <m:e>
                                <m:r>
                                  <w:rPr>
                                    <w:rFonts w:ascii="Cambria Math" w:hAnsi="Cambria Math" w:cs="Times New Roman"/>
                                    <w:noProof/>
                                    <w:sz w:val="24"/>
                                    <w:szCs w:val="24"/>
                                  </w:rPr>
                                  <m:t>EDM</m:t>
                                </m:r>
                              </m:e>
                              <m:sub>
                                <m:r>
                                  <w:rPr>
                                    <w:rFonts w:ascii="Cambria Math" w:hAnsi="Cambria Math" w:cs="Times New Roman"/>
                                    <w:noProof/>
                                    <w:sz w:val="24"/>
                                    <w:szCs w:val="24"/>
                                  </w:rPr>
                                  <m:t>f</m:t>
                                </m:r>
                                <m:r>
                                  <w:rPr>
                                    <w:rFonts w:ascii="Cambria Math" w:hAnsi="Times New Roman" w:cs="Times New Roman"/>
                                    <w:noProof/>
                                    <w:sz w:val="24"/>
                                    <w:szCs w:val="24"/>
                                  </w:rPr>
                                  <m:t>,</m:t>
                                </m:r>
                                <m:r>
                                  <w:rPr>
                                    <w:rFonts w:ascii="Cambria Math" w:hAnsi="Cambria Math" w:cs="Times New Roman"/>
                                    <w:noProof/>
                                    <w:sz w:val="24"/>
                                    <w:szCs w:val="24"/>
                                  </w:rPr>
                                  <m:t>t</m:t>
                                </m:r>
                                <m:r>
                                  <w:rPr>
                                    <w:rFonts w:ascii="Cambria Math" w:hAnsi="Times New Roman" w:cs="Times New Roman"/>
                                    <w:noProof/>
                                    <w:sz w:val="24"/>
                                    <w:szCs w:val="24"/>
                                  </w:rPr>
                                  <m:t>,</m:t>
                                </m:r>
                                <m:r>
                                  <w:rPr>
                                    <w:rFonts w:ascii="Cambria Math" w:hAnsi="Cambria Math" w:cs="Times New Roman"/>
                                    <w:noProof/>
                                    <w:sz w:val="24"/>
                                    <w:szCs w:val="24"/>
                                  </w:rPr>
                                  <m:t>u</m:t>
                                </m:r>
                              </m:sub>
                            </m:sSub>
                          </m:e>
                        </m:d>
                      </m:e>
                    </m:nary>
                  </m:e>
                </m:nary>
              </m:e>
            </m:nary>
          </m:den>
        </m:f>
        <m:r>
          <m:rPr>
            <m:sty m:val="p"/>
          </m:rPr>
          <w:rPr>
            <w:rFonts w:ascii="Times New Roman"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DUP</m:t>
            </m:r>
            <m:r>
              <m:rPr>
                <m:sty m:val="p"/>
              </m:rPr>
              <w:rPr>
                <w:rFonts w:ascii="Times New Roman" w:hAnsi="Times New Roman" w:cs="Times New Roman"/>
                <w:noProof/>
                <w:sz w:val="24"/>
                <w:szCs w:val="24"/>
              </w:rPr>
              <m:t>İÜ</m:t>
            </m:r>
            <m:r>
              <m:rPr>
                <m:sty m:val="p"/>
              </m:rPr>
              <w:rPr>
                <w:rFonts w:ascii="Cambria Math" w:hAnsi="Times New Roman" w:cs="Times New Roman"/>
                <w:noProof/>
                <w:sz w:val="24"/>
                <w:szCs w:val="24"/>
              </w:rPr>
              <m:t>D</m:t>
            </m:r>
          </m:e>
          <m:sub>
            <m:r>
              <w:rPr>
                <w:rFonts w:ascii="Cambria Math" w:hAnsi="Cambria Math" w:cs="Times New Roman"/>
                <w:noProof/>
                <w:sz w:val="24"/>
                <w:szCs w:val="24"/>
              </w:rPr>
              <m:t>g</m:t>
            </m:r>
          </m:sub>
        </m:sSub>
      </m:oMath>
      <w:r w:rsidR="00EE11A8" w:rsidRPr="0039269D">
        <w:rPr>
          <w:rFonts w:ascii="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DUP</m:t>
            </m:r>
            <m:r>
              <m:rPr>
                <m:sty m:val="p"/>
              </m:rPr>
              <w:rPr>
                <w:rFonts w:ascii="Times New Roman" w:hAnsi="Times New Roman" w:cs="Times New Roman"/>
                <w:noProof/>
                <w:sz w:val="24"/>
                <w:szCs w:val="24"/>
              </w:rPr>
              <m:t>İÜ</m:t>
            </m:r>
          </m:e>
          <m:sub>
            <m:r>
              <w:rPr>
                <w:rFonts w:ascii="Cambria Math" w:hAnsi="Cambria Math" w:cs="Times New Roman"/>
                <w:noProof/>
                <w:sz w:val="24"/>
                <w:szCs w:val="24"/>
              </w:rPr>
              <m:t>f</m:t>
            </m:r>
          </m:sub>
        </m:sSub>
        <m:r>
          <m:rPr>
            <m:sty m:val="p"/>
          </m:rPr>
          <w:rPr>
            <w:rFonts w:ascii="Cambria Math" w:hAnsi="Times New Roman" w:cs="Times New Roman"/>
            <w:noProof/>
            <w:sz w:val="24"/>
            <w:szCs w:val="24"/>
          </w:rPr>
          <m:t>=200</m:t>
        </m:r>
        <m:r>
          <m:rPr>
            <m:sty m:val="p"/>
          </m:rPr>
          <w:rPr>
            <w:rFonts w:ascii="Cambria Math" w:hAnsi="Times New Roman" w:cs="Times New Roman"/>
            <w:noProof/>
            <w:sz w:val="24"/>
            <w:szCs w:val="24"/>
          </w:rPr>
          <m:t>×</m:t>
        </m:r>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m:t>
            </m:r>
            <m:r>
              <m:rPr>
                <m:sty m:val="p"/>
              </m:rPr>
              <w:rPr>
                <w:rFonts w:ascii="Times New Roman" w:hAnsi="Times New Roman" w:cs="Times New Roman"/>
                <w:noProof/>
                <w:sz w:val="24"/>
                <w:szCs w:val="24"/>
              </w:rPr>
              <m:t>İ</m:t>
            </m:r>
            <m:r>
              <m:rPr>
                <m:sty m:val="p"/>
              </m:rPr>
              <w:rPr>
                <w:rFonts w:ascii="Cambria Math" w:hAnsi="Times New Roman" w:cs="Times New Roman"/>
                <w:noProof/>
                <w:sz w:val="24"/>
                <w:szCs w:val="24"/>
              </w:rPr>
              <m:t>S</m:t>
            </m:r>
          </m:e>
          <m:sub>
            <m:r>
              <m:rPr>
                <m:sty m:val="p"/>
              </m:rPr>
              <w:rPr>
                <w:rFonts w:ascii="Cambria Math" w:hAnsi="Times New Roman" w:cs="Times New Roman"/>
                <w:noProof/>
                <w:sz w:val="24"/>
                <w:szCs w:val="24"/>
              </w:rPr>
              <m:t>f</m:t>
            </m:r>
          </m:sub>
        </m:sSub>
        <m:r>
          <m:rPr>
            <m:sty m:val="p"/>
          </m:rPr>
          <w:rPr>
            <w:rFonts w:ascii="Cambria Math" w:hAnsi="Times New Roman" w:cs="Times New Roman"/>
            <w:noProof/>
            <w:sz w:val="24"/>
            <w:szCs w:val="24"/>
          </w:rPr>
          <m:t>+</m:t>
        </m:r>
        <m:nary>
          <m:naryPr>
            <m:chr m:val="∑"/>
            <m:limLoc m:val="undOvr"/>
            <m:ctrlPr>
              <w:rPr>
                <w:rFonts w:ascii="Cambria Math" w:hAnsi="Times New Roman" w:cs="Times New Roman"/>
                <w:noProof/>
                <w:sz w:val="24"/>
                <w:szCs w:val="24"/>
              </w:rPr>
            </m:ctrlPr>
          </m:naryPr>
          <m:sub>
            <m:r>
              <m:rPr>
                <m:sty m:val="p"/>
              </m:rPr>
              <w:rPr>
                <w:rFonts w:ascii="Cambria Math" w:hAnsi="Times New Roman" w:cs="Times New Roman"/>
                <w:noProof/>
                <w:sz w:val="24"/>
                <w:szCs w:val="24"/>
              </w:rPr>
              <m:t>g=1</m:t>
            </m:r>
          </m:sub>
          <m:sup>
            <m:r>
              <m:rPr>
                <m:sty m:val="p"/>
              </m:rPr>
              <w:rPr>
                <w:rFonts w:ascii="Cambria Math" w:hAnsi="Times New Roman" w:cs="Times New Roman"/>
                <w:noProof/>
                <w:sz w:val="24"/>
                <w:szCs w:val="24"/>
              </w:rPr>
              <m:t>b</m:t>
            </m:r>
          </m:sup>
          <m:e>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DUP</m:t>
                </m:r>
                <m:r>
                  <m:rPr>
                    <m:sty m:val="p"/>
                  </m:rPr>
                  <w:rPr>
                    <w:rFonts w:ascii="Times New Roman" w:hAnsi="Times New Roman" w:cs="Times New Roman"/>
                    <w:noProof/>
                    <w:sz w:val="24"/>
                    <w:szCs w:val="24"/>
                  </w:rPr>
                  <m:t>İÜ</m:t>
                </m:r>
              </m:e>
              <m:sub>
                <m:r>
                  <w:rPr>
                    <w:rFonts w:ascii="Cambria Math" w:hAnsi="Cambria Math" w:cs="Times New Roman"/>
                    <w:noProof/>
                    <w:sz w:val="24"/>
                    <w:szCs w:val="24"/>
                  </w:rPr>
                  <m:t>f</m:t>
                </m:r>
                <m:r>
                  <w:rPr>
                    <w:rFonts w:ascii="Cambria Math" w:hAnsi="Times New Roman" w:cs="Times New Roman"/>
                    <w:noProof/>
                    <w:sz w:val="24"/>
                    <w:szCs w:val="24"/>
                  </w:rPr>
                  <m:t>,</m:t>
                </m:r>
                <m:r>
                  <w:rPr>
                    <w:rFonts w:ascii="Cambria Math" w:hAnsi="Cambria Math" w:cs="Times New Roman"/>
                    <w:noProof/>
                    <w:sz w:val="24"/>
                    <w:szCs w:val="24"/>
                  </w:rPr>
                  <m:t>g</m:t>
                </m:r>
              </m:sub>
            </m:sSub>
          </m:e>
        </m:nary>
      </m:oMath>
      <w:r w:rsidRPr="0039269D">
        <w:rPr>
          <w:rFonts w:ascii="Times New Roman" w:hAnsi="Times New Roman" w:cs="Times New Roman"/>
          <w:noProof/>
          <w:sz w:val="24"/>
          <w:szCs w:val="24"/>
        </w:rPr>
        <w:t xml:space="preserve">        </w:t>
      </w: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tabs>
          <w:tab w:val="left" w:pos="566"/>
        </w:tabs>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Bu formüllerde geçen;</w:t>
      </w:r>
    </w:p>
    <w:p w:rsidR="00BF534E" w:rsidRPr="0039269D" w:rsidRDefault="00BF534E" w:rsidP="00D255C7">
      <w:pPr>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DUPİÜ</w:t>
      </w:r>
      <w:r w:rsidRPr="0039269D">
        <w:rPr>
          <w:rFonts w:ascii="Times New Roman" w:hAnsi="Times New Roman" w:cs="Times New Roman"/>
          <w:sz w:val="24"/>
          <w:szCs w:val="24"/>
        </w:rPr>
        <w:tab/>
        <w:t>Bir fatura döneminde, dengesizliklerin uzlaştırılması faaliyetleri için tahakkuk ettirilecek dengesizliklerin uzlaştırılması piyasa işletim ücreti tutarını (TL),</w:t>
      </w:r>
    </w:p>
    <w:p w:rsidR="00BF534E" w:rsidRPr="0039269D" w:rsidRDefault="00BF534E" w:rsidP="00D255C7">
      <w:pPr>
        <w:suppressAutoHyphens w:val="0"/>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DUPİÜS</w:t>
      </w:r>
      <w:r w:rsidRPr="0039269D">
        <w:rPr>
          <w:rFonts w:ascii="Times New Roman" w:hAnsi="Times New Roman" w:cs="Times New Roman"/>
          <w:sz w:val="24"/>
          <w:szCs w:val="24"/>
        </w:rPr>
        <w:tab/>
        <w:t>Bir fatura döneminde, dengesizliklerin uzlaştırılması faaliyetleri için tahakkuk ettirilecek dengesizliklerin uzlaştırılması piyasa işletim ücreti sabit payını (TL),</w:t>
      </w:r>
    </w:p>
    <w:p w:rsidR="00BF534E" w:rsidRPr="0039269D" w:rsidRDefault="00BF534E" w:rsidP="00D255C7">
      <w:pPr>
        <w:suppressAutoHyphens w:val="0"/>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DUPİÜD</w:t>
      </w:r>
      <w:r w:rsidRPr="0039269D">
        <w:rPr>
          <w:rFonts w:ascii="Times New Roman" w:hAnsi="Times New Roman" w:cs="Times New Roman"/>
          <w:sz w:val="24"/>
          <w:szCs w:val="24"/>
        </w:rPr>
        <w:tab/>
        <w:t>Bir fatura döneminde, dengesizliklerin uzlaştırılması faaliyetleri için tahakkuk ettirilecek dengesizliklerin uzlaştırılması piyasa işletim ücreti değişken payını (TL),</w:t>
      </w:r>
    </w:p>
    <w:p w:rsidR="00553F02" w:rsidRPr="0039269D" w:rsidRDefault="00BF534E" w:rsidP="00D255C7">
      <w:pPr>
        <w:spacing w:after="0" w:line="240" w:lineRule="auto"/>
        <w:ind w:left="2124" w:hanging="1557"/>
        <w:jc w:val="both"/>
        <w:rPr>
          <w:rFonts w:ascii="Times New Roman" w:hAnsi="Times New Roman" w:cs="Times New Roman"/>
          <w:sz w:val="24"/>
          <w:szCs w:val="24"/>
        </w:rPr>
      </w:pPr>
      <w:proofErr w:type="spellStart"/>
      <w:proofErr w:type="gramStart"/>
      <w:r w:rsidRPr="0039269D">
        <w:rPr>
          <w:rFonts w:ascii="Times New Roman" w:hAnsi="Times New Roman" w:cs="Times New Roman"/>
          <w:sz w:val="24"/>
          <w:szCs w:val="24"/>
        </w:rPr>
        <w:t>EDM</w:t>
      </w:r>
      <w:r w:rsidRPr="0039269D">
        <w:rPr>
          <w:rFonts w:ascii="Times New Roman" w:hAnsi="Times New Roman" w:cs="Times New Roman"/>
          <w:sz w:val="24"/>
          <w:szCs w:val="24"/>
          <w:vertAlign w:val="subscript"/>
        </w:rPr>
        <w:t>f</w:t>
      </w:r>
      <w:proofErr w:type="spellEnd"/>
      <w:r w:rsidRPr="0039269D">
        <w:rPr>
          <w:rFonts w:ascii="Times New Roman" w:hAnsi="Times New Roman" w:cs="Times New Roman"/>
          <w:sz w:val="24"/>
          <w:szCs w:val="24"/>
          <w:vertAlign w:val="subscript"/>
        </w:rPr>
        <w:t>,t</w:t>
      </w:r>
      <w:proofErr w:type="gramEnd"/>
      <w:r w:rsidRPr="0039269D">
        <w:rPr>
          <w:rFonts w:ascii="Times New Roman" w:hAnsi="Times New Roman" w:cs="Times New Roman"/>
          <w:sz w:val="24"/>
          <w:szCs w:val="24"/>
          <w:vertAlign w:val="subscript"/>
        </w:rPr>
        <w:t>,u</w:t>
      </w:r>
      <w:r w:rsidRPr="0039269D">
        <w:rPr>
          <w:rFonts w:ascii="Times New Roman" w:hAnsi="Times New Roman" w:cs="Times New Roman"/>
          <w:sz w:val="24"/>
          <w:szCs w:val="24"/>
          <w:vertAlign w:val="subscript"/>
        </w:rPr>
        <w:tab/>
      </w:r>
      <w:r w:rsidRPr="0039269D">
        <w:rPr>
          <w:rFonts w:ascii="Times New Roman" w:hAnsi="Times New Roman" w:cs="Times New Roman"/>
          <w:sz w:val="24"/>
          <w:szCs w:val="24"/>
        </w:rPr>
        <w:t>t teklif bölgesi için, f dengeden sorumlu tarafın u uzlaştırma dönemine ait enerji dengesizlik miktarını (MWh),</w:t>
      </w:r>
    </w:p>
    <w:p w:rsidR="00553F02" w:rsidRPr="0039269D" w:rsidRDefault="00553F02" w:rsidP="00D255C7">
      <w:pPr>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m</w:t>
      </w:r>
      <w:r w:rsidRPr="0039269D">
        <w:rPr>
          <w:rFonts w:ascii="Times New Roman" w:hAnsi="Times New Roman" w:cs="Times New Roman"/>
          <w:sz w:val="24"/>
          <w:szCs w:val="24"/>
        </w:rPr>
        <w:tab/>
      </w:r>
      <w:r w:rsidR="00BF534E" w:rsidRPr="0039269D">
        <w:rPr>
          <w:rFonts w:ascii="Times New Roman" w:hAnsi="Times New Roman" w:cs="Times New Roman"/>
          <w:sz w:val="24"/>
          <w:szCs w:val="24"/>
        </w:rPr>
        <w:t>ilgili fatura dönemi için belirlenmiş olan teklif bölgesi sayısını,</w:t>
      </w:r>
    </w:p>
    <w:p w:rsidR="00BF534E" w:rsidRPr="0039269D" w:rsidRDefault="00553F02" w:rsidP="00D255C7">
      <w:pPr>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b</w:t>
      </w:r>
      <w:r w:rsidRPr="0039269D">
        <w:rPr>
          <w:rFonts w:ascii="Times New Roman" w:hAnsi="Times New Roman" w:cs="Times New Roman"/>
          <w:sz w:val="24"/>
          <w:szCs w:val="24"/>
        </w:rPr>
        <w:tab/>
      </w:r>
      <w:r w:rsidR="00BF534E" w:rsidRPr="0039269D">
        <w:rPr>
          <w:rFonts w:ascii="Times New Roman" w:hAnsi="Times New Roman" w:cs="Times New Roman"/>
          <w:sz w:val="24"/>
          <w:szCs w:val="24"/>
        </w:rPr>
        <w:t>İlgili fatura döneminde yer alan gün sayısını,</w:t>
      </w:r>
    </w:p>
    <w:p w:rsidR="00BF534E" w:rsidRPr="0039269D" w:rsidRDefault="00BF534E" w:rsidP="00D255C7">
      <w:pPr>
        <w:suppressAutoHyphens w:val="0"/>
        <w:spacing w:after="0" w:line="240" w:lineRule="auto"/>
        <w:ind w:left="2124" w:hanging="1557"/>
        <w:jc w:val="both"/>
        <w:rPr>
          <w:rFonts w:ascii="Times New Roman" w:hAnsi="Times New Roman" w:cs="Times New Roman"/>
          <w:sz w:val="24"/>
          <w:szCs w:val="24"/>
        </w:rPr>
      </w:pPr>
      <w:proofErr w:type="spellStart"/>
      <w:proofErr w:type="gramStart"/>
      <w:r w:rsidRPr="0039269D">
        <w:rPr>
          <w:rFonts w:ascii="Times New Roman" w:hAnsi="Times New Roman" w:cs="Times New Roman"/>
          <w:sz w:val="24"/>
          <w:szCs w:val="24"/>
        </w:rPr>
        <w:t>DUPİÜD</w:t>
      </w:r>
      <w:r w:rsidRPr="0039269D">
        <w:rPr>
          <w:rFonts w:ascii="Times New Roman" w:hAnsi="Times New Roman" w:cs="Times New Roman"/>
          <w:sz w:val="24"/>
          <w:szCs w:val="24"/>
          <w:vertAlign w:val="subscript"/>
        </w:rPr>
        <w:t>f</w:t>
      </w:r>
      <w:proofErr w:type="spellEnd"/>
      <w:r w:rsidRPr="0039269D">
        <w:rPr>
          <w:rFonts w:ascii="Times New Roman" w:hAnsi="Times New Roman" w:cs="Times New Roman"/>
          <w:sz w:val="24"/>
          <w:szCs w:val="24"/>
          <w:vertAlign w:val="subscript"/>
        </w:rPr>
        <w:t>,g</w:t>
      </w:r>
      <w:proofErr w:type="gramEnd"/>
      <w:r w:rsidRPr="0039269D">
        <w:rPr>
          <w:rFonts w:ascii="Times New Roman" w:hAnsi="Times New Roman" w:cs="Times New Roman"/>
          <w:sz w:val="24"/>
          <w:szCs w:val="24"/>
        </w:rPr>
        <w:tab/>
        <w:t>f dengeden sorumlu tarafa, bir güne ilişkin dengesizliklerin uzlaştırılması faaliyetleri için tahakkuk ettirilecek dengesizliklerin uzlaştırılması piyasa işletim ücreti tutarını (TL),</w:t>
      </w:r>
    </w:p>
    <w:p w:rsidR="00553F02" w:rsidRPr="0039269D" w:rsidRDefault="00BF534E" w:rsidP="00D255C7">
      <w:pPr>
        <w:suppressAutoHyphens w:val="0"/>
        <w:spacing w:after="0" w:line="240" w:lineRule="auto"/>
        <w:ind w:left="2124" w:hanging="1557"/>
        <w:jc w:val="both"/>
        <w:rPr>
          <w:rFonts w:ascii="Times New Roman" w:hAnsi="Times New Roman" w:cs="Times New Roman"/>
          <w:sz w:val="24"/>
          <w:szCs w:val="24"/>
        </w:rPr>
      </w:pPr>
      <w:proofErr w:type="spellStart"/>
      <w:r w:rsidRPr="0039269D">
        <w:rPr>
          <w:rFonts w:ascii="Times New Roman" w:hAnsi="Times New Roman" w:cs="Times New Roman"/>
          <w:sz w:val="24"/>
          <w:szCs w:val="24"/>
        </w:rPr>
        <w:t>DUPİÜ</w:t>
      </w:r>
      <w:r w:rsidRPr="0039269D">
        <w:rPr>
          <w:rFonts w:ascii="Times New Roman" w:hAnsi="Times New Roman" w:cs="Times New Roman"/>
          <w:sz w:val="24"/>
          <w:szCs w:val="24"/>
          <w:vertAlign w:val="subscript"/>
        </w:rPr>
        <w:t>f</w:t>
      </w:r>
      <w:proofErr w:type="spellEnd"/>
      <w:r w:rsidRPr="0039269D">
        <w:rPr>
          <w:rFonts w:ascii="Times New Roman" w:hAnsi="Times New Roman" w:cs="Times New Roman"/>
          <w:sz w:val="24"/>
          <w:szCs w:val="24"/>
          <w:vertAlign w:val="subscript"/>
        </w:rPr>
        <w:tab/>
      </w:r>
      <w:r w:rsidRPr="0039269D">
        <w:rPr>
          <w:rFonts w:ascii="Times New Roman" w:hAnsi="Times New Roman" w:cs="Times New Roman"/>
          <w:sz w:val="24"/>
          <w:szCs w:val="24"/>
        </w:rPr>
        <w:t>bir fatura döneminde f dengeden sorumlu tarafa, dengesizliklerin uzlaştırılması faaliyetleri için tahakkuk ettirilecek dengesizliklerin uzlaştırılması piyasa işletim ücreti tutarını (TL),</w:t>
      </w:r>
    </w:p>
    <w:p w:rsidR="00553F02" w:rsidRPr="0039269D" w:rsidRDefault="00BF534E" w:rsidP="00D255C7">
      <w:pPr>
        <w:suppressAutoHyphens w:val="0"/>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a</w:t>
      </w:r>
      <w:r w:rsidRPr="0039269D">
        <w:rPr>
          <w:rFonts w:ascii="Times New Roman" w:hAnsi="Times New Roman" w:cs="Times New Roman"/>
          <w:sz w:val="24"/>
          <w:szCs w:val="24"/>
        </w:rPr>
        <w:tab/>
        <w:t>Bir fatura döneminde yer alan uzlaştırma dönemi sayısını,</w:t>
      </w:r>
    </w:p>
    <w:p w:rsidR="00BF534E" w:rsidRPr="0039269D" w:rsidRDefault="00553F02" w:rsidP="00D255C7">
      <w:pPr>
        <w:suppressAutoHyphens w:val="0"/>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k</w:t>
      </w:r>
      <w:r w:rsidR="00BF534E" w:rsidRPr="0039269D">
        <w:rPr>
          <w:rFonts w:ascii="Times New Roman" w:hAnsi="Times New Roman" w:cs="Times New Roman"/>
          <w:sz w:val="24"/>
          <w:szCs w:val="24"/>
        </w:rPr>
        <w:tab/>
        <w:t>Dengeden sorumlu taraf sayısını,</w:t>
      </w:r>
    </w:p>
    <w:p w:rsidR="00BF534E" w:rsidRPr="0039269D" w:rsidRDefault="00D273F9" w:rsidP="00D255C7">
      <w:pPr>
        <w:suppressAutoHyphens w:val="0"/>
        <w:spacing w:after="0" w:line="240" w:lineRule="auto"/>
        <w:ind w:left="2124" w:hanging="1557"/>
        <w:jc w:val="both"/>
        <w:rPr>
          <w:rFonts w:ascii="Times New Roman" w:hAnsi="Times New Roman" w:cs="Times New Roman"/>
          <w:sz w:val="24"/>
          <w:szCs w:val="24"/>
        </w:rPr>
      </w:pPr>
      <w:proofErr w:type="spellStart"/>
      <w:r w:rsidRPr="0039269D">
        <w:rPr>
          <w:rFonts w:ascii="Times New Roman" w:hAnsi="Times New Roman" w:cs="Times New Roman"/>
          <w:sz w:val="24"/>
          <w:szCs w:val="24"/>
        </w:rPr>
        <w:t>D</w:t>
      </w:r>
      <w:r w:rsidR="00BF534E" w:rsidRPr="0039269D">
        <w:rPr>
          <w:rFonts w:ascii="Times New Roman" w:hAnsi="Times New Roman" w:cs="Times New Roman"/>
          <w:sz w:val="24"/>
          <w:szCs w:val="24"/>
        </w:rPr>
        <w:t>İS</w:t>
      </w:r>
      <w:r w:rsidR="00850DC9" w:rsidRPr="0039269D">
        <w:rPr>
          <w:rFonts w:ascii="Times New Roman" w:hAnsi="Times New Roman" w:cs="Times New Roman"/>
          <w:sz w:val="24"/>
          <w:szCs w:val="24"/>
          <w:vertAlign w:val="subscript"/>
        </w:rPr>
        <w:t>f</w:t>
      </w:r>
      <w:proofErr w:type="spellEnd"/>
      <w:r w:rsidR="00BF534E" w:rsidRPr="0039269D">
        <w:rPr>
          <w:rFonts w:ascii="Times New Roman" w:hAnsi="Times New Roman" w:cs="Times New Roman"/>
          <w:sz w:val="24"/>
          <w:szCs w:val="24"/>
        </w:rPr>
        <w:tab/>
        <w:t xml:space="preserve">Bir fatura döneminde </w:t>
      </w:r>
      <w:r w:rsidR="006F0E39" w:rsidRPr="0039269D">
        <w:rPr>
          <w:rFonts w:ascii="Times New Roman" w:hAnsi="Times New Roman" w:cs="Times New Roman"/>
          <w:sz w:val="24"/>
          <w:szCs w:val="24"/>
        </w:rPr>
        <w:t>f dengeden sorumlu tarafın</w:t>
      </w:r>
      <w:r w:rsidR="00BF534E" w:rsidRPr="0039269D">
        <w:rPr>
          <w:rFonts w:ascii="Times New Roman" w:hAnsi="Times New Roman" w:cs="Times New Roman"/>
          <w:sz w:val="24"/>
          <w:szCs w:val="24"/>
        </w:rPr>
        <w:t xml:space="preserve"> </w:t>
      </w:r>
      <w:r w:rsidR="006F0E39" w:rsidRPr="0039269D">
        <w:rPr>
          <w:rFonts w:ascii="Times New Roman" w:hAnsi="Times New Roman" w:cs="Times New Roman"/>
          <w:sz w:val="24"/>
          <w:szCs w:val="24"/>
        </w:rPr>
        <w:t>düzeltme işlemi sayısını</w:t>
      </w:r>
      <w:r w:rsidR="00BF534E" w:rsidRPr="0039269D">
        <w:rPr>
          <w:rFonts w:ascii="Times New Roman" w:hAnsi="Times New Roman" w:cs="Times New Roman"/>
          <w:sz w:val="24"/>
          <w:szCs w:val="24"/>
        </w:rPr>
        <w:t>,</w:t>
      </w:r>
    </w:p>
    <w:p w:rsidR="00BF534E" w:rsidRPr="0039269D" w:rsidRDefault="006D58FF" w:rsidP="00D255C7">
      <w:pPr>
        <w:suppressAutoHyphens w:val="0"/>
        <w:spacing w:after="0" w:line="240" w:lineRule="auto"/>
        <w:ind w:left="2124" w:hanging="1557"/>
        <w:jc w:val="both"/>
        <w:rPr>
          <w:rFonts w:ascii="Times New Roman" w:hAnsi="Times New Roman" w:cs="Times New Roman"/>
          <w:sz w:val="24"/>
          <w:szCs w:val="24"/>
        </w:rPr>
      </w:pPr>
      <w:r w:rsidRPr="0039269D">
        <w:rPr>
          <w:rFonts w:ascii="Times New Roman" w:hAnsi="Times New Roman" w:cs="Times New Roman"/>
          <w:sz w:val="24"/>
          <w:szCs w:val="24"/>
        </w:rPr>
        <w:t>T</w:t>
      </w:r>
      <w:r w:rsidR="006F0E39" w:rsidRPr="0039269D">
        <w:rPr>
          <w:rFonts w:ascii="Times New Roman" w:hAnsi="Times New Roman" w:cs="Times New Roman"/>
          <w:sz w:val="24"/>
          <w:szCs w:val="24"/>
        </w:rPr>
        <w:t>D</w:t>
      </w:r>
      <w:r w:rsidR="00BF534E" w:rsidRPr="0039269D">
        <w:rPr>
          <w:rFonts w:ascii="Times New Roman" w:hAnsi="Times New Roman" w:cs="Times New Roman"/>
          <w:sz w:val="24"/>
          <w:szCs w:val="24"/>
        </w:rPr>
        <w:t>İ</w:t>
      </w:r>
      <w:r w:rsidR="006F0E39" w:rsidRPr="0039269D">
        <w:rPr>
          <w:rFonts w:ascii="Times New Roman" w:hAnsi="Times New Roman" w:cs="Times New Roman"/>
          <w:sz w:val="24"/>
          <w:szCs w:val="24"/>
        </w:rPr>
        <w:t>Ü</w:t>
      </w:r>
      <w:r w:rsidR="00BF534E" w:rsidRPr="0039269D">
        <w:rPr>
          <w:rFonts w:ascii="Times New Roman" w:hAnsi="Times New Roman" w:cs="Times New Roman"/>
          <w:sz w:val="24"/>
          <w:szCs w:val="24"/>
        </w:rPr>
        <w:tab/>
      </w:r>
      <w:r w:rsidR="00C96113" w:rsidRPr="0039269D">
        <w:rPr>
          <w:rFonts w:ascii="Times New Roman" w:hAnsi="Times New Roman" w:cs="Times New Roman"/>
          <w:sz w:val="24"/>
          <w:szCs w:val="24"/>
        </w:rPr>
        <w:t xml:space="preserve">Dengeden sorumlu tarafların düzeltmeler </w:t>
      </w:r>
      <w:r w:rsidR="00BF534E" w:rsidRPr="0039269D">
        <w:rPr>
          <w:rFonts w:ascii="Times New Roman" w:hAnsi="Times New Roman" w:cs="Times New Roman"/>
          <w:sz w:val="24"/>
          <w:szCs w:val="24"/>
        </w:rPr>
        <w:t xml:space="preserve">için ödedikleri toplam </w:t>
      </w:r>
      <w:r w:rsidR="00C96113" w:rsidRPr="0039269D">
        <w:rPr>
          <w:rFonts w:ascii="Times New Roman" w:hAnsi="Times New Roman" w:cs="Times New Roman"/>
          <w:sz w:val="24"/>
          <w:szCs w:val="24"/>
        </w:rPr>
        <w:t>düzeltme</w:t>
      </w:r>
      <w:r w:rsidR="00BF534E" w:rsidRPr="0039269D">
        <w:rPr>
          <w:rFonts w:ascii="Times New Roman" w:hAnsi="Times New Roman" w:cs="Times New Roman"/>
          <w:sz w:val="24"/>
          <w:szCs w:val="24"/>
        </w:rPr>
        <w:t xml:space="preserve"> </w:t>
      </w:r>
      <w:r w:rsidR="00C96113" w:rsidRPr="0039269D">
        <w:rPr>
          <w:rFonts w:ascii="Times New Roman" w:hAnsi="Times New Roman" w:cs="Times New Roman"/>
          <w:sz w:val="24"/>
          <w:szCs w:val="24"/>
        </w:rPr>
        <w:t xml:space="preserve">işlemi </w:t>
      </w:r>
      <w:r w:rsidR="00BF534E" w:rsidRPr="0039269D">
        <w:rPr>
          <w:rFonts w:ascii="Times New Roman" w:hAnsi="Times New Roman" w:cs="Times New Roman"/>
          <w:sz w:val="24"/>
          <w:szCs w:val="24"/>
        </w:rPr>
        <w:t>ücretini</w:t>
      </w:r>
    </w:p>
    <w:p w:rsidR="00BF534E" w:rsidRPr="0039269D" w:rsidRDefault="00BF534E" w:rsidP="00D255C7">
      <w:pPr>
        <w:suppressAutoHyphens w:val="0"/>
        <w:spacing w:after="0" w:line="240" w:lineRule="auto"/>
        <w:ind w:firstLine="567"/>
        <w:jc w:val="both"/>
        <w:rPr>
          <w:rFonts w:ascii="Times New Roman" w:hAnsi="Times New Roman" w:cs="Times New Roman"/>
          <w:sz w:val="24"/>
          <w:szCs w:val="24"/>
        </w:rPr>
      </w:pPr>
      <w:r w:rsidRPr="0039269D">
        <w:rPr>
          <w:rFonts w:ascii="Times New Roman" w:hAnsi="Times New Roman" w:cs="Times New Roman"/>
          <w:sz w:val="24"/>
          <w:szCs w:val="24"/>
        </w:rPr>
        <w:t>ifade eder.</w:t>
      </w:r>
    </w:p>
    <w:p w:rsidR="00EE11A8" w:rsidRDefault="00EE11A8" w:rsidP="00D255C7">
      <w:pPr>
        <w:tabs>
          <w:tab w:val="left" w:pos="566"/>
        </w:tabs>
        <w:spacing w:after="0" w:line="240" w:lineRule="auto"/>
        <w:jc w:val="both"/>
        <w:rPr>
          <w:rFonts w:ascii="Times New Roman" w:eastAsia="Times New Roman" w:hAnsi="Times New Roman" w:cs="Times New Roman"/>
          <w:noProof/>
          <w:sz w:val="24"/>
          <w:szCs w:val="24"/>
        </w:rPr>
      </w:pPr>
    </w:p>
    <w:p w:rsidR="000E4F68" w:rsidRPr="0039269D" w:rsidRDefault="000E4F68" w:rsidP="00D255C7">
      <w:pPr>
        <w:tabs>
          <w:tab w:val="left" w:pos="566"/>
        </w:tabs>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YEDİNCİ KISIM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Mali Hususlara İlişkin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Teminatlar ve Ödemelere İlişkin Tarafların Sorumlulukları</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Piyasa İşletmecisinin sorumlulukları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b/>
          <w:bCs/>
          <w:noProof/>
          <w:sz w:val="24"/>
          <w:szCs w:val="24"/>
        </w:rPr>
        <w:tab/>
        <w:t>MADDE 117 –</w:t>
      </w:r>
      <w:r w:rsidRPr="0039269D">
        <w:rPr>
          <w:rFonts w:ascii="Times New Roman" w:hAnsi="Times New Roman" w:cs="Times New Roman"/>
          <w:noProof/>
          <w:sz w:val="24"/>
          <w:szCs w:val="24"/>
        </w:rPr>
        <w:t xml:space="preserve"> (1) Piyasa İşletmecisi;</w:t>
      </w:r>
    </w:p>
    <w:p w:rsidR="00E531CD" w:rsidRPr="0039269D" w:rsidRDefault="00E531CD"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a) Merkezi uzlaştırma bankasının belirlenerek katılımcıların bu konuda bilgilendirilmesinden,</w:t>
      </w:r>
    </w:p>
    <w:p w:rsidR="00E531CD" w:rsidRPr="0039269D" w:rsidRDefault="00E531CD"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b) Merkezi uzlaştırma bankasının tüm taraflarca kullanılabilmesi amacıyla merkezi uzlaştırma bankası ile anlaşma yapılmasından,</w:t>
      </w:r>
    </w:p>
    <w:p w:rsidR="00EE11A8" w:rsidRPr="0039269D" w:rsidRDefault="00EE11A8" w:rsidP="00D255C7">
      <w:pPr>
        <w:pStyle w:val="Madde"/>
        <w:spacing w:before="0"/>
        <w:ind w:firstLine="567"/>
        <w:rPr>
          <w:b w:val="0"/>
          <w:bCs w:val="0"/>
          <w:noProof/>
          <w:color w:val="auto"/>
        </w:rPr>
      </w:pPr>
      <w:r w:rsidRPr="0039269D">
        <w:rPr>
          <w:b w:val="0"/>
          <w:bCs w:val="0"/>
          <w:noProof/>
          <w:color w:val="auto"/>
        </w:rPr>
        <w:t xml:space="preserve">c) Piyasa katılımcılarının sunması gereken </w:t>
      </w:r>
      <w:r w:rsidR="003C2A48" w:rsidRPr="0039269D">
        <w:rPr>
          <w:b w:val="0"/>
          <w:bCs w:val="0"/>
          <w:noProof/>
          <w:color w:val="auto"/>
        </w:rPr>
        <w:t xml:space="preserve">başlangıç </w:t>
      </w:r>
      <w:r w:rsidR="00DD1BBA" w:rsidRPr="0039269D">
        <w:rPr>
          <w:b w:val="0"/>
          <w:bCs w:val="0"/>
          <w:noProof/>
          <w:color w:val="auto"/>
        </w:rPr>
        <w:t xml:space="preserve">teminatının </w:t>
      </w:r>
      <w:r w:rsidRPr="0039269D">
        <w:rPr>
          <w:b w:val="0"/>
          <w:bCs w:val="0"/>
          <w:noProof/>
          <w:color w:val="auto"/>
        </w:rPr>
        <w:t>ve toplam teminat</w:t>
      </w:r>
      <w:r w:rsidR="00DD1BBA" w:rsidRPr="0039269D">
        <w:rPr>
          <w:b w:val="0"/>
          <w:bCs w:val="0"/>
          <w:noProof/>
          <w:color w:val="auto"/>
        </w:rPr>
        <w:t>ın</w:t>
      </w:r>
      <w:r w:rsidRPr="0039269D">
        <w:rPr>
          <w:b w:val="0"/>
          <w:bCs w:val="0"/>
          <w:noProof/>
          <w:color w:val="auto"/>
        </w:rPr>
        <w:t xml:space="preserve"> hesaplanmasından,</w:t>
      </w:r>
    </w:p>
    <w:p w:rsidR="00EE11A8" w:rsidRPr="0039269D" w:rsidRDefault="001D7323" w:rsidP="00D255C7">
      <w:pPr>
        <w:pStyle w:val="Madde"/>
        <w:spacing w:before="0"/>
        <w:ind w:firstLine="567"/>
        <w:rPr>
          <w:b w:val="0"/>
          <w:bCs w:val="0"/>
          <w:noProof/>
          <w:color w:val="auto"/>
        </w:rPr>
      </w:pPr>
      <w:r w:rsidRPr="0039269D">
        <w:rPr>
          <w:b w:val="0"/>
          <w:bCs w:val="0"/>
          <w:noProof/>
          <w:color w:val="auto"/>
        </w:rPr>
        <w:t>ç</w:t>
      </w:r>
      <w:r w:rsidR="00EE11A8" w:rsidRPr="0039269D">
        <w:rPr>
          <w:b w:val="0"/>
          <w:bCs w:val="0"/>
          <w:noProof/>
          <w:color w:val="auto"/>
        </w:rPr>
        <w:t xml:space="preserve">) Piyasa katılımcıları tarafından gün öncesi ve gün içi piyasalarına ilişkin olarak sunulan </w:t>
      </w:r>
      <w:r w:rsidR="000A02DD" w:rsidRPr="0039269D">
        <w:rPr>
          <w:b w:val="0"/>
          <w:bCs w:val="0"/>
          <w:noProof/>
          <w:color w:val="auto"/>
        </w:rPr>
        <w:t>TL</w:t>
      </w:r>
      <w:r w:rsidR="00EE11A8" w:rsidRPr="0039269D">
        <w:rPr>
          <w:b w:val="0"/>
          <w:bCs w:val="0"/>
          <w:noProof/>
          <w:color w:val="auto"/>
        </w:rPr>
        <w:t xml:space="preserve"> teminatın </w:t>
      </w:r>
      <w:r w:rsidR="000A02DD" w:rsidRPr="0039269D">
        <w:rPr>
          <w:b w:val="0"/>
          <w:bCs w:val="0"/>
          <w:noProof/>
          <w:color w:val="auto"/>
        </w:rPr>
        <w:t xml:space="preserve">oranının </w:t>
      </w:r>
      <w:r w:rsidR="00EE11A8" w:rsidRPr="0039269D">
        <w:rPr>
          <w:b w:val="0"/>
          <w:bCs w:val="0"/>
          <w:noProof/>
          <w:color w:val="auto"/>
        </w:rPr>
        <w:t>belirlenmesinden ve PYS üzerinden duyurulmasından,</w:t>
      </w:r>
    </w:p>
    <w:p w:rsidR="00EE11A8" w:rsidRPr="0039269D" w:rsidRDefault="001D7323" w:rsidP="00D255C7">
      <w:pPr>
        <w:pStyle w:val="Madde"/>
        <w:spacing w:before="0"/>
        <w:ind w:firstLine="567"/>
        <w:rPr>
          <w:b w:val="0"/>
          <w:bCs w:val="0"/>
          <w:noProof/>
          <w:color w:val="auto"/>
        </w:rPr>
      </w:pPr>
      <w:r w:rsidRPr="0039269D">
        <w:rPr>
          <w:b w:val="0"/>
          <w:bCs w:val="0"/>
          <w:noProof/>
          <w:color w:val="auto"/>
        </w:rPr>
        <w:t>d</w:t>
      </w:r>
      <w:r w:rsidR="00EE11A8" w:rsidRPr="0039269D">
        <w:rPr>
          <w:b w:val="0"/>
          <w:bCs w:val="0"/>
          <w:noProof/>
          <w:color w:val="auto"/>
        </w:rPr>
        <w:t xml:space="preserve">) Piyasa katılımcılarının, sunmaları gereken teminatlar hakkında düzenli ve doğru </w:t>
      </w:r>
      <w:r w:rsidRPr="0039269D">
        <w:rPr>
          <w:b w:val="0"/>
          <w:bCs w:val="0"/>
          <w:noProof/>
          <w:color w:val="auto"/>
        </w:rPr>
        <w:t xml:space="preserve">bir </w:t>
      </w:r>
      <w:r w:rsidR="00EE11A8" w:rsidRPr="0039269D">
        <w:rPr>
          <w:b w:val="0"/>
          <w:bCs w:val="0"/>
          <w:noProof/>
          <w:color w:val="auto"/>
        </w:rPr>
        <w:t>şekilde bilgilendirilmesinden,</w:t>
      </w:r>
    </w:p>
    <w:p w:rsidR="00EE11A8" w:rsidRPr="0039269D" w:rsidRDefault="009E4A9E" w:rsidP="00D255C7">
      <w:pPr>
        <w:pStyle w:val="Madde"/>
        <w:spacing w:before="0"/>
        <w:ind w:firstLine="567"/>
        <w:rPr>
          <w:noProof/>
          <w:color w:val="auto"/>
        </w:rPr>
      </w:pPr>
      <w:r w:rsidRPr="0039269D">
        <w:rPr>
          <w:b w:val="0"/>
          <w:bCs w:val="0"/>
          <w:noProof/>
          <w:color w:val="auto"/>
        </w:rPr>
        <w:t>e</w:t>
      </w:r>
      <w:r w:rsidR="00EE11A8" w:rsidRPr="0039269D">
        <w:rPr>
          <w:b w:val="0"/>
          <w:bCs w:val="0"/>
          <w:noProof/>
          <w:color w:val="auto"/>
        </w:rPr>
        <w:t xml:space="preserve">) Merkezi uzlaştırma bankasının, piyasa katılımcılarının sunmakla yükümlü oldukları teminatlar ile fatura ve avans alacak ve borçları hakkında düzenli ve doğru </w:t>
      </w:r>
      <w:r w:rsidRPr="0039269D">
        <w:rPr>
          <w:b w:val="0"/>
          <w:bCs w:val="0"/>
          <w:noProof/>
          <w:color w:val="auto"/>
        </w:rPr>
        <w:t xml:space="preserve">bir </w:t>
      </w:r>
      <w:r w:rsidR="00EE11A8" w:rsidRPr="0039269D">
        <w:rPr>
          <w:b w:val="0"/>
          <w:bCs w:val="0"/>
          <w:noProof/>
          <w:color w:val="auto"/>
        </w:rPr>
        <w:t>şekilde bilgilendirilmesinden,</w:t>
      </w:r>
    </w:p>
    <w:p w:rsidR="00EE11A8" w:rsidRPr="0039269D" w:rsidRDefault="00DB4970"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f</w:t>
      </w:r>
      <w:r w:rsidR="00EE11A8" w:rsidRPr="0039269D">
        <w:rPr>
          <w:rFonts w:ascii="Times New Roman" w:hAnsi="Times New Roman" w:cs="Times New Roman"/>
          <w:noProof/>
          <w:sz w:val="24"/>
          <w:szCs w:val="24"/>
        </w:rPr>
        <w:t>) TEİAŞ adına sunulan teminat mektuplarının muhafazasından ve kendisine sunulan teminat mektupları hakkında merkezi uzlaştırma bankasının bilgilendirilmesinden,</w:t>
      </w:r>
    </w:p>
    <w:p w:rsidR="00EE11A8" w:rsidRPr="0039269D" w:rsidRDefault="00DB4970" w:rsidP="00D255C7">
      <w:pPr>
        <w:pStyle w:val="Madde"/>
        <w:spacing w:before="0"/>
        <w:ind w:firstLine="567"/>
        <w:rPr>
          <w:b w:val="0"/>
          <w:bCs w:val="0"/>
          <w:noProof/>
          <w:color w:val="auto"/>
        </w:rPr>
      </w:pPr>
      <w:r w:rsidRPr="0039269D">
        <w:rPr>
          <w:b w:val="0"/>
          <w:bCs w:val="0"/>
          <w:noProof/>
          <w:color w:val="auto"/>
        </w:rPr>
        <w:t>g</w:t>
      </w:r>
      <w:r w:rsidR="00EE11A8" w:rsidRPr="0039269D">
        <w:rPr>
          <w:b w:val="0"/>
          <w:bCs w:val="0"/>
          <w:noProof/>
          <w:color w:val="auto"/>
        </w:rPr>
        <w:t>)</w:t>
      </w:r>
      <w:r w:rsidR="00EE11A8" w:rsidRPr="0039269D">
        <w:rPr>
          <w:rStyle w:val="grame"/>
          <w:b w:val="0"/>
          <w:noProof/>
          <w:color w:val="auto"/>
        </w:rPr>
        <w:t xml:space="preserve"> Bir piyasa katılımcısının belli bir piyasa faaliyetine ilişkin olarak sunduğu toplam teminat</w:t>
      </w:r>
      <w:r w:rsidRPr="0039269D">
        <w:rPr>
          <w:rStyle w:val="grame"/>
          <w:b w:val="0"/>
          <w:noProof/>
          <w:color w:val="auto"/>
        </w:rPr>
        <w:t>ın</w:t>
      </w:r>
      <w:r w:rsidR="00EE11A8" w:rsidRPr="0039269D">
        <w:rPr>
          <w:rStyle w:val="grame"/>
          <w:b w:val="0"/>
          <w:noProof/>
          <w:color w:val="auto"/>
        </w:rPr>
        <w:t xml:space="preserve"> ve/veya </w:t>
      </w:r>
      <w:r w:rsidRPr="0039269D">
        <w:rPr>
          <w:rStyle w:val="grame"/>
          <w:b w:val="0"/>
          <w:noProof/>
          <w:color w:val="auto"/>
        </w:rPr>
        <w:t>TL</w:t>
      </w:r>
      <w:r w:rsidR="00EE11A8" w:rsidRPr="0039269D">
        <w:rPr>
          <w:rStyle w:val="grame"/>
          <w:b w:val="0"/>
          <w:noProof/>
          <w:color w:val="auto"/>
        </w:rPr>
        <w:t xml:space="preserve"> teminatın, </w:t>
      </w:r>
      <w:r w:rsidRPr="0039269D">
        <w:rPr>
          <w:rStyle w:val="grame"/>
          <w:b w:val="0"/>
          <w:noProof/>
          <w:color w:val="auto"/>
        </w:rPr>
        <w:t>olması</w:t>
      </w:r>
      <w:r w:rsidR="00EE11A8" w:rsidRPr="0039269D">
        <w:rPr>
          <w:rStyle w:val="grame"/>
          <w:b w:val="0"/>
          <w:noProof/>
          <w:color w:val="auto"/>
        </w:rPr>
        <w:t xml:space="preserve"> gereken seviyenin altına düşmesi durumunda, ilgili katılımcıya teminat tamamlama çağrısının PYS üzerinden ve/veya merkezi uzlaştırma bankası aracılığıyla yapılmasından,</w:t>
      </w:r>
    </w:p>
    <w:p w:rsidR="00EE11A8" w:rsidRPr="0039269D" w:rsidRDefault="00B72B3A" w:rsidP="00D255C7">
      <w:pPr>
        <w:pStyle w:val="Madde"/>
        <w:spacing w:before="0"/>
        <w:ind w:firstLine="567"/>
        <w:rPr>
          <w:b w:val="0"/>
          <w:bCs w:val="0"/>
          <w:noProof/>
          <w:color w:val="auto"/>
        </w:rPr>
      </w:pPr>
      <w:r w:rsidRPr="0039269D">
        <w:rPr>
          <w:b w:val="0"/>
          <w:bCs w:val="0"/>
          <w:noProof/>
          <w:color w:val="auto"/>
        </w:rPr>
        <w:t>ğ</w:t>
      </w:r>
      <w:r w:rsidR="00EE11A8" w:rsidRPr="0039269D">
        <w:rPr>
          <w:b w:val="0"/>
          <w:bCs w:val="0"/>
          <w:noProof/>
          <w:color w:val="auto"/>
        </w:rPr>
        <w:t>) Her bir k</w:t>
      </w:r>
      <w:r w:rsidR="00373446" w:rsidRPr="0039269D">
        <w:rPr>
          <w:b w:val="0"/>
          <w:bCs w:val="0"/>
          <w:noProof/>
          <w:color w:val="auto"/>
        </w:rPr>
        <w:t>atılımcının mevcut teminat</w:t>
      </w:r>
      <w:r w:rsidR="00EE11A8" w:rsidRPr="0039269D">
        <w:rPr>
          <w:b w:val="0"/>
          <w:bCs w:val="0"/>
          <w:noProof/>
          <w:color w:val="auto"/>
        </w:rPr>
        <w:t>ı ile sunmakla yükümlü olduğu teminatı</w:t>
      </w:r>
      <w:r w:rsidR="00373446" w:rsidRPr="0039269D">
        <w:rPr>
          <w:b w:val="0"/>
          <w:bCs w:val="0"/>
          <w:noProof/>
          <w:color w:val="auto"/>
        </w:rPr>
        <w:t>nı</w:t>
      </w:r>
      <w:r w:rsidR="00EE11A8" w:rsidRPr="0039269D">
        <w:rPr>
          <w:b w:val="0"/>
          <w:bCs w:val="0"/>
          <w:noProof/>
          <w:color w:val="auto"/>
        </w:rPr>
        <w:t xml:space="preserve"> karşılaştırarak gerektiğinde ilgili katılımcıdan ek teminat talebinde bulunulmasından,</w:t>
      </w:r>
    </w:p>
    <w:p w:rsidR="00EE11A8" w:rsidRPr="0039269D" w:rsidRDefault="00B72B3A" w:rsidP="00D255C7">
      <w:pPr>
        <w:pStyle w:val="Madde"/>
        <w:spacing w:before="0"/>
        <w:ind w:firstLine="567"/>
        <w:rPr>
          <w:b w:val="0"/>
          <w:bCs w:val="0"/>
          <w:noProof/>
          <w:color w:val="auto"/>
        </w:rPr>
      </w:pPr>
      <w:r w:rsidRPr="0039269D">
        <w:rPr>
          <w:b w:val="0"/>
          <w:bCs w:val="0"/>
          <w:noProof/>
          <w:color w:val="auto"/>
        </w:rPr>
        <w:t>h</w:t>
      </w:r>
      <w:r w:rsidR="00EE11A8" w:rsidRPr="0039269D">
        <w:rPr>
          <w:b w:val="0"/>
          <w:bCs w:val="0"/>
          <w:noProof/>
          <w:color w:val="auto"/>
        </w:rPr>
        <w:t>) Merkezi uzlaştırma bankası tarafından sunulan teminat yönetimi ve nakit takas hizmetine ilişkin olarak, merkezi uzlaştırma bankası tarafından alınacak olan hizmet bedeline ilişkin oranlar ile merkezi uzlaştırma bankası tarafından sunulan TL cinsinden nakit teminatların nemalandırılması hizmeti karşılığında tahsil edilecek olan fon yönetim komisyonu oranının piyasa katılımcılarına duyurulmasından,</w:t>
      </w:r>
    </w:p>
    <w:p w:rsidR="00EE11A8" w:rsidRPr="0039269D" w:rsidRDefault="00140514" w:rsidP="00D255C7">
      <w:pPr>
        <w:pStyle w:val="Madde"/>
        <w:spacing w:before="0"/>
        <w:ind w:firstLine="567"/>
        <w:rPr>
          <w:b w:val="0"/>
          <w:bCs w:val="0"/>
          <w:noProof/>
          <w:color w:val="auto"/>
        </w:rPr>
      </w:pPr>
      <w:r w:rsidRPr="0039269D">
        <w:rPr>
          <w:b w:val="0"/>
          <w:bCs w:val="0"/>
          <w:noProof/>
          <w:color w:val="auto"/>
        </w:rPr>
        <w:t>ı</w:t>
      </w:r>
      <w:r w:rsidR="00EE11A8" w:rsidRPr="0039269D">
        <w:rPr>
          <w:b w:val="0"/>
          <w:bCs w:val="0"/>
          <w:noProof/>
          <w:color w:val="auto"/>
        </w:rPr>
        <w:t>) Kendi nam ve hesabına, merkezi uzlaştırma bankasında gerekli hesapların açılmasından,</w:t>
      </w:r>
    </w:p>
    <w:p w:rsidR="00EE11A8" w:rsidRPr="0039269D" w:rsidRDefault="00140514" w:rsidP="00D255C7">
      <w:pPr>
        <w:pStyle w:val="Madde"/>
        <w:spacing w:before="0"/>
        <w:ind w:firstLine="567"/>
        <w:rPr>
          <w:noProof/>
          <w:color w:val="auto"/>
        </w:rPr>
      </w:pPr>
      <w:r w:rsidRPr="0039269D">
        <w:rPr>
          <w:b w:val="0"/>
          <w:bCs w:val="0"/>
          <w:noProof/>
          <w:color w:val="auto"/>
        </w:rPr>
        <w:t>i</w:t>
      </w:r>
      <w:r w:rsidR="00EE11A8" w:rsidRPr="0039269D">
        <w:rPr>
          <w:b w:val="0"/>
          <w:bCs w:val="0"/>
          <w:noProof/>
          <w:color w:val="auto"/>
        </w:rPr>
        <w:t xml:space="preserve">) Bu Yönetmelik kapsamında oluşacak alacak ve borçların devir ve temlik işlemlerine ilişkin merkezi uzlaştırma bankasının zamanında ve doğru </w:t>
      </w:r>
      <w:r w:rsidR="00606CAC" w:rsidRPr="0039269D">
        <w:rPr>
          <w:b w:val="0"/>
          <w:bCs w:val="0"/>
          <w:noProof/>
          <w:color w:val="auto"/>
        </w:rPr>
        <w:t xml:space="preserve">bir </w:t>
      </w:r>
      <w:r w:rsidR="00EE11A8" w:rsidRPr="0039269D">
        <w:rPr>
          <w:b w:val="0"/>
          <w:bCs w:val="0"/>
          <w:noProof/>
          <w:color w:val="auto"/>
        </w:rPr>
        <w:t>şekilde bilgilendirilmesinden</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sorumludur.</w:t>
      </w:r>
    </w:p>
    <w:p w:rsidR="00EE11A8" w:rsidRPr="0039269D" w:rsidRDefault="00EE11A8" w:rsidP="00D255C7">
      <w:pPr>
        <w:spacing w:after="0" w:line="240" w:lineRule="auto"/>
        <w:jc w:val="both"/>
        <w:rPr>
          <w:rFonts w:ascii="Times New Roman" w:hAnsi="Times New Roman" w:cs="Times New Roman"/>
          <w:noProof/>
          <w:sz w:val="24"/>
          <w:szCs w:val="24"/>
        </w:rPr>
      </w:pPr>
    </w:p>
    <w:p w:rsidR="00EE11A8" w:rsidRPr="0039269D" w:rsidRDefault="00EE11A8" w:rsidP="00D255C7">
      <w:pPr>
        <w:spacing w:after="0" w:line="240" w:lineRule="auto"/>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ab/>
        <w:t>Piyasa katılımcılarının sorumlulukları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b/>
          <w:bCs/>
          <w:noProof/>
          <w:sz w:val="24"/>
          <w:szCs w:val="24"/>
        </w:rPr>
        <w:tab/>
        <w:t xml:space="preserve">MADDE 118 – </w:t>
      </w:r>
      <w:r w:rsidRPr="0039269D">
        <w:rPr>
          <w:rFonts w:ascii="Times New Roman" w:hAnsi="Times New Roman" w:cs="Times New Roman"/>
          <w:noProof/>
          <w:sz w:val="24"/>
          <w:szCs w:val="24"/>
        </w:rPr>
        <w:t>(1) Piyasa katılımcıları;</w:t>
      </w:r>
    </w:p>
    <w:p w:rsidR="00C52B57" w:rsidRPr="0039269D" w:rsidRDefault="00C52B57" w:rsidP="00D255C7">
      <w:pPr>
        <w:pStyle w:val="ListParagraph1"/>
        <w:spacing w:after="0" w:line="240" w:lineRule="auto"/>
        <w:ind w:left="0"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Merkezi </w:t>
      </w:r>
      <w:r w:rsidR="00EE11A8" w:rsidRPr="0039269D">
        <w:rPr>
          <w:rFonts w:ascii="Times New Roman" w:hAnsi="Times New Roman" w:cs="Times New Roman"/>
          <w:noProof/>
          <w:sz w:val="24"/>
          <w:szCs w:val="24"/>
        </w:rPr>
        <w:t>uzlaştırma bankasında kendi namına, teminat ve ödeme işlemlerin</w:t>
      </w:r>
      <w:r w:rsidR="003B664F" w:rsidRPr="0039269D">
        <w:rPr>
          <w:rFonts w:ascii="Times New Roman" w:hAnsi="Times New Roman" w:cs="Times New Roman"/>
          <w:noProof/>
          <w:sz w:val="24"/>
          <w:szCs w:val="24"/>
        </w:rPr>
        <w:t>in</w:t>
      </w:r>
      <w:r w:rsidR="00EE11A8" w:rsidRPr="0039269D">
        <w:rPr>
          <w:rFonts w:ascii="Times New Roman" w:hAnsi="Times New Roman" w:cs="Times New Roman"/>
          <w:noProof/>
          <w:sz w:val="24"/>
          <w:szCs w:val="24"/>
        </w:rPr>
        <w:t xml:space="preserve"> gerçekleşmesi</w:t>
      </w:r>
      <w:r w:rsidR="003B664F" w:rsidRPr="0039269D">
        <w:rPr>
          <w:rFonts w:ascii="Times New Roman" w:hAnsi="Times New Roman" w:cs="Times New Roman"/>
          <w:noProof/>
          <w:sz w:val="24"/>
          <w:szCs w:val="24"/>
        </w:rPr>
        <w:t xml:space="preserve"> içi</w:t>
      </w:r>
      <w:r w:rsidR="00EE11A8" w:rsidRPr="0039269D">
        <w:rPr>
          <w:rFonts w:ascii="Times New Roman" w:hAnsi="Times New Roman" w:cs="Times New Roman"/>
          <w:noProof/>
          <w:sz w:val="24"/>
          <w:szCs w:val="24"/>
        </w:rPr>
        <w:t xml:space="preserve">n teminat ve nakit hesabının zamanında ve doğru </w:t>
      </w:r>
      <w:r w:rsidRPr="0039269D">
        <w:rPr>
          <w:rFonts w:ascii="Times New Roman" w:hAnsi="Times New Roman" w:cs="Times New Roman"/>
          <w:noProof/>
          <w:sz w:val="24"/>
          <w:szCs w:val="24"/>
        </w:rPr>
        <w:t xml:space="preserve">bir </w:t>
      </w:r>
      <w:r w:rsidR="00EE11A8" w:rsidRPr="0039269D">
        <w:rPr>
          <w:rFonts w:ascii="Times New Roman" w:hAnsi="Times New Roman" w:cs="Times New Roman"/>
          <w:noProof/>
          <w:sz w:val="24"/>
          <w:szCs w:val="24"/>
        </w:rPr>
        <w:t>şekilde açılmasından,</w:t>
      </w:r>
    </w:p>
    <w:p w:rsidR="00C52B57" w:rsidRPr="0039269D" w:rsidRDefault="00C52B57" w:rsidP="00D255C7">
      <w:pPr>
        <w:pStyle w:val="ListParagraph1"/>
        <w:spacing w:after="0" w:line="240" w:lineRule="auto"/>
        <w:ind w:left="0"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b) </w:t>
      </w:r>
      <w:r w:rsidR="00EE11A8" w:rsidRPr="0039269D">
        <w:rPr>
          <w:rFonts w:ascii="Times New Roman" w:hAnsi="Times New Roman" w:cs="Times New Roman"/>
          <w:noProof/>
          <w:sz w:val="24"/>
          <w:szCs w:val="24"/>
        </w:rPr>
        <w:t>Merkezi uzlaştırma bankası tarafından sunulacak olan teminat mektubu dışındaki diğer teminatları saklama ve nakit takas hizmetine ilişkin merkezi uzlaştırma bankası-katılımcı anlaşmasının imzalanmasından,</w:t>
      </w:r>
    </w:p>
    <w:p w:rsidR="00EE11A8" w:rsidRPr="0039269D" w:rsidRDefault="00C52B57" w:rsidP="00D255C7">
      <w:pPr>
        <w:pStyle w:val="ListParagraph1"/>
        <w:spacing w:after="0" w:line="240" w:lineRule="auto"/>
        <w:ind w:left="0"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c) </w:t>
      </w:r>
      <w:r w:rsidR="00EE11A8" w:rsidRPr="0039269D">
        <w:rPr>
          <w:rFonts w:ascii="Times New Roman" w:hAnsi="Times New Roman" w:cs="Times New Roman"/>
          <w:noProof/>
          <w:sz w:val="24"/>
          <w:szCs w:val="24"/>
        </w:rPr>
        <w:t xml:space="preserve">Piyasa İşletmecisi tarafından avans ve fatura ödeme işlemlerinin yürütülmesi amacıyla aracı bankalarda, kendi namına, ödeme </w:t>
      </w:r>
      <w:r w:rsidR="00235993" w:rsidRPr="0039269D">
        <w:rPr>
          <w:rFonts w:ascii="Times New Roman" w:hAnsi="Times New Roman" w:cs="Times New Roman"/>
          <w:noProof/>
          <w:sz w:val="24"/>
          <w:szCs w:val="24"/>
        </w:rPr>
        <w:t xml:space="preserve">işlemlerinin </w:t>
      </w:r>
      <w:r w:rsidR="00EE11A8" w:rsidRPr="0039269D">
        <w:rPr>
          <w:rFonts w:ascii="Times New Roman" w:hAnsi="Times New Roman" w:cs="Times New Roman"/>
          <w:noProof/>
          <w:sz w:val="24"/>
          <w:szCs w:val="24"/>
        </w:rPr>
        <w:t>gerçekleşmesi</w:t>
      </w:r>
      <w:r w:rsidR="00235993" w:rsidRPr="0039269D">
        <w:rPr>
          <w:rFonts w:ascii="Times New Roman" w:hAnsi="Times New Roman" w:cs="Times New Roman"/>
          <w:noProof/>
          <w:sz w:val="24"/>
          <w:szCs w:val="24"/>
        </w:rPr>
        <w:t xml:space="preserve"> için</w:t>
      </w:r>
      <w:r w:rsidR="00EE11A8" w:rsidRPr="0039269D">
        <w:rPr>
          <w:rFonts w:ascii="Times New Roman" w:hAnsi="Times New Roman" w:cs="Times New Roman"/>
          <w:noProof/>
          <w:sz w:val="24"/>
          <w:szCs w:val="24"/>
        </w:rPr>
        <w:t xml:space="preserve"> nakit hesabının zamanında ve doğru </w:t>
      </w:r>
      <w:r w:rsidR="00C45245" w:rsidRPr="0039269D">
        <w:rPr>
          <w:rFonts w:ascii="Times New Roman" w:hAnsi="Times New Roman" w:cs="Times New Roman"/>
          <w:noProof/>
          <w:sz w:val="24"/>
          <w:szCs w:val="24"/>
        </w:rPr>
        <w:t xml:space="preserve">bir </w:t>
      </w:r>
      <w:r w:rsidR="00EE11A8" w:rsidRPr="0039269D">
        <w:rPr>
          <w:rFonts w:ascii="Times New Roman" w:hAnsi="Times New Roman" w:cs="Times New Roman"/>
          <w:noProof/>
          <w:sz w:val="24"/>
          <w:szCs w:val="24"/>
        </w:rPr>
        <w:t xml:space="preserve">şekilde açılmasından,  </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ç) Piyasa İşletmecisi tarafından kendilerine bildirilen avans ödeme bildirimleri ve faturalara ilişkin olarak ödemelerin zamanında ve doğru bir şekilde yapılmasından,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d) Piyasa İşletmecisi namına sunmaları gereken teminatın bu Yönetmelikte yer alan ilgili maddeler gereğince hesaplanmasından, </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e) Ödeme yükümlülüklerini teminat altına almak için merkezi uzlaştırma bankasında, adlarına açılmış olan teminat hesaplarına, Piyasa İşletmecisi tarafından bildirilen miktardaki teminatın zamanında yatırılmasından,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f) Merkezi uzlaştırma bankası tarafından sunulan teminat yönetimi ve nakit takas hizmetine ilişkin olarak kendilerinden talep edilen hizmet bedelinin merkezi uzlaştırma bankasına zamanında yatırılmasından</w:t>
      </w:r>
    </w:p>
    <w:p w:rsidR="00964F8A"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sorumludur.</w:t>
      </w:r>
    </w:p>
    <w:p w:rsidR="00964F8A"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Merkezi uzlaştırma bankasının sorumlulukları</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hAnsi="Times New Roman" w:cs="Times New Roman"/>
          <w:b/>
          <w:bCs/>
          <w:noProof/>
          <w:sz w:val="24"/>
          <w:szCs w:val="24"/>
        </w:rPr>
        <w:t xml:space="preserve">MADDE 119 – </w:t>
      </w:r>
      <w:r w:rsidRPr="0039269D">
        <w:rPr>
          <w:rFonts w:ascii="Times New Roman" w:hAnsi="Times New Roman" w:cs="Times New Roman"/>
          <w:noProof/>
          <w:sz w:val="24"/>
          <w:szCs w:val="24"/>
        </w:rPr>
        <w:t>(1) Merkezi uzlaştırma bankası;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 Avans, fatura ve temlik ödemeleri ile teminat işlemlerinin zamanında ve doğru bir şekilde gerçekleştirilmesinden,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Avans, fatura ve temlik ödemeleri ile teminat işlemlerine ilişkin olarak Piyasa İşletmecisi, piyasa katılımcıları ve aracı bankalar ile iletişimi sağlayacak olan altyapının kurulması ve kurulan sistemin işletilmesinden,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c) Piyasa katılımcıları ile teminat mektubu dışındaki diğer teminatları saklama ve nakit takas hizmetine ilişkin merkezi uzlaştırma bankası-katılımcı anlaşmasının imzalanmasından,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ç) Teminat ve ödeme işlemlerinin yürütülmesi amacı</w:t>
      </w:r>
      <w:r w:rsidR="007A4EC6" w:rsidRPr="0039269D">
        <w:rPr>
          <w:rFonts w:ascii="Times New Roman" w:hAnsi="Times New Roman" w:cs="Times New Roman"/>
          <w:noProof/>
          <w:sz w:val="24"/>
          <w:szCs w:val="24"/>
        </w:rPr>
        <w:t>yla</w:t>
      </w:r>
      <w:r w:rsidRPr="0039269D">
        <w:rPr>
          <w:rFonts w:ascii="Times New Roman" w:hAnsi="Times New Roman" w:cs="Times New Roman"/>
          <w:noProof/>
          <w:sz w:val="24"/>
          <w:szCs w:val="24"/>
        </w:rPr>
        <w:t xml:space="preserve"> Piyasa İşletmecisi ile merkezi uzlaştırma bankası anlaşmasının imzalanmasından, </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 Piyasa İşletmecisi tarafından kendisine bildirilen temliknameler kapsamındaki ödemelerin doğru bir şekilde yapılmasının takibinden ve yapılan ödemelere ilişkin olarak Piyasa İşletmecisinin bilgile</w:t>
      </w:r>
      <w:r w:rsidR="00A76757" w:rsidRPr="0039269D">
        <w:rPr>
          <w:rFonts w:ascii="Times New Roman" w:hAnsi="Times New Roman" w:cs="Times New Roman"/>
          <w:noProof/>
          <w:sz w:val="24"/>
          <w:szCs w:val="24"/>
        </w:rPr>
        <w:t>ndirilmesinden,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e) Teminat yönetimi, avans ve fatura ödemelerine ilişkin gerçekleşen işlemlerle ilgili olarak Piyasa İşletmecisinin bilgilendirilmesinden,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f) Piyasa İşletmecisi adına sunulan teminat mektubu dışındaki tüm teminatların muhafazasından ve değerlemesinden,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 Teminatlara ilişkin gerçekleşen işlemlerin izlenmesinden,</w:t>
      </w:r>
    </w:p>
    <w:p w:rsidR="00EE11A8" w:rsidRPr="0039269D" w:rsidRDefault="00EE11A8" w:rsidP="00D255C7">
      <w:pPr>
        <w:tabs>
          <w:tab w:val="left" w:pos="0"/>
        </w:tabs>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ğ) Piyasa İşletmecisinin, piyasa katılımcılarının teminat hesaplarında gerçekleştirilen iş</w:t>
      </w:r>
      <w:r w:rsidR="00CE298D" w:rsidRPr="0039269D">
        <w:rPr>
          <w:rFonts w:ascii="Times New Roman" w:hAnsi="Times New Roman" w:cs="Times New Roman"/>
          <w:noProof/>
          <w:sz w:val="24"/>
          <w:szCs w:val="24"/>
        </w:rPr>
        <w:t>lemler ve mevcut teminat seviyeler</w:t>
      </w:r>
      <w:r w:rsidRPr="0039269D">
        <w:rPr>
          <w:rFonts w:ascii="Times New Roman" w:hAnsi="Times New Roman" w:cs="Times New Roman"/>
          <w:noProof/>
          <w:sz w:val="24"/>
          <w:szCs w:val="24"/>
        </w:rPr>
        <w:t xml:space="preserve">i hakkında doğru </w:t>
      </w:r>
      <w:r w:rsidR="00CE298D" w:rsidRPr="0039269D">
        <w:rPr>
          <w:rFonts w:ascii="Times New Roman" w:hAnsi="Times New Roman" w:cs="Times New Roman"/>
          <w:noProof/>
          <w:sz w:val="24"/>
          <w:szCs w:val="24"/>
        </w:rPr>
        <w:t xml:space="preserve">bir </w:t>
      </w:r>
      <w:r w:rsidRPr="0039269D">
        <w:rPr>
          <w:rFonts w:ascii="Times New Roman" w:hAnsi="Times New Roman" w:cs="Times New Roman"/>
          <w:noProof/>
          <w:sz w:val="24"/>
          <w:szCs w:val="24"/>
        </w:rPr>
        <w:t>şekilde bilgilendirilmesinden,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h) Teminat tamamlama çağrısına ilişkin olarak gerekli bildirimin Piyasa İşletmecisine yapılmasından,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ı) Piyasa katılımcıları tarafından </w:t>
      </w:r>
      <w:r w:rsidR="00D90C64" w:rsidRPr="0039269D">
        <w:rPr>
          <w:rFonts w:ascii="Times New Roman" w:hAnsi="Times New Roman" w:cs="Times New Roman"/>
          <w:noProof/>
          <w:sz w:val="24"/>
          <w:szCs w:val="24"/>
        </w:rPr>
        <w:t xml:space="preserve">sunulan </w:t>
      </w:r>
      <w:r w:rsidRPr="0039269D">
        <w:rPr>
          <w:rFonts w:ascii="Times New Roman" w:hAnsi="Times New Roman" w:cs="Times New Roman"/>
          <w:noProof/>
          <w:sz w:val="24"/>
          <w:szCs w:val="24"/>
        </w:rPr>
        <w:t>TL cinsinden nakit tem</w:t>
      </w:r>
      <w:r w:rsidR="00D90C64" w:rsidRPr="0039269D">
        <w:rPr>
          <w:rFonts w:ascii="Times New Roman" w:hAnsi="Times New Roman" w:cs="Times New Roman"/>
          <w:noProof/>
          <w:sz w:val="24"/>
          <w:szCs w:val="24"/>
        </w:rPr>
        <w:t>inatların nemalandırılmasından,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i) Piyasa katılımcısının temerrüde düşmesi durumunda, temerrüt cezalarının hesaplanması ve buna ilişkin olarak Piyasa İşletmecisinin bilgilendirilmesinden, </w:t>
      </w:r>
    </w:p>
    <w:p w:rsidR="0019639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j) Piyasa katılımcılarının ödemeleri gereken hizmet bedelleri ile ilgili bilgilendirilmesinden,</w:t>
      </w:r>
    </w:p>
    <w:p w:rsidR="0019639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 Piyasa İşletmecisi tarafından, piyasa katılımcılarına ilişkin olarak kendilerine gönderilen katılımcı bazındaki ticari işlemler ve teminat kullanımı gibi ticari sır niteliğindeki bilgi ve verilerin üçüncü kişilerle paylaşılmamasından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sorumludur.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Nemalandırmaya ilişkin usul ve esaslar merkezi uzlaştırma bankasının yasal sorumluluğunda olup; bu nemalandırma işlemi günün piyasa koşullarına göre en iyi gayret gösterilmek suretiyle merkezi uzlaştırma bankası tarafından gerçekleştirilir ve nema tutarı ilgili piyasa katılımcısı hesabına bir sonraki iş günü aktarılır.</w:t>
      </w:r>
    </w:p>
    <w:p w:rsidR="00EE11A8" w:rsidRPr="0039269D" w:rsidRDefault="00EE11A8" w:rsidP="00D255C7">
      <w:pPr>
        <w:spacing w:after="0" w:line="240" w:lineRule="auto"/>
        <w:jc w:val="both"/>
        <w:rPr>
          <w:rFonts w:ascii="Times New Roman" w:hAnsi="Times New Roman" w:cs="Times New Roman"/>
          <w:noProof/>
          <w:sz w:val="24"/>
          <w:szCs w:val="24"/>
        </w:rPr>
      </w:pPr>
    </w:p>
    <w:p w:rsidR="00EE11A8" w:rsidRPr="0039269D" w:rsidRDefault="00EE11A8" w:rsidP="00D255C7">
      <w:pPr>
        <w:spacing w:after="0" w:line="240" w:lineRule="auto"/>
        <w:jc w:val="both"/>
        <w:rPr>
          <w:rFonts w:ascii="Times New Roman" w:hAnsi="Times New Roman" w:cs="Times New Roman"/>
          <w:b/>
          <w:bCs/>
          <w:noProof/>
          <w:sz w:val="24"/>
          <w:szCs w:val="24"/>
        </w:rPr>
      </w:pPr>
      <w:r w:rsidRPr="0039269D">
        <w:rPr>
          <w:rFonts w:ascii="Times New Roman" w:hAnsi="Times New Roman" w:cs="Times New Roman"/>
          <w:b/>
          <w:noProof/>
          <w:sz w:val="24"/>
          <w:szCs w:val="24"/>
        </w:rPr>
        <w:lastRenderedPageBreak/>
        <w:tab/>
      </w:r>
      <w:r w:rsidRPr="0039269D">
        <w:rPr>
          <w:rFonts w:ascii="Times New Roman" w:hAnsi="Times New Roman" w:cs="Times New Roman"/>
          <w:b/>
          <w:bCs/>
          <w:noProof/>
          <w:sz w:val="24"/>
          <w:szCs w:val="24"/>
        </w:rPr>
        <w:t>Aracı bankaların sorumlulukları</w:t>
      </w:r>
    </w:p>
    <w:p w:rsidR="006C1D54"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b/>
          <w:bCs/>
          <w:noProof/>
          <w:sz w:val="24"/>
          <w:szCs w:val="24"/>
        </w:rPr>
        <w:tab/>
        <w:t xml:space="preserve">MADDE 120 – </w:t>
      </w:r>
      <w:r w:rsidRPr="0039269D">
        <w:rPr>
          <w:rFonts w:ascii="Times New Roman" w:hAnsi="Times New Roman" w:cs="Times New Roman"/>
          <w:noProof/>
          <w:sz w:val="24"/>
          <w:szCs w:val="24"/>
        </w:rPr>
        <w:t>(1) Aracı bankalar;</w:t>
      </w:r>
    </w:p>
    <w:p w:rsidR="006C1D54" w:rsidRPr="0039269D" w:rsidRDefault="006C1D54"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w:t>
      </w:r>
      <w:r w:rsidR="00EE11A8" w:rsidRPr="0039269D">
        <w:rPr>
          <w:rFonts w:ascii="Times New Roman" w:hAnsi="Times New Roman" w:cs="Times New Roman"/>
          <w:noProof/>
          <w:sz w:val="24"/>
          <w:szCs w:val="24"/>
        </w:rPr>
        <w:t>Merkezi uzlaştırma bankası tarafından k</w:t>
      </w:r>
      <w:r w:rsidR="00101F2A" w:rsidRPr="0039269D">
        <w:rPr>
          <w:rFonts w:ascii="Times New Roman" w:hAnsi="Times New Roman" w:cs="Times New Roman"/>
          <w:noProof/>
          <w:sz w:val="24"/>
          <w:szCs w:val="24"/>
        </w:rPr>
        <w:t>endilerine yapılan bildirimler</w:t>
      </w:r>
      <w:r w:rsidR="00EE11A8" w:rsidRPr="0039269D">
        <w:rPr>
          <w:rFonts w:ascii="Times New Roman" w:hAnsi="Times New Roman" w:cs="Times New Roman"/>
          <w:noProof/>
          <w:sz w:val="24"/>
          <w:szCs w:val="24"/>
        </w:rPr>
        <w:t>le ilgili olarak, zamanında ve doğru bir şekilde, ilgili piyasa katılımcılarının bilgilendirilmesinden,</w:t>
      </w:r>
    </w:p>
    <w:p w:rsidR="006C1D54" w:rsidRPr="0039269D" w:rsidRDefault="006C1D54"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b) </w:t>
      </w:r>
      <w:r w:rsidR="00EE11A8" w:rsidRPr="0039269D">
        <w:rPr>
          <w:rFonts w:ascii="Times New Roman" w:hAnsi="Times New Roman" w:cs="Times New Roman"/>
          <w:noProof/>
          <w:sz w:val="24"/>
          <w:szCs w:val="24"/>
        </w:rPr>
        <w:t>Piyasa katılımcısının borçlu olması durumunda, piyasa katılımcısı tarafından kendisine gönderilen ödeme tutarının zamanında ve doğru şekilde merkezi uzlaştırma bankasına iletilmesinden; piyasa katılımcısının alacaklı olması durumunda ise merkezi uzlaştırma bankası tarafından kendisine gönderilen ödeme tutarının ilgili katılımcıya zamanında v</w:t>
      </w:r>
      <w:r w:rsidRPr="0039269D">
        <w:rPr>
          <w:rFonts w:ascii="Times New Roman" w:hAnsi="Times New Roman" w:cs="Times New Roman"/>
          <w:noProof/>
          <w:sz w:val="24"/>
          <w:szCs w:val="24"/>
        </w:rPr>
        <w:t>e doğru şekilde iletilmesinden,</w:t>
      </w:r>
    </w:p>
    <w:p w:rsidR="00101F2A" w:rsidRPr="0039269D" w:rsidRDefault="006C1D54"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c) </w:t>
      </w:r>
      <w:r w:rsidR="00EE11A8" w:rsidRPr="0039269D">
        <w:rPr>
          <w:rFonts w:ascii="Times New Roman" w:hAnsi="Times New Roman" w:cs="Times New Roman"/>
          <w:noProof/>
          <w:sz w:val="24"/>
          <w:szCs w:val="24"/>
        </w:rPr>
        <w:t>Ödeme işlemlerinin zamanında ve doğru şekilde gerçeklemesine yönelik olarak merkezi uzlaştırma bankası ile haberleşmeyi ve iletişimi sağlayacak uyumlu bir si</w:t>
      </w:r>
      <w:r w:rsidR="00101F2A" w:rsidRPr="0039269D">
        <w:rPr>
          <w:rFonts w:ascii="Times New Roman" w:hAnsi="Times New Roman" w:cs="Times New Roman"/>
          <w:noProof/>
          <w:sz w:val="24"/>
          <w:szCs w:val="24"/>
        </w:rPr>
        <w:t>stem kurulmasından</w:t>
      </w:r>
    </w:p>
    <w:p w:rsidR="008954A9"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sorumludur.</w:t>
      </w:r>
    </w:p>
    <w:p w:rsidR="008954A9" w:rsidRPr="0039269D" w:rsidRDefault="008954A9" w:rsidP="00D255C7">
      <w:pPr>
        <w:spacing w:after="0" w:line="240" w:lineRule="auto"/>
        <w:ind w:firstLine="567"/>
        <w:jc w:val="both"/>
        <w:rPr>
          <w:rFonts w:ascii="Times New Roman" w:hAnsi="Times New Roman" w:cs="Times New Roman"/>
          <w:noProof/>
          <w:sz w:val="24"/>
          <w:szCs w:val="24"/>
        </w:rPr>
      </w:pPr>
    </w:p>
    <w:p w:rsidR="008954A9"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BÖLÜM</w:t>
      </w:r>
    </w:p>
    <w:p w:rsidR="008954A9"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Teminatlar</w:t>
      </w:r>
    </w:p>
    <w:p w:rsidR="000E4F68" w:rsidRDefault="000E4F68" w:rsidP="00D255C7">
      <w:pPr>
        <w:spacing w:after="0" w:line="240" w:lineRule="auto"/>
        <w:ind w:firstLine="567"/>
        <w:rPr>
          <w:rFonts w:ascii="Times New Roman" w:hAnsi="Times New Roman" w:cs="Times New Roman"/>
          <w:b/>
          <w:bCs/>
          <w:noProof/>
          <w:sz w:val="24"/>
          <w:szCs w:val="24"/>
        </w:rPr>
      </w:pPr>
    </w:p>
    <w:p w:rsidR="008954A9" w:rsidRPr="0039269D" w:rsidRDefault="00EE11A8" w:rsidP="00D255C7">
      <w:pPr>
        <w:spacing w:after="0" w:line="240" w:lineRule="auto"/>
        <w:ind w:firstLine="567"/>
        <w:rPr>
          <w:rFonts w:ascii="Times New Roman" w:hAnsi="Times New Roman" w:cs="Times New Roman"/>
          <w:b/>
          <w:bCs/>
          <w:noProof/>
          <w:sz w:val="24"/>
          <w:szCs w:val="24"/>
        </w:rPr>
      </w:pPr>
      <w:r w:rsidRPr="0039269D">
        <w:rPr>
          <w:rFonts w:ascii="Times New Roman" w:hAnsi="Times New Roman" w:cs="Times New Roman"/>
          <w:b/>
          <w:bCs/>
          <w:noProof/>
          <w:sz w:val="24"/>
          <w:szCs w:val="24"/>
        </w:rPr>
        <w:t>Teminatlara ilişkin genel esaslar</w:t>
      </w:r>
    </w:p>
    <w:p w:rsidR="005121A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noProof/>
          <w:sz w:val="24"/>
          <w:szCs w:val="24"/>
          <w:lang w:eastAsia="tr-TR"/>
        </w:rPr>
        <w:t>MADDE 121</w:t>
      </w:r>
      <w:r w:rsidRPr="0039269D">
        <w:rPr>
          <w:rStyle w:val="FootnoteCharacters"/>
          <w:rFonts w:ascii="Times New Roman" w:hAnsi="Times New Roman" w:cs="Times New Roman"/>
          <w:b/>
          <w:noProof/>
          <w:sz w:val="24"/>
          <w:szCs w:val="24"/>
          <w:lang w:eastAsia="tr-TR"/>
        </w:rPr>
        <w:t xml:space="preserve"> </w:t>
      </w:r>
      <w:r w:rsidRPr="0039269D">
        <w:rPr>
          <w:rFonts w:ascii="Times New Roman" w:hAnsi="Times New Roman" w:cs="Times New Roman"/>
          <w:b/>
          <w:bCs/>
          <w:noProof/>
          <w:sz w:val="24"/>
          <w:szCs w:val="24"/>
        </w:rPr>
        <w:t xml:space="preserve">– </w:t>
      </w:r>
      <w:r w:rsidRPr="0039269D">
        <w:rPr>
          <w:rFonts w:ascii="Times New Roman" w:hAnsi="Times New Roman" w:cs="Times New Roman"/>
          <w:noProof/>
          <w:sz w:val="24"/>
          <w:szCs w:val="24"/>
        </w:rPr>
        <w:t>(1) Teminatlar, piyasa katılımcılarının piyasaya ilişkin yükümlülüklerini yerine getirememesi veya faaliyetlerini gerçekleştirememesi durumunda, katılımcılar arasındaki nakit akışının sürekliliğini; piyasa katılımcısının ödemesini zamanında gerçekleştirememes</w:t>
      </w:r>
      <w:r w:rsidR="001E6FAB" w:rsidRPr="0039269D">
        <w:rPr>
          <w:rFonts w:ascii="Times New Roman" w:hAnsi="Times New Roman" w:cs="Times New Roman"/>
          <w:noProof/>
          <w:sz w:val="24"/>
          <w:szCs w:val="24"/>
        </w:rPr>
        <w:t>i durumunda ise alacaklı durum</w:t>
      </w:r>
      <w:r w:rsidRPr="0039269D">
        <w:rPr>
          <w:rFonts w:ascii="Times New Roman" w:hAnsi="Times New Roman" w:cs="Times New Roman"/>
          <w:noProof/>
          <w:sz w:val="24"/>
          <w:szCs w:val="24"/>
        </w:rPr>
        <w:t>da olan diğer piyasa katılımcılarının gü</w:t>
      </w:r>
      <w:r w:rsidR="00C40C73" w:rsidRPr="0039269D">
        <w:rPr>
          <w:rFonts w:ascii="Times New Roman" w:hAnsi="Times New Roman" w:cs="Times New Roman"/>
          <w:noProof/>
          <w:sz w:val="24"/>
          <w:szCs w:val="24"/>
        </w:rPr>
        <w:t>vence altına alınmasını sağlar.</w:t>
      </w:r>
    </w:p>
    <w:p w:rsidR="00BF26F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(2) Piyasa İşletmecisi, piyasa katılımcılarından, dengeleme mekanizması ve uzlaştırmaya ilişkin yükümlülüklerine karşılık teminat alır.</w:t>
      </w:r>
    </w:p>
    <w:p w:rsidR="00A64A57" w:rsidRPr="0039269D" w:rsidRDefault="00EE11A8" w:rsidP="00D255C7">
      <w:pPr>
        <w:spacing w:after="0" w:line="240" w:lineRule="auto"/>
        <w:ind w:firstLine="567"/>
        <w:jc w:val="both"/>
        <w:rPr>
          <w:rFonts w:ascii="Times New Roman" w:hAnsi="Times New Roman" w:cs="Times New Roman"/>
          <w:noProof/>
          <w:sz w:val="24"/>
          <w:szCs w:val="24"/>
          <w:lang w:eastAsia="tr-TR"/>
        </w:rPr>
      </w:pPr>
      <w:r w:rsidRPr="0039269D">
        <w:rPr>
          <w:rFonts w:ascii="Times New Roman" w:hAnsi="Times New Roman" w:cs="Times New Roman"/>
          <w:noProof/>
          <w:sz w:val="24"/>
          <w:szCs w:val="24"/>
          <w:lang w:eastAsia="tr-TR"/>
        </w:rPr>
        <w:t>(3) Piyasa katılımcılarından alınacak teminatların hesaplanmasına</w:t>
      </w:r>
      <w:r w:rsidR="00AC6B1E" w:rsidRPr="0039269D">
        <w:rPr>
          <w:rFonts w:ascii="Times New Roman" w:hAnsi="Times New Roman" w:cs="Times New Roman"/>
          <w:noProof/>
          <w:sz w:val="24"/>
          <w:szCs w:val="24"/>
          <w:lang w:eastAsia="tr-TR"/>
        </w:rPr>
        <w:t xml:space="preserve"> ilişkin usus ve esaslar</w:t>
      </w:r>
      <w:r w:rsidRPr="0039269D">
        <w:rPr>
          <w:rFonts w:ascii="Times New Roman" w:hAnsi="Times New Roman" w:cs="Times New Roman"/>
          <w:noProof/>
          <w:sz w:val="24"/>
          <w:szCs w:val="24"/>
          <w:lang w:eastAsia="tr-TR"/>
        </w:rPr>
        <w:t xml:space="preserve"> Teminat Hesaplama Prosedürü</w:t>
      </w:r>
      <w:r w:rsidR="00A64A57" w:rsidRPr="0039269D">
        <w:rPr>
          <w:rFonts w:ascii="Times New Roman" w:hAnsi="Times New Roman" w:cs="Times New Roman"/>
          <w:noProof/>
          <w:sz w:val="24"/>
          <w:szCs w:val="24"/>
          <w:lang w:eastAsia="tr-TR"/>
        </w:rPr>
        <w:t xml:space="preserve"> ile düzenlenir.</w:t>
      </w:r>
    </w:p>
    <w:p w:rsidR="00036B05"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Gerekli teminat</w:t>
      </w:r>
      <w:r w:rsidR="00036B05" w:rsidRPr="0039269D">
        <w:rPr>
          <w:rFonts w:ascii="Times New Roman" w:hAnsi="Times New Roman" w:cs="Times New Roman"/>
          <w:noProof/>
          <w:sz w:val="24"/>
          <w:szCs w:val="24"/>
        </w:rPr>
        <w:t>lar</w:t>
      </w:r>
      <w:r w:rsidRPr="0039269D">
        <w:rPr>
          <w:rFonts w:ascii="Times New Roman" w:hAnsi="Times New Roman" w:cs="Times New Roman"/>
          <w:noProof/>
          <w:sz w:val="24"/>
          <w:szCs w:val="24"/>
        </w:rPr>
        <w:t xml:space="preserve">ın bu Yönetmelikte belirtilen süreler </w:t>
      </w:r>
      <w:r w:rsidR="00E80C04" w:rsidRPr="0039269D">
        <w:rPr>
          <w:rFonts w:ascii="Times New Roman" w:hAnsi="Times New Roman" w:cs="Times New Roman"/>
          <w:noProof/>
          <w:sz w:val="24"/>
          <w:szCs w:val="24"/>
        </w:rPr>
        <w:t>içerisinde</w:t>
      </w:r>
      <w:r w:rsidRPr="0039269D">
        <w:rPr>
          <w:rFonts w:ascii="Times New Roman" w:hAnsi="Times New Roman" w:cs="Times New Roman"/>
          <w:noProof/>
          <w:sz w:val="24"/>
          <w:szCs w:val="24"/>
        </w:rPr>
        <w:t xml:space="preserve"> </w:t>
      </w:r>
      <w:r w:rsidR="00E80C04" w:rsidRPr="0039269D">
        <w:rPr>
          <w:rFonts w:ascii="Times New Roman" w:hAnsi="Times New Roman" w:cs="Times New Roman"/>
          <w:noProof/>
          <w:sz w:val="24"/>
          <w:szCs w:val="24"/>
        </w:rPr>
        <w:t>sunulmaması</w:t>
      </w:r>
      <w:r w:rsidRPr="0039269D">
        <w:rPr>
          <w:rFonts w:ascii="Times New Roman" w:hAnsi="Times New Roman" w:cs="Times New Roman"/>
          <w:noProof/>
          <w:sz w:val="24"/>
          <w:szCs w:val="24"/>
        </w:rPr>
        <w:t xml:space="preserve"> halinde, piyasa katılımcıları ilgili piyasa faaliyetini gerçekleştiremez.</w:t>
      </w:r>
    </w:p>
    <w:p w:rsidR="00B604D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(5) Teminatlara ilişkin işlemler aşağıda belirtilen esaslara dayalı olarak yürütülür: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 Piyasa İşletmecisi</w:t>
      </w:r>
      <w:r w:rsidR="00C23C3A" w:rsidRPr="0039269D">
        <w:rPr>
          <w:rFonts w:ascii="Times New Roman" w:hAnsi="Times New Roman" w:cs="Times New Roman"/>
          <w:noProof/>
          <w:sz w:val="24"/>
          <w:szCs w:val="24"/>
        </w:rPr>
        <w:t>,</w:t>
      </w:r>
      <w:r w:rsidRPr="0039269D">
        <w:rPr>
          <w:rFonts w:ascii="Times New Roman" w:hAnsi="Times New Roman" w:cs="Times New Roman"/>
          <w:noProof/>
          <w:sz w:val="24"/>
          <w:szCs w:val="24"/>
        </w:rPr>
        <w:t xml:space="preserve"> aşağıdaki durumlarda teminatın artırılmasını talep eder:</w:t>
      </w:r>
    </w:p>
    <w:p w:rsidR="00EE11A8" w:rsidRPr="0039269D" w:rsidRDefault="00EE11A8" w:rsidP="00D255C7">
      <w:pPr>
        <w:pStyle w:val="3-normalyaz0"/>
        <w:spacing w:before="0" w:after="0"/>
        <w:ind w:left="567" w:firstLine="284"/>
        <w:jc w:val="both"/>
        <w:rPr>
          <w:noProof/>
        </w:rPr>
      </w:pPr>
      <w:r w:rsidRPr="0039269D">
        <w:rPr>
          <w:noProof/>
        </w:rPr>
        <w:t>1) Yeni bir uzlaştırmaya esas veriş-çekiş birimi kaydı,</w:t>
      </w:r>
    </w:p>
    <w:p w:rsidR="00EE11A8" w:rsidRPr="0039269D" w:rsidRDefault="00EE11A8" w:rsidP="00D255C7">
      <w:pPr>
        <w:pStyle w:val="3-normalyaz0"/>
        <w:spacing w:before="0" w:after="0"/>
        <w:ind w:left="567" w:firstLine="284"/>
        <w:jc w:val="both"/>
        <w:rPr>
          <w:noProof/>
        </w:rPr>
      </w:pPr>
      <w:r w:rsidRPr="0039269D">
        <w:rPr>
          <w:noProof/>
        </w:rPr>
        <w:t>2) Dengeden sorumlu gruba yeni bir piyasa katılımcısının dahil olması,</w:t>
      </w:r>
    </w:p>
    <w:p w:rsidR="00EE11A8" w:rsidRPr="0039269D" w:rsidRDefault="00EE11A8" w:rsidP="00D255C7">
      <w:pPr>
        <w:pStyle w:val="3-normalyaz0"/>
        <w:spacing w:before="0" w:after="0"/>
        <w:ind w:left="566" w:firstLine="284"/>
        <w:jc w:val="both"/>
        <w:rPr>
          <w:noProof/>
        </w:rPr>
      </w:pPr>
      <w:r w:rsidRPr="0039269D">
        <w:rPr>
          <w:noProof/>
        </w:rPr>
        <w:t>3) Üretim veya OSB üretim lisansı sahibi bir piyasa katılımcısının işletmedeki kurulu gücünün değişmesi,</w:t>
      </w:r>
    </w:p>
    <w:p w:rsidR="00EE11A8" w:rsidRPr="0039269D" w:rsidRDefault="00EE11A8" w:rsidP="00D255C7">
      <w:pPr>
        <w:pStyle w:val="3-normalyaz0"/>
        <w:spacing w:before="0" w:after="0"/>
        <w:ind w:left="566" w:firstLine="284"/>
        <w:jc w:val="both"/>
        <w:rPr>
          <w:noProof/>
        </w:rPr>
      </w:pPr>
      <w:r w:rsidRPr="0039269D">
        <w:rPr>
          <w:noProof/>
        </w:rPr>
        <w:t>4) Gün öncesi ve gün içi piyasalarında geçmiş dönemlerde gerçekleştirilen alış satış miktarlarına göre daha yüksek miktarda alış satış yapılması,</w:t>
      </w:r>
    </w:p>
    <w:p w:rsidR="00EE11A8" w:rsidRPr="0039269D" w:rsidRDefault="00EE11A8" w:rsidP="00D255C7">
      <w:pPr>
        <w:pStyle w:val="3-normalyaz0"/>
        <w:spacing w:before="0" w:after="0"/>
        <w:ind w:left="566" w:firstLine="284"/>
        <w:jc w:val="both"/>
        <w:rPr>
          <w:noProof/>
        </w:rPr>
      </w:pPr>
      <w:r w:rsidRPr="0039269D">
        <w:rPr>
          <w:noProof/>
        </w:rPr>
        <w:t>5) Dengesizlik</w:t>
      </w:r>
      <w:r w:rsidR="00C23C3A" w:rsidRPr="0039269D">
        <w:rPr>
          <w:noProof/>
        </w:rPr>
        <w:t>lere</w:t>
      </w:r>
      <w:r w:rsidRPr="0039269D">
        <w:rPr>
          <w:noProof/>
        </w:rPr>
        <w:t xml:space="preserve"> göre hesaplanan teminat</w:t>
      </w:r>
      <w:r w:rsidR="00C23C3A" w:rsidRPr="0039269D">
        <w:rPr>
          <w:noProof/>
        </w:rPr>
        <w:t>ın</w:t>
      </w:r>
      <w:r w:rsidRPr="0039269D">
        <w:rPr>
          <w:noProof/>
        </w:rPr>
        <w:t xml:space="preserve"> önceki fatura dönemin</w:t>
      </w:r>
      <w:r w:rsidR="00C23C3A" w:rsidRPr="0039269D">
        <w:rPr>
          <w:noProof/>
        </w:rPr>
        <w:t>e artış göstermesi</w:t>
      </w:r>
      <w:r w:rsidRPr="0039269D">
        <w:rPr>
          <w:noProof/>
        </w:rPr>
        <w:t>,</w:t>
      </w:r>
    </w:p>
    <w:p w:rsidR="00EE11A8" w:rsidRPr="0039269D" w:rsidRDefault="00EE11A8" w:rsidP="00D255C7">
      <w:pPr>
        <w:pStyle w:val="3-normalyaz0"/>
        <w:spacing w:before="0" w:after="0"/>
        <w:ind w:left="566" w:firstLine="284"/>
        <w:jc w:val="both"/>
        <w:rPr>
          <w:noProof/>
        </w:rPr>
      </w:pPr>
      <w:r w:rsidRPr="0039269D">
        <w:rPr>
          <w:noProof/>
        </w:rPr>
        <w:t>6) Bir piyasa katılımcısının bir fatura dönemindeki dengesizliklerine ilişkin nihai uzlaştırma bildirimi yayımlanmamış olmasına rağmen; ilgili piyasa izleme faaliyetleri neticesinde, düştüğü dengesizlik miktar</w:t>
      </w:r>
      <w:r w:rsidR="00742A7A" w:rsidRPr="0039269D">
        <w:rPr>
          <w:noProof/>
        </w:rPr>
        <w:t>lar</w:t>
      </w:r>
      <w:r w:rsidRPr="0039269D">
        <w:rPr>
          <w:noProof/>
        </w:rPr>
        <w:t>ının sürekli bir şekilde artmakta olduğunun tespit edilmesi sonucunda, katılımcı</w:t>
      </w:r>
      <w:r w:rsidR="00742A7A" w:rsidRPr="0039269D">
        <w:rPr>
          <w:noProof/>
        </w:rPr>
        <w:t>nın</w:t>
      </w:r>
      <w:r w:rsidRPr="0039269D">
        <w:rPr>
          <w:noProof/>
        </w:rPr>
        <w:t xml:space="preserve"> riskinin mevcut teminat ile karşılanamayacağının öngörülmesi.</w:t>
      </w:r>
    </w:p>
    <w:p w:rsidR="00EE11A8" w:rsidRPr="0039269D" w:rsidRDefault="00BD0876" w:rsidP="00D255C7">
      <w:pPr>
        <w:pStyle w:val="3-normalyaz0"/>
        <w:spacing w:before="0" w:after="0"/>
        <w:ind w:firstLine="566"/>
        <w:jc w:val="both"/>
        <w:rPr>
          <w:noProof/>
        </w:rPr>
      </w:pPr>
      <w:r w:rsidRPr="0039269D">
        <w:rPr>
          <w:noProof/>
        </w:rPr>
        <w:t>b</w:t>
      </w:r>
      <w:r w:rsidR="00EE11A8" w:rsidRPr="0039269D">
        <w:rPr>
          <w:noProof/>
        </w:rPr>
        <w:t>) Bir piyasa katılımcısının bir fatura dönemindeki dengesizliklerine ilişkin nihai uzlaştırma bildirimi yayımlanmamış olmasına rağmen; ilgili piyasa izleme faaliyetleri neticesinde, dengesizlik riskinin arttığının tespit edilmesi halinde, katılımcıya PYS aracılığıyla teminat artırım çağrısı yapılır.</w:t>
      </w:r>
    </w:p>
    <w:p w:rsidR="00EE11A8" w:rsidRPr="0039269D" w:rsidRDefault="00BD0876" w:rsidP="00D255C7">
      <w:pPr>
        <w:pStyle w:val="3-normalyaz0"/>
        <w:spacing w:before="0" w:after="0"/>
        <w:ind w:firstLine="566"/>
        <w:jc w:val="both"/>
        <w:rPr>
          <w:noProof/>
        </w:rPr>
      </w:pPr>
      <w:r w:rsidRPr="0039269D">
        <w:rPr>
          <w:noProof/>
        </w:rPr>
        <w:t>c</w:t>
      </w:r>
      <w:r w:rsidR="00EE11A8" w:rsidRPr="0039269D">
        <w:rPr>
          <w:noProof/>
        </w:rPr>
        <w:t>) Piya</w:t>
      </w:r>
      <w:r w:rsidR="00F1038A" w:rsidRPr="0039269D">
        <w:rPr>
          <w:noProof/>
        </w:rPr>
        <w:t>sa katılımcısının bu fıkranın (b</w:t>
      </w:r>
      <w:r w:rsidR="00EE11A8" w:rsidRPr="0039269D">
        <w:rPr>
          <w:noProof/>
        </w:rPr>
        <w:t xml:space="preserve">) bendi gereğince belirlenen teminat değişim oranı dahilinde toplam teminat artırım yükümlülüğünü, teminat artırım çağrısının yapıldığı günü </w:t>
      </w:r>
      <w:r w:rsidR="00EE11A8" w:rsidRPr="0039269D">
        <w:rPr>
          <w:noProof/>
        </w:rPr>
        <w:lastRenderedPageBreak/>
        <w:t>takip eden dördüncü iş günü saat 10:30’a kadar teminat mektupları</w:t>
      </w:r>
      <w:r w:rsidR="007B0FA9" w:rsidRPr="0039269D">
        <w:rPr>
          <w:noProof/>
        </w:rPr>
        <w:t>nı</w:t>
      </w:r>
      <w:r w:rsidR="00EE11A8" w:rsidRPr="0039269D">
        <w:rPr>
          <w:noProof/>
        </w:rPr>
        <w:t>, saat 11:00’a kadar ise teminat mektubu dışındaki diğer teminatları</w:t>
      </w:r>
      <w:r w:rsidR="007B0FA9" w:rsidRPr="0039269D">
        <w:rPr>
          <w:noProof/>
        </w:rPr>
        <w:t>nı</w:t>
      </w:r>
      <w:r w:rsidR="00EE11A8" w:rsidRPr="0039269D">
        <w:rPr>
          <w:noProof/>
        </w:rPr>
        <w:t xml:space="preserve"> sunarak yerine getirmemesi durumunda ilgili piyasa katılımcısına aşağıdaki süreç uygulanır:</w:t>
      </w:r>
    </w:p>
    <w:p w:rsidR="00EE11A8" w:rsidRPr="0039269D" w:rsidRDefault="00EE11A8" w:rsidP="00D255C7">
      <w:pPr>
        <w:pStyle w:val="3-normalyaz0"/>
        <w:spacing w:before="0" w:after="0"/>
        <w:ind w:left="566" w:firstLine="285"/>
        <w:jc w:val="both"/>
        <w:rPr>
          <w:noProof/>
        </w:rPr>
      </w:pPr>
      <w:r w:rsidRPr="0039269D">
        <w:rPr>
          <w:noProof/>
        </w:rPr>
        <w:t>1) Dördüncü iş günü itibarıyla piyasa katılımcısının satıcı olduğu uzlaştırmaya esas ikili anlaşma bildirimi girilmesine izin verilmez, ileriye dönük yapılmış olan bildirimler iptal edilir ve ilgili taraflara bilgi verilir.</w:t>
      </w:r>
    </w:p>
    <w:p w:rsidR="00EE11A8" w:rsidRPr="0039269D" w:rsidRDefault="00EE11A8" w:rsidP="00D255C7">
      <w:pPr>
        <w:pStyle w:val="3-normalyaz0"/>
        <w:spacing w:before="0" w:after="0"/>
        <w:ind w:left="566" w:firstLine="285"/>
        <w:jc w:val="both"/>
        <w:rPr>
          <w:noProof/>
        </w:rPr>
      </w:pPr>
      <w:r w:rsidRPr="0039269D">
        <w:rPr>
          <w:noProof/>
        </w:rPr>
        <w:t>2) Piyasa katılımcısının adına kayıtlı serbest tüketicilerin kayıtları, teminat artırım çağrısının yapıldığı fatura döneminin başından itibaren geçerli olacak şekilde silinir ve Piyasa İşletmecisi tarafından TEİAŞ veya ilgili dağıtıcıya, TEİAŞ veya ilgili dağıtıcı tarafından da aynı gün içerisinde ilgili görevli tedarik şirketine ve iki iş günü içerisinde ilgili serbest tüketicilere bilgi verilir.</w:t>
      </w:r>
    </w:p>
    <w:p w:rsidR="00EE11A8" w:rsidRPr="0039269D" w:rsidRDefault="00184BDD" w:rsidP="00D255C7">
      <w:pPr>
        <w:pStyle w:val="3-normalyaz0"/>
        <w:spacing w:before="0" w:after="0"/>
        <w:ind w:firstLine="566"/>
        <w:jc w:val="both"/>
        <w:rPr>
          <w:noProof/>
        </w:rPr>
      </w:pPr>
      <w:r w:rsidRPr="0039269D">
        <w:rPr>
          <w:noProof/>
        </w:rPr>
        <w:t>ç</w:t>
      </w:r>
      <w:r w:rsidR="00EE11A8" w:rsidRPr="0039269D">
        <w:rPr>
          <w:noProof/>
        </w:rPr>
        <w:t>) Teminat ve ödeme işlemlerinin yürütülmesi amacıyla Piyasa İşletmecisi merkezi uzlaştırma bankasını kullanır.</w:t>
      </w:r>
    </w:p>
    <w:p w:rsidR="00EE11A8" w:rsidRPr="0039269D" w:rsidRDefault="00184BDD" w:rsidP="00D255C7">
      <w:pPr>
        <w:pStyle w:val="3-normalyaz0"/>
        <w:spacing w:before="0" w:after="0"/>
        <w:ind w:firstLine="566"/>
        <w:jc w:val="both"/>
        <w:rPr>
          <w:noProof/>
        </w:rPr>
      </w:pPr>
      <w:r w:rsidRPr="0039269D">
        <w:rPr>
          <w:noProof/>
        </w:rPr>
        <w:t>d</w:t>
      </w:r>
      <w:r w:rsidR="00075797" w:rsidRPr="0039269D">
        <w:rPr>
          <w:noProof/>
        </w:rPr>
        <w:t>) Piyasa İşletmecisi il</w:t>
      </w:r>
      <w:r w:rsidR="00EE11A8" w:rsidRPr="0039269D">
        <w:rPr>
          <w:noProof/>
        </w:rPr>
        <w:t>e merkezi uzlaştırma bankası arasında yapılan merkezi uzlaştırma bankası anlaşmasıyla, merkezi uzlaştırma bankasının görev ve sorumlulukları belirlenir.</w:t>
      </w:r>
    </w:p>
    <w:p w:rsidR="00EE11A8" w:rsidRPr="0039269D" w:rsidRDefault="00184BDD" w:rsidP="00D255C7">
      <w:pPr>
        <w:pStyle w:val="3-normalyaz0"/>
        <w:spacing w:before="0" w:after="0"/>
        <w:ind w:firstLine="566"/>
        <w:jc w:val="both"/>
        <w:rPr>
          <w:noProof/>
        </w:rPr>
      </w:pPr>
      <w:r w:rsidRPr="0039269D">
        <w:rPr>
          <w:noProof/>
        </w:rPr>
        <w:t>e</w:t>
      </w:r>
      <w:r w:rsidR="00EE11A8" w:rsidRPr="0039269D">
        <w:rPr>
          <w:noProof/>
        </w:rPr>
        <w:t>) Piyasa katılımcıları</w:t>
      </w:r>
      <w:r w:rsidR="00A16B91" w:rsidRPr="0039269D">
        <w:rPr>
          <w:noProof/>
        </w:rPr>
        <w:t xml:space="preserve">, </w:t>
      </w:r>
      <w:r w:rsidR="00EE11A8" w:rsidRPr="0039269D">
        <w:rPr>
          <w:noProof/>
        </w:rPr>
        <w:t>teminat işlemlerinin yürütülmesine ilişkin olarak merkezi uzlaştırma bankasıyla çalış</w:t>
      </w:r>
      <w:r w:rsidR="00A16B91" w:rsidRPr="0039269D">
        <w:rPr>
          <w:noProof/>
        </w:rPr>
        <w:t>ır</w:t>
      </w:r>
      <w:r w:rsidR="001B612E" w:rsidRPr="0039269D">
        <w:rPr>
          <w:noProof/>
        </w:rPr>
        <w:t xml:space="preserve"> ve</w:t>
      </w:r>
      <w:r w:rsidR="00EE11A8" w:rsidRPr="0039269D">
        <w:rPr>
          <w:noProof/>
        </w:rPr>
        <w:t xml:space="preserve"> teminatlarını birden fazla banka kullanarak sunabilir.</w:t>
      </w:r>
    </w:p>
    <w:p w:rsidR="00EE11A8" w:rsidRPr="0039269D" w:rsidRDefault="00184BDD" w:rsidP="00D255C7">
      <w:pPr>
        <w:pStyle w:val="3-normalyaz0"/>
        <w:spacing w:before="0" w:after="0"/>
        <w:ind w:firstLine="566"/>
        <w:jc w:val="both"/>
        <w:rPr>
          <w:noProof/>
        </w:rPr>
      </w:pPr>
      <w:r w:rsidRPr="0039269D">
        <w:rPr>
          <w:noProof/>
        </w:rPr>
        <w:t>f</w:t>
      </w:r>
      <w:r w:rsidR="00EE11A8" w:rsidRPr="0039269D">
        <w:rPr>
          <w:noProof/>
        </w:rPr>
        <w:t>) Dengeleme mekanizması ve uzlaştırmadan kaynaklanan ödeme yükümlülüklerinin yerine getirilmesinin teminatı olarak, piyasa katılımcıları 12</w:t>
      </w:r>
      <w:r w:rsidR="00347A80" w:rsidRPr="0039269D">
        <w:rPr>
          <w:noProof/>
        </w:rPr>
        <w:t>3</w:t>
      </w:r>
      <w:r w:rsidR="00EE11A8" w:rsidRPr="0039269D">
        <w:rPr>
          <w:noProof/>
        </w:rPr>
        <w:t xml:space="preserve"> </w:t>
      </w:r>
      <w:r w:rsidR="00347A80" w:rsidRPr="0039269D">
        <w:rPr>
          <w:noProof/>
        </w:rPr>
        <w:t>üncü</w:t>
      </w:r>
      <w:r w:rsidR="00EE11A8" w:rsidRPr="0039269D">
        <w:rPr>
          <w:noProof/>
        </w:rPr>
        <w:t xml:space="preserve"> maddede belirtilen teminat olarak kabul edilebilecek kıymetlerden oluşan teminat mektubu dışındaki tüm teminatlarını merkezi uzlaştırma bankasına, teminat mektuplarını Piyasa İşletmecisine muhafaza edilmek üzere sunar.</w:t>
      </w:r>
    </w:p>
    <w:p w:rsidR="00EE11A8" w:rsidRPr="0039269D" w:rsidRDefault="00184BDD" w:rsidP="00D255C7">
      <w:pPr>
        <w:pStyle w:val="3-normalyaz0"/>
        <w:spacing w:before="0" w:after="0"/>
        <w:ind w:firstLine="566"/>
        <w:jc w:val="both"/>
        <w:rPr>
          <w:noProof/>
        </w:rPr>
      </w:pPr>
      <w:r w:rsidRPr="0039269D">
        <w:rPr>
          <w:noProof/>
        </w:rPr>
        <w:t>g</w:t>
      </w:r>
      <w:r w:rsidR="00EE11A8" w:rsidRPr="0039269D">
        <w:rPr>
          <w:noProof/>
        </w:rPr>
        <w:t>) Merkezi uzlaştırma bankası, Piyasa İşletmecisi adına katılımcı bazında piyasa faaliyetlerine ilişkin k</w:t>
      </w:r>
      <w:r w:rsidR="00347A80" w:rsidRPr="0039269D">
        <w:rPr>
          <w:noProof/>
        </w:rPr>
        <w:t>endisine sunulan teminat</w:t>
      </w:r>
      <w:r w:rsidR="00EE11A8" w:rsidRPr="0039269D">
        <w:rPr>
          <w:noProof/>
        </w:rPr>
        <w:t>a, Piyasa İşletmecisi lehine rehin koyar.</w:t>
      </w:r>
    </w:p>
    <w:p w:rsidR="00452559" w:rsidRPr="0039269D" w:rsidRDefault="00184BDD" w:rsidP="00D255C7">
      <w:pPr>
        <w:pStyle w:val="3-normalyaz0"/>
        <w:spacing w:before="0" w:after="0"/>
        <w:ind w:firstLine="566"/>
        <w:jc w:val="both"/>
        <w:rPr>
          <w:noProof/>
        </w:rPr>
      </w:pPr>
      <w:r w:rsidRPr="0039269D">
        <w:rPr>
          <w:noProof/>
        </w:rPr>
        <w:t>ğ</w:t>
      </w:r>
      <w:r w:rsidR="00EE11A8" w:rsidRPr="0039269D">
        <w:rPr>
          <w:noProof/>
        </w:rPr>
        <w:t xml:space="preserve">) Piyasa katılımcısının </w:t>
      </w:r>
      <w:r w:rsidR="004C10E5" w:rsidRPr="0039269D">
        <w:rPr>
          <w:noProof/>
        </w:rPr>
        <w:t xml:space="preserve">133 üncü </w:t>
      </w:r>
      <w:r w:rsidR="00EE11A8" w:rsidRPr="0039269D">
        <w:rPr>
          <w:noProof/>
        </w:rPr>
        <w:t>madde</w:t>
      </w:r>
      <w:r w:rsidR="004C10E5" w:rsidRPr="0039269D">
        <w:rPr>
          <w:noProof/>
        </w:rPr>
        <w:t>de</w:t>
      </w:r>
      <w:r w:rsidR="00EE11A8" w:rsidRPr="0039269D">
        <w:rPr>
          <w:noProof/>
        </w:rPr>
        <w:t xml:space="preserve"> belirtilen süreler içerisinde avans ve fatura ödemelerini gerçekleştirememesi durumu dışında, dengeleme mekanizması ve dengesizliklerin uzlaştırılmasına ilişkin ödeme</w:t>
      </w:r>
      <w:r w:rsidR="00452559" w:rsidRPr="0039269D">
        <w:rPr>
          <w:noProof/>
        </w:rPr>
        <w:t>ler,</w:t>
      </w:r>
      <w:r w:rsidR="00EE11A8" w:rsidRPr="0039269D">
        <w:rPr>
          <w:noProof/>
        </w:rPr>
        <w:t xml:space="preserve"> teminatlar kullanılarak yapılamaz.</w:t>
      </w:r>
    </w:p>
    <w:p w:rsidR="00C46198" w:rsidRPr="0039269D" w:rsidRDefault="00EE11A8" w:rsidP="00D255C7">
      <w:pPr>
        <w:pStyle w:val="3-normalyaz0"/>
        <w:spacing w:before="0" w:after="0"/>
        <w:ind w:firstLine="566"/>
        <w:jc w:val="both"/>
        <w:rPr>
          <w:noProof/>
        </w:rPr>
      </w:pPr>
      <w:r w:rsidRPr="0039269D">
        <w:rPr>
          <w:noProof/>
        </w:rPr>
        <w:t xml:space="preserve">(6) Merkezi uzlaştırma bankası tarafından sunulan teminat saklama ve nakit takas hizmetine ilişkin olarak, merkezi uzlaştırma bankası tarafından alınacak olan hizmet bedeline ilişkin oranlar ile fon yönetim komisyonu oranı piyasa katılımcısı ile merkezi uzlaştırma bankası arasında imzalanan merkezi uzlaştırma bankası-katılımcı anlaşmasında yer alır. Bu oranlarda değişiklik olması durumunda, Piyasa İşletmecisi değişen oranları, bu oranların geçerlik tarihinden en geç bir ay önce PYS aracılığıyla </w:t>
      </w:r>
      <w:r w:rsidR="00ED1CFE" w:rsidRPr="0039269D">
        <w:rPr>
          <w:noProof/>
        </w:rPr>
        <w:t>duyurur</w:t>
      </w:r>
      <w:r w:rsidRPr="0039269D">
        <w:rPr>
          <w:noProof/>
        </w:rPr>
        <w:t>.</w:t>
      </w:r>
    </w:p>
    <w:p w:rsidR="00C46198" w:rsidRPr="0039269D" w:rsidRDefault="00C46198" w:rsidP="00D255C7">
      <w:pPr>
        <w:pStyle w:val="3-normalyaz0"/>
        <w:spacing w:before="0" w:after="0"/>
        <w:ind w:firstLine="566"/>
        <w:jc w:val="both"/>
        <w:rPr>
          <w:noProof/>
        </w:rPr>
      </w:pPr>
    </w:p>
    <w:p w:rsidR="00C46198" w:rsidRPr="0039269D" w:rsidRDefault="00EE11A8" w:rsidP="00D255C7">
      <w:pPr>
        <w:pStyle w:val="3-normalyaz0"/>
        <w:spacing w:before="0" w:after="0"/>
        <w:ind w:firstLine="566"/>
        <w:jc w:val="both"/>
        <w:rPr>
          <w:b/>
          <w:bCs/>
          <w:noProof/>
        </w:rPr>
      </w:pPr>
      <w:r w:rsidRPr="0039269D">
        <w:rPr>
          <w:b/>
          <w:bCs/>
          <w:noProof/>
        </w:rPr>
        <w:t>Teminat işlemlerine ilişkin süreç</w:t>
      </w:r>
    </w:p>
    <w:p w:rsidR="00D00C71" w:rsidRPr="0039269D" w:rsidRDefault="00EE11A8" w:rsidP="00D255C7">
      <w:pPr>
        <w:pStyle w:val="3-normalyaz0"/>
        <w:spacing w:before="0" w:after="0"/>
        <w:ind w:firstLine="566"/>
        <w:jc w:val="both"/>
        <w:rPr>
          <w:noProof/>
        </w:rPr>
      </w:pPr>
      <w:r w:rsidRPr="0039269D">
        <w:rPr>
          <w:b/>
          <w:bCs/>
          <w:noProof/>
        </w:rPr>
        <w:t xml:space="preserve">MADDE 122 – </w:t>
      </w:r>
      <w:r w:rsidRPr="0039269D">
        <w:rPr>
          <w:noProof/>
        </w:rPr>
        <w:t>(1) Piyasa katılımcıları, bireysel olarak, teminatlarına ilişkin işlemlerin yürütülmesi için merkezi uzlaştırma b</w:t>
      </w:r>
      <w:r w:rsidR="00D00C71" w:rsidRPr="0039269D">
        <w:rPr>
          <w:noProof/>
        </w:rPr>
        <w:t>ankasında teminat hesabı açar</w:t>
      </w:r>
      <w:r w:rsidRPr="0039269D">
        <w:rPr>
          <w:noProof/>
        </w:rPr>
        <w:t>. Bu hesapla ilgili tüm işlemlere ilişkin olarak Piyasa İşletmecisi tarafından merkezi uzlaştırma bankasına yetki verilir. Bu hesaba ilişkin oluşan nema tutarları, yasal yükümlülükler ve hizmet bedeli düşüldükten sonra, ilgili p</w:t>
      </w:r>
      <w:r w:rsidR="00D00C71" w:rsidRPr="0039269D">
        <w:rPr>
          <w:noProof/>
        </w:rPr>
        <w:t>iyasa katılımcısına yansıtılır.</w:t>
      </w:r>
    </w:p>
    <w:p w:rsidR="00AE4B86" w:rsidRPr="0039269D" w:rsidRDefault="00EE11A8" w:rsidP="00D255C7">
      <w:pPr>
        <w:pStyle w:val="3-normalyaz0"/>
        <w:spacing w:before="0" w:after="0"/>
        <w:ind w:firstLine="566"/>
        <w:jc w:val="both"/>
        <w:rPr>
          <w:noProof/>
        </w:rPr>
      </w:pPr>
      <w:r w:rsidRPr="0039269D">
        <w:rPr>
          <w:noProof/>
        </w:rPr>
        <w:t>(2) Piyasa İşletmecisi</w:t>
      </w:r>
      <w:r w:rsidR="001263ED" w:rsidRPr="0039269D">
        <w:rPr>
          <w:noProof/>
        </w:rPr>
        <w:t>,</w:t>
      </w:r>
      <w:r w:rsidRPr="0039269D">
        <w:rPr>
          <w:noProof/>
        </w:rPr>
        <w:t xml:space="preserve"> gün öncesi ve gün içi piyasalarında yap</w:t>
      </w:r>
      <w:r w:rsidR="004E08FE" w:rsidRPr="0039269D">
        <w:rPr>
          <w:noProof/>
        </w:rPr>
        <w:t>tıkları</w:t>
      </w:r>
      <w:r w:rsidRPr="0039269D">
        <w:rPr>
          <w:noProof/>
        </w:rPr>
        <w:t xml:space="preserve"> ticarete göre </w:t>
      </w:r>
      <w:r w:rsidR="001263ED" w:rsidRPr="0039269D">
        <w:rPr>
          <w:noProof/>
        </w:rPr>
        <w:t xml:space="preserve">piyasa </w:t>
      </w:r>
      <w:r w:rsidRPr="0039269D">
        <w:rPr>
          <w:noProof/>
        </w:rPr>
        <w:t>katılımcı</w:t>
      </w:r>
      <w:r w:rsidR="001263ED" w:rsidRPr="0039269D">
        <w:rPr>
          <w:noProof/>
        </w:rPr>
        <w:t>ların</w:t>
      </w:r>
      <w:r w:rsidR="00E616F4" w:rsidRPr="0039269D">
        <w:rPr>
          <w:noProof/>
        </w:rPr>
        <w:t>ın</w:t>
      </w:r>
      <w:r w:rsidRPr="0039269D">
        <w:rPr>
          <w:noProof/>
        </w:rPr>
        <w:t xml:space="preserve"> bulundurması gereken </w:t>
      </w:r>
      <w:r w:rsidR="00E616F4" w:rsidRPr="0039269D">
        <w:rPr>
          <w:noProof/>
        </w:rPr>
        <w:t>TL</w:t>
      </w:r>
      <w:r w:rsidRPr="0039269D">
        <w:rPr>
          <w:noProof/>
        </w:rPr>
        <w:t xml:space="preserve"> ve toplam teminat</w:t>
      </w:r>
      <w:r w:rsidR="001263ED" w:rsidRPr="0039269D">
        <w:rPr>
          <w:noProof/>
        </w:rPr>
        <w:t>ları saat 14:30’da</w:t>
      </w:r>
      <w:r w:rsidRPr="0039269D">
        <w:rPr>
          <w:noProof/>
        </w:rPr>
        <w:t xml:space="preserve"> </w:t>
      </w:r>
      <w:r w:rsidR="001263ED" w:rsidRPr="0039269D">
        <w:rPr>
          <w:noProof/>
        </w:rPr>
        <w:t>katılımcılar</w:t>
      </w:r>
      <w:r w:rsidRPr="0039269D">
        <w:rPr>
          <w:noProof/>
        </w:rPr>
        <w:t>a ve katılımcı bazında merkezi uzlaştırma bankasına bildirir.</w:t>
      </w:r>
    </w:p>
    <w:p w:rsidR="00502EF5" w:rsidRPr="0039269D" w:rsidRDefault="00AE4B86" w:rsidP="00D255C7">
      <w:pPr>
        <w:pStyle w:val="3-normalyaz0"/>
        <w:spacing w:before="0" w:after="0"/>
        <w:ind w:firstLine="566"/>
        <w:jc w:val="both"/>
        <w:rPr>
          <w:noProof/>
        </w:rPr>
      </w:pPr>
      <w:r w:rsidRPr="0039269D">
        <w:rPr>
          <w:noProof/>
        </w:rPr>
        <w:t>(3</w:t>
      </w:r>
      <w:r w:rsidR="00EE11A8" w:rsidRPr="0039269D">
        <w:rPr>
          <w:noProof/>
        </w:rPr>
        <w:t>) Kendisine katılımcı bazında teminat bilgileri sunulan merkezi uzlaştırma bankası, gerekli teminatların</w:t>
      </w:r>
      <w:r w:rsidR="00D32519" w:rsidRPr="0039269D">
        <w:rPr>
          <w:noProof/>
        </w:rPr>
        <w:t xml:space="preserve"> </w:t>
      </w:r>
      <w:r w:rsidR="00EE11A8" w:rsidRPr="0039269D">
        <w:rPr>
          <w:noProof/>
        </w:rPr>
        <w:t>takibini yürütür.</w:t>
      </w:r>
    </w:p>
    <w:p w:rsidR="00502EF5" w:rsidRPr="0039269D" w:rsidRDefault="00502EF5" w:rsidP="00D255C7">
      <w:pPr>
        <w:pStyle w:val="3-normalyaz0"/>
        <w:spacing w:before="0" w:after="0"/>
        <w:ind w:firstLine="566"/>
        <w:jc w:val="both"/>
        <w:rPr>
          <w:noProof/>
        </w:rPr>
      </w:pPr>
      <w:r w:rsidRPr="0039269D">
        <w:rPr>
          <w:noProof/>
        </w:rPr>
        <w:t>(4</w:t>
      </w:r>
      <w:r w:rsidR="00EE11A8" w:rsidRPr="0039269D">
        <w:rPr>
          <w:noProof/>
        </w:rPr>
        <w:t>)  Gün öncesi piyasasına ilişkin</w:t>
      </w:r>
      <w:r w:rsidRPr="0039269D">
        <w:rPr>
          <w:noProof/>
        </w:rPr>
        <w:t xml:space="preserve"> olarak;</w:t>
      </w:r>
    </w:p>
    <w:p w:rsidR="00502EF5" w:rsidRPr="0039269D" w:rsidRDefault="00EE11A8" w:rsidP="00D255C7">
      <w:pPr>
        <w:pStyle w:val="3-normalyaz0"/>
        <w:spacing w:before="0" w:after="0"/>
        <w:ind w:firstLine="566"/>
        <w:jc w:val="both"/>
        <w:rPr>
          <w:noProof/>
        </w:rPr>
      </w:pPr>
      <w:r w:rsidRPr="0039269D">
        <w:rPr>
          <w:noProof/>
        </w:rPr>
        <w:t>a) Teminat mektupları her iş günü saat 10:30’a kadar Piyasa İşletmecisine, teminat mektubu dışındaki diğer teminatlar ise saat 11:00’a kadar merkezi uzlaştırma bankasına, piyasa katılımcısı tarafından sunulur.</w:t>
      </w:r>
    </w:p>
    <w:p w:rsidR="00502EF5" w:rsidRPr="0039269D" w:rsidRDefault="00EE11A8" w:rsidP="00D255C7">
      <w:pPr>
        <w:pStyle w:val="3-normalyaz0"/>
        <w:spacing w:before="0" w:after="0"/>
        <w:ind w:firstLine="566"/>
        <w:jc w:val="both"/>
        <w:rPr>
          <w:noProof/>
        </w:rPr>
      </w:pPr>
      <w:r w:rsidRPr="0039269D">
        <w:rPr>
          <w:noProof/>
        </w:rPr>
        <w:lastRenderedPageBreak/>
        <w:t>b) Piyasa İşletmecisi, kendisine sunulan teminat mektubu miktarına ilişkin bilgileri katılımcı bazında merkezi uzlaştırma bankasına her gün en g</w:t>
      </w:r>
      <w:r w:rsidR="00502EF5" w:rsidRPr="0039269D">
        <w:rPr>
          <w:noProof/>
        </w:rPr>
        <w:t>eç saat 10:30’a kadar bildirir.</w:t>
      </w:r>
    </w:p>
    <w:p w:rsidR="00430E22" w:rsidRPr="0039269D" w:rsidRDefault="00EE11A8" w:rsidP="00D255C7">
      <w:pPr>
        <w:pStyle w:val="3-normalyaz0"/>
        <w:spacing w:before="0" w:after="0"/>
        <w:ind w:firstLine="566"/>
        <w:jc w:val="both"/>
        <w:rPr>
          <w:noProof/>
        </w:rPr>
      </w:pPr>
      <w:r w:rsidRPr="0039269D">
        <w:rPr>
          <w:noProof/>
        </w:rPr>
        <w:t>c) Merkezi uzlaştırma bankası</w:t>
      </w:r>
      <w:r w:rsidR="00502EF5" w:rsidRPr="0039269D">
        <w:rPr>
          <w:noProof/>
        </w:rPr>
        <w:t>,</w:t>
      </w:r>
      <w:r w:rsidRPr="0039269D">
        <w:rPr>
          <w:noProof/>
        </w:rPr>
        <w:t xml:space="preserve"> piyasa katılımcıları tarafından sunulan teminat</w:t>
      </w:r>
      <w:r w:rsidR="00430E22" w:rsidRPr="0039269D">
        <w:rPr>
          <w:noProof/>
        </w:rPr>
        <w:t>lar</w:t>
      </w:r>
      <w:r w:rsidRPr="0039269D">
        <w:rPr>
          <w:noProof/>
        </w:rPr>
        <w:t>a ilişkin bilgileri katılımcı bazında Piyasa İşletmecisine her gün en geç saat 11:00’a kadar bildirir.</w:t>
      </w:r>
    </w:p>
    <w:p w:rsidR="003B3FBA" w:rsidRPr="0039269D" w:rsidRDefault="00EE11A8" w:rsidP="00D255C7">
      <w:pPr>
        <w:pStyle w:val="3-normalyaz0"/>
        <w:spacing w:before="0" w:after="0"/>
        <w:ind w:firstLine="566"/>
        <w:jc w:val="both"/>
        <w:rPr>
          <w:noProof/>
        </w:rPr>
      </w:pPr>
      <w:r w:rsidRPr="0039269D">
        <w:rPr>
          <w:noProof/>
        </w:rPr>
        <w:t xml:space="preserve">ç) Avans ödemelerinin gerçekleştirilmesini müteakiben piyasa katılımcısının sunduğu </w:t>
      </w:r>
      <w:r w:rsidR="00DB6999" w:rsidRPr="0039269D">
        <w:rPr>
          <w:noProof/>
        </w:rPr>
        <w:t>TL</w:t>
      </w:r>
      <w:r w:rsidRPr="0039269D">
        <w:rPr>
          <w:noProof/>
        </w:rPr>
        <w:t xml:space="preserve"> teminat </w:t>
      </w:r>
      <w:r w:rsidR="00DB6999" w:rsidRPr="0039269D">
        <w:rPr>
          <w:noProof/>
        </w:rPr>
        <w:t>ile toplam teminat</w:t>
      </w:r>
      <w:r w:rsidRPr="0039269D">
        <w:rPr>
          <w:noProof/>
        </w:rPr>
        <w:t xml:space="preserve">ın, </w:t>
      </w:r>
      <w:r w:rsidR="00DB6999" w:rsidRPr="0039269D">
        <w:rPr>
          <w:noProof/>
        </w:rPr>
        <w:t xml:space="preserve">olması </w:t>
      </w:r>
      <w:r w:rsidRPr="0039269D">
        <w:rPr>
          <w:noProof/>
        </w:rPr>
        <w:t xml:space="preserve">gereken seviyenin altına düşmesi durumunda, </w:t>
      </w:r>
      <w:r w:rsidR="00DB6999" w:rsidRPr="0039269D">
        <w:rPr>
          <w:noProof/>
        </w:rPr>
        <w:t xml:space="preserve">katılımcıya </w:t>
      </w:r>
      <w:r w:rsidRPr="0039269D">
        <w:rPr>
          <w:noProof/>
        </w:rPr>
        <w:t>teminat tamamlama çağrısı yap</w:t>
      </w:r>
      <w:r w:rsidR="00DB6999" w:rsidRPr="0039269D">
        <w:rPr>
          <w:noProof/>
        </w:rPr>
        <w:t>ılı</w:t>
      </w:r>
      <w:r w:rsidRPr="0039269D">
        <w:rPr>
          <w:noProof/>
        </w:rPr>
        <w:t>r.</w:t>
      </w:r>
    </w:p>
    <w:p w:rsidR="00870C71" w:rsidRPr="0039269D" w:rsidRDefault="00EE11A8" w:rsidP="00D255C7">
      <w:pPr>
        <w:pStyle w:val="3-normalyaz0"/>
        <w:spacing w:before="0" w:after="0"/>
        <w:ind w:firstLine="566"/>
        <w:jc w:val="both"/>
        <w:rPr>
          <w:noProof/>
        </w:rPr>
      </w:pPr>
      <w:r w:rsidRPr="0039269D">
        <w:rPr>
          <w:noProof/>
        </w:rPr>
        <w:t>d) Bir piyasa katılımcısı</w:t>
      </w:r>
      <w:r w:rsidR="008825C3" w:rsidRPr="0039269D">
        <w:rPr>
          <w:noProof/>
        </w:rPr>
        <w:t xml:space="preserve">, </w:t>
      </w:r>
      <w:r w:rsidRPr="0039269D">
        <w:rPr>
          <w:noProof/>
        </w:rPr>
        <w:t>hafta sonu</w:t>
      </w:r>
      <w:r w:rsidR="004E6E31" w:rsidRPr="0039269D">
        <w:rPr>
          <w:noProof/>
        </w:rPr>
        <w:t>nda</w:t>
      </w:r>
      <w:r w:rsidRPr="0039269D">
        <w:rPr>
          <w:noProof/>
        </w:rPr>
        <w:t xml:space="preserve"> veya resmi tatil gününde gün öncesi piyasası faaliyetine devam edebilme</w:t>
      </w:r>
      <w:r w:rsidR="008825C3" w:rsidRPr="0039269D">
        <w:rPr>
          <w:noProof/>
        </w:rPr>
        <w:t>k</w:t>
      </w:r>
      <w:r w:rsidRPr="0039269D">
        <w:rPr>
          <w:noProof/>
        </w:rPr>
        <w:t xml:space="preserve"> için hafta sonu veya resmi tatil gününden bir önceki iş günü en geç saat </w:t>
      </w:r>
      <w:r w:rsidRPr="0039269D">
        <w:rPr>
          <w:rStyle w:val="grame"/>
          <w:noProof/>
        </w:rPr>
        <w:t>16:30’a</w:t>
      </w:r>
      <w:r w:rsidRPr="0039269D">
        <w:rPr>
          <w:noProof/>
        </w:rPr>
        <w:t xml:space="preserve"> kadar teminat mektuplarını, 17:00’a kadar ise teminat mektubu dışındaki diğer teminatlarını sun</w:t>
      </w:r>
      <w:r w:rsidR="008825C3" w:rsidRPr="0039269D">
        <w:rPr>
          <w:noProof/>
        </w:rPr>
        <w:t>ar</w:t>
      </w:r>
      <w:r w:rsidRPr="0039269D">
        <w:rPr>
          <w:noProof/>
        </w:rPr>
        <w:t>.</w:t>
      </w:r>
    </w:p>
    <w:p w:rsidR="00421D5D" w:rsidRPr="0039269D" w:rsidRDefault="00EE11A8" w:rsidP="00D255C7">
      <w:pPr>
        <w:pStyle w:val="3-normalyaz0"/>
        <w:spacing w:before="0" w:after="0"/>
        <w:ind w:firstLine="566"/>
        <w:jc w:val="both"/>
        <w:rPr>
          <w:noProof/>
        </w:rPr>
      </w:pPr>
      <w:r w:rsidRPr="0039269D">
        <w:rPr>
          <w:noProof/>
        </w:rPr>
        <w:t xml:space="preserve">e) </w:t>
      </w:r>
      <w:r w:rsidR="00B400CB" w:rsidRPr="0039269D">
        <w:rPr>
          <w:noProof/>
        </w:rPr>
        <w:t>Bir p</w:t>
      </w:r>
      <w:r w:rsidRPr="0039269D">
        <w:rPr>
          <w:noProof/>
        </w:rPr>
        <w:t>iyasa katılımcısının</w:t>
      </w:r>
      <w:r w:rsidR="00B400CB" w:rsidRPr="0039269D">
        <w:rPr>
          <w:noProof/>
        </w:rPr>
        <w:t>,</w:t>
      </w:r>
      <w:r w:rsidRPr="0039269D">
        <w:rPr>
          <w:noProof/>
        </w:rPr>
        <w:t xml:space="preserve"> teminat tamamlama çağrısına rağmen, süresinde teminatını tamamlamaması durumunda, katılımcının ertesi güne ilişkin olarak sunduğu teklif</w:t>
      </w:r>
      <w:r w:rsidR="009C6957" w:rsidRPr="0039269D">
        <w:rPr>
          <w:noProof/>
        </w:rPr>
        <w:t>ler</w:t>
      </w:r>
      <w:r w:rsidRPr="0039269D">
        <w:rPr>
          <w:noProof/>
        </w:rPr>
        <w:t xml:space="preserve"> gün öncesi piyasasında </w:t>
      </w:r>
      <w:r w:rsidR="009C6957" w:rsidRPr="0039269D">
        <w:rPr>
          <w:noProof/>
        </w:rPr>
        <w:t>dikkate alınmaz</w:t>
      </w:r>
      <w:r w:rsidRPr="0039269D">
        <w:rPr>
          <w:noProof/>
        </w:rPr>
        <w:t>.</w:t>
      </w:r>
    </w:p>
    <w:p w:rsidR="005333A8" w:rsidRPr="0039269D" w:rsidRDefault="00D270A0" w:rsidP="00D255C7">
      <w:pPr>
        <w:pStyle w:val="3-normalyaz0"/>
        <w:spacing w:before="0" w:after="0"/>
        <w:ind w:firstLine="566"/>
        <w:jc w:val="both"/>
        <w:rPr>
          <w:noProof/>
        </w:rPr>
      </w:pPr>
      <w:r w:rsidRPr="0039269D">
        <w:rPr>
          <w:noProof/>
        </w:rPr>
        <w:t>(5</w:t>
      </w:r>
      <w:r w:rsidR="00EE11A8" w:rsidRPr="0039269D">
        <w:rPr>
          <w:noProof/>
        </w:rPr>
        <w:t>) Gün</w:t>
      </w:r>
      <w:r w:rsidR="005333A8" w:rsidRPr="0039269D">
        <w:rPr>
          <w:noProof/>
        </w:rPr>
        <w:t xml:space="preserve"> içi piyasasına ilişkin olarak;</w:t>
      </w:r>
    </w:p>
    <w:p w:rsidR="005333A8" w:rsidRPr="0039269D" w:rsidRDefault="00EE11A8" w:rsidP="00D255C7">
      <w:pPr>
        <w:pStyle w:val="3-normalyaz0"/>
        <w:spacing w:before="0" w:after="0"/>
        <w:ind w:firstLine="566"/>
        <w:jc w:val="both"/>
        <w:rPr>
          <w:noProof/>
        </w:rPr>
      </w:pPr>
      <w:r w:rsidRPr="0039269D">
        <w:rPr>
          <w:noProof/>
        </w:rPr>
        <w:t xml:space="preserve">a) Piyasa İşletmecisi tarafından </w:t>
      </w:r>
      <w:r w:rsidR="005333A8" w:rsidRPr="0039269D">
        <w:rPr>
          <w:noProof/>
        </w:rPr>
        <w:t>her</w:t>
      </w:r>
      <w:r w:rsidRPr="0039269D">
        <w:rPr>
          <w:noProof/>
        </w:rPr>
        <w:t xml:space="preserve"> iş gün</w:t>
      </w:r>
      <w:r w:rsidR="005333A8" w:rsidRPr="0039269D">
        <w:rPr>
          <w:noProof/>
        </w:rPr>
        <w:t>ü</w:t>
      </w:r>
      <w:r w:rsidRPr="0039269D">
        <w:rPr>
          <w:noProof/>
        </w:rPr>
        <w:t xml:space="preserve"> saat 11:00 ve 17:00’da olmak üzere günde iki kere teminat kontrolü yapılır.</w:t>
      </w:r>
    </w:p>
    <w:p w:rsidR="00136373" w:rsidRPr="0039269D" w:rsidRDefault="00EE11A8" w:rsidP="00D255C7">
      <w:pPr>
        <w:pStyle w:val="3-normalyaz0"/>
        <w:spacing w:before="0" w:after="0"/>
        <w:ind w:firstLine="566"/>
        <w:jc w:val="both"/>
        <w:rPr>
          <w:noProof/>
        </w:rPr>
      </w:pPr>
      <w:r w:rsidRPr="0039269D">
        <w:rPr>
          <w:noProof/>
        </w:rPr>
        <w:t>b) Piyasa katılımcı</w:t>
      </w:r>
      <w:r w:rsidR="006854EE" w:rsidRPr="0039269D">
        <w:rPr>
          <w:noProof/>
        </w:rPr>
        <w:t>s</w:t>
      </w:r>
      <w:r w:rsidRPr="0039269D">
        <w:rPr>
          <w:noProof/>
        </w:rPr>
        <w:t>ı</w:t>
      </w:r>
      <w:r w:rsidR="006854EE" w:rsidRPr="0039269D">
        <w:rPr>
          <w:noProof/>
        </w:rPr>
        <w:t xml:space="preserve">, </w:t>
      </w:r>
      <w:r w:rsidRPr="0039269D">
        <w:rPr>
          <w:noProof/>
        </w:rPr>
        <w:t>saat 17:00 itibarıyla gün içi piyasası faaliyetlerine devam edebilme</w:t>
      </w:r>
      <w:r w:rsidR="006854EE" w:rsidRPr="0039269D">
        <w:rPr>
          <w:noProof/>
        </w:rPr>
        <w:t xml:space="preserve">k </w:t>
      </w:r>
      <w:r w:rsidRPr="0039269D">
        <w:rPr>
          <w:noProof/>
        </w:rPr>
        <w:t xml:space="preserve">için Piyasa İşletmecisi tarafından saat 14.30’da Teminat Hesaplama Prosedürüne göre hesaplanan ve PYS’de yayımlanan gün içi piyasası faaliyetlerine ilişkin bulundurması gereken </w:t>
      </w:r>
      <w:r w:rsidR="006854EE" w:rsidRPr="0039269D">
        <w:rPr>
          <w:noProof/>
        </w:rPr>
        <w:t>TL teminatını</w:t>
      </w:r>
      <w:r w:rsidRPr="0039269D">
        <w:rPr>
          <w:noProof/>
        </w:rPr>
        <w:t xml:space="preserve"> ve toplam teminatını saat 17:00’a kadar tamamla</w:t>
      </w:r>
      <w:r w:rsidR="00136373" w:rsidRPr="0039269D">
        <w:rPr>
          <w:noProof/>
        </w:rPr>
        <w:t>r.</w:t>
      </w:r>
    </w:p>
    <w:p w:rsidR="00453478" w:rsidRPr="0039269D" w:rsidRDefault="00EE11A8" w:rsidP="00D255C7">
      <w:pPr>
        <w:pStyle w:val="3-normalyaz0"/>
        <w:spacing w:before="0" w:after="0"/>
        <w:ind w:firstLine="566"/>
        <w:jc w:val="both"/>
        <w:rPr>
          <w:noProof/>
        </w:rPr>
      </w:pPr>
      <w:r w:rsidRPr="0039269D">
        <w:rPr>
          <w:noProof/>
        </w:rPr>
        <w:t xml:space="preserve">c) Saat 17:00 itibarıyla yeterli teminatı bulunmadığından gün içi piyasasına katılamayan piyasa katılımcıları, ertesi gün saat 11:00’a kadar gün içi piyasasına ilişkin bulundurması gereken </w:t>
      </w:r>
      <w:r w:rsidR="00136373" w:rsidRPr="0039269D">
        <w:rPr>
          <w:noProof/>
        </w:rPr>
        <w:t>TL teminat</w:t>
      </w:r>
      <w:r w:rsidR="00453478" w:rsidRPr="0039269D">
        <w:rPr>
          <w:noProof/>
        </w:rPr>
        <w:t>ların</w:t>
      </w:r>
      <w:r w:rsidR="00136373" w:rsidRPr="0039269D">
        <w:rPr>
          <w:noProof/>
        </w:rPr>
        <w:t>ı</w:t>
      </w:r>
      <w:r w:rsidRPr="0039269D">
        <w:rPr>
          <w:noProof/>
        </w:rPr>
        <w:t xml:space="preserve"> ve toplam teminatlarını tamamlamaları halinde saat 11:00 itibarıyla gün içi piyasası </w:t>
      </w:r>
      <w:r w:rsidR="00453478" w:rsidRPr="0039269D">
        <w:rPr>
          <w:noProof/>
        </w:rPr>
        <w:t>faaliyetlerine devam edebilir</w:t>
      </w:r>
      <w:r w:rsidRPr="0039269D">
        <w:rPr>
          <w:noProof/>
        </w:rPr>
        <w:t>.</w:t>
      </w:r>
    </w:p>
    <w:p w:rsidR="00C52EFF" w:rsidRPr="0039269D" w:rsidRDefault="00EE11A8" w:rsidP="00D255C7">
      <w:pPr>
        <w:pStyle w:val="3-normalyaz0"/>
        <w:spacing w:before="0" w:after="0"/>
        <w:ind w:firstLine="566"/>
        <w:jc w:val="both"/>
        <w:rPr>
          <w:noProof/>
        </w:rPr>
      </w:pPr>
      <w:r w:rsidRPr="0039269D">
        <w:rPr>
          <w:noProof/>
        </w:rPr>
        <w:t xml:space="preserve">ç) Belirtilen saatlerde yapılan teminat kontrollerinde, </w:t>
      </w:r>
      <w:r w:rsidR="00C52EFF" w:rsidRPr="0039269D">
        <w:rPr>
          <w:noProof/>
        </w:rPr>
        <w:t xml:space="preserve">bir </w:t>
      </w:r>
      <w:r w:rsidRPr="0039269D">
        <w:rPr>
          <w:noProof/>
        </w:rPr>
        <w:t>piyasa katılımcı</w:t>
      </w:r>
      <w:r w:rsidR="00C52EFF" w:rsidRPr="0039269D">
        <w:rPr>
          <w:noProof/>
        </w:rPr>
        <w:t>sı</w:t>
      </w:r>
      <w:r w:rsidRPr="0039269D">
        <w:rPr>
          <w:noProof/>
        </w:rPr>
        <w:t xml:space="preserve">nın teminatlarının yeterli olmaması durumunda </w:t>
      </w:r>
      <w:r w:rsidR="00C52EFF" w:rsidRPr="0039269D">
        <w:rPr>
          <w:noProof/>
        </w:rPr>
        <w:t xml:space="preserve">katılımcının </w:t>
      </w:r>
      <w:r w:rsidRPr="0039269D">
        <w:rPr>
          <w:noProof/>
        </w:rPr>
        <w:t>eşleşmemiş durumda olan teklifleri iptal edilir ve yeni teklif girmesine izin verilmez.</w:t>
      </w:r>
    </w:p>
    <w:p w:rsidR="004E6E31" w:rsidRPr="0039269D" w:rsidRDefault="00EE11A8" w:rsidP="00D255C7">
      <w:pPr>
        <w:pStyle w:val="3-normalyaz0"/>
        <w:spacing w:before="0" w:after="0"/>
        <w:ind w:firstLine="566"/>
        <w:jc w:val="both"/>
        <w:rPr>
          <w:noProof/>
        </w:rPr>
      </w:pPr>
      <w:r w:rsidRPr="0039269D">
        <w:rPr>
          <w:noProof/>
        </w:rPr>
        <w:t xml:space="preserve">d) </w:t>
      </w:r>
      <w:r w:rsidR="007F0441" w:rsidRPr="0039269D">
        <w:rPr>
          <w:noProof/>
        </w:rPr>
        <w:t>Bir p</w:t>
      </w:r>
      <w:r w:rsidRPr="0039269D">
        <w:rPr>
          <w:noProof/>
        </w:rPr>
        <w:t>iyasa katılımcı</w:t>
      </w:r>
      <w:r w:rsidR="007F0441" w:rsidRPr="0039269D">
        <w:rPr>
          <w:noProof/>
        </w:rPr>
        <w:t>sı,</w:t>
      </w:r>
      <w:r w:rsidRPr="0039269D">
        <w:rPr>
          <w:noProof/>
        </w:rPr>
        <w:t xml:space="preserve"> hafta sonu</w:t>
      </w:r>
      <w:r w:rsidR="004E6E31" w:rsidRPr="0039269D">
        <w:rPr>
          <w:noProof/>
        </w:rPr>
        <w:t>nda</w:t>
      </w:r>
      <w:r w:rsidRPr="0039269D">
        <w:rPr>
          <w:noProof/>
        </w:rPr>
        <w:t xml:space="preserve"> veya resmi tatil gün</w:t>
      </w:r>
      <w:r w:rsidR="007F0441" w:rsidRPr="0039269D">
        <w:rPr>
          <w:noProof/>
        </w:rPr>
        <w:t>ü</w:t>
      </w:r>
      <w:r w:rsidRPr="0039269D">
        <w:rPr>
          <w:noProof/>
        </w:rPr>
        <w:t>nde gün içi piyasası</w:t>
      </w:r>
      <w:r w:rsidR="007F0441" w:rsidRPr="0039269D">
        <w:rPr>
          <w:noProof/>
        </w:rPr>
        <w:t xml:space="preserve"> faaliyetine devam edebilmek </w:t>
      </w:r>
      <w:r w:rsidRPr="0039269D">
        <w:rPr>
          <w:noProof/>
        </w:rPr>
        <w:t>için hafta sonu veya resmi tatil gün</w:t>
      </w:r>
      <w:r w:rsidR="007F0441" w:rsidRPr="0039269D">
        <w:rPr>
          <w:noProof/>
        </w:rPr>
        <w:t>ü</w:t>
      </w:r>
      <w:r w:rsidRPr="0039269D">
        <w:rPr>
          <w:noProof/>
        </w:rPr>
        <w:t xml:space="preserve">nden bir önceki iş günü en geç saat 17:00’da yapılan teminat kontrolüne kadar </w:t>
      </w:r>
      <w:r w:rsidR="007F0441" w:rsidRPr="0039269D">
        <w:rPr>
          <w:noProof/>
        </w:rPr>
        <w:t>TL teminatını ve toplam teminatını sunar</w:t>
      </w:r>
      <w:r w:rsidRPr="0039269D">
        <w:rPr>
          <w:noProof/>
        </w:rPr>
        <w:t>.</w:t>
      </w:r>
    </w:p>
    <w:p w:rsidR="00630EE2" w:rsidRPr="0039269D" w:rsidRDefault="00D270A0" w:rsidP="00D255C7">
      <w:pPr>
        <w:pStyle w:val="3-normalyaz0"/>
        <w:spacing w:before="0" w:after="0"/>
        <w:ind w:firstLine="566"/>
        <w:jc w:val="both"/>
        <w:rPr>
          <w:noProof/>
        </w:rPr>
      </w:pPr>
      <w:r w:rsidRPr="0039269D">
        <w:rPr>
          <w:noProof/>
        </w:rPr>
        <w:t>(6</w:t>
      </w:r>
      <w:r w:rsidR="00EE11A8" w:rsidRPr="0039269D">
        <w:rPr>
          <w:noProof/>
        </w:rPr>
        <w:t xml:space="preserve">) Kendisine teminat </w:t>
      </w:r>
      <w:r w:rsidR="00F707F8" w:rsidRPr="0039269D">
        <w:rPr>
          <w:noProof/>
        </w:rPr>
        <w:t xml:space="preserve">tamamlama </w:t>
      </w:r>
      <w:r w:rsidR="00EE11A8" w:rsidRPr="0039269D">
        <w:rPr>
          <w:noProof/>
        </w:rPr>
        <w:t>çağrısı yapılan bir piyasa katılımcısı</w:t>
      </w:r>
      <w:r w:rsidR="00F707F8" w:rsidRPr="0039269D">
        <w:rPr>
          <w:noProof/>
        </w:rPr>
        <w:t>,</w:t>
      </w:r>
      <w:r w:rsidR="00EE11A8" w:rsidRPr="0039269D">
        <w:rPr>
          <w:noProof/>
        </w:rPr>
        <w:t xml:space="preserve"> ilgili piyasa faaliyetlerine devam edebilme</w:t>
      </w:r>
      <w:r w:rsidR="00F707F8" w:rsidRPr="0039269D">
        <w:rPr>
          <w:noProof/>
        </w:rPr>
        <w:t xml:space="preserve">k </w:t>
      </w:r>
      <w:r w:rsidR="00EE11A8" w:rsidRPr="0039269D">
        <w:rPr>
          <w:noProof/>
        </w:rPr>
        <w:t>için öncelikle ilave teminatını teminatın niteliğine göre merkezi uzlaştırma bankası veya Piyasa İşletmecisine sun</w:t>
      </w:r>
      <w:r w:rsidR="00F707F8" w:rsidRPr="0039269D">
        <w:rPr>
          <w:noProof/>
        </w:rPr>
        <w:t>a</w:t>
      </w:r>
      <w:r w:rsidR="00EE11A8" w:rsidRPr="0039269D">
        <w:rPr>
          <w:noProof/>
        </w:rPr>
        <w:t>r.</w:t>
      </w:r>
    </w:p>
    <w:p w:rsidR="00630EE2" w:rsidRPr="0039269D" w:rsidRDefault="00630EE2" w:rsidP="00D255C7">
      <w:pPr>
        <w:pStyle w:val="3-normalyaz0"/>
        <w:spacing w:before="0" w:after="0"/>
        <w:ind w:firstLine="566"/>
        <w:jc w:val="both"/>
        <w:rPr>
          <w:noProof/>
        </w:rPr>
      </w:pPr>
    </w:p>
    <w:p w:rsidR="00630EE2" w:rsidRPr="0039269D" w:rsidRDefault="00EE11A8" w:rsidP="00D255C7">
      <w:pPr>
        <w:pStyle w:val="3-normalyaz0"/>
        <w:spacing w:before="0" w:after="0"/>
        <w:ind w:firstLine="566"/>
        <w:jc w:val="both"/>
        <w:rPr>
          <w:b/>
          <w:bCs/>
          <w:noProof/>
        </w:rPr>
      </w:pPr>
      <w:r w:rsidRPr="0039269D">
        <w:rPr>
          <w:b/>
          <w:bCs/>
          <w:noProof/>
        </w:rPr>
        <w:t>Teminat olarak kabul edilebilecek kıymetler</w:t>
      </w:r>
    </w:p>
    <w:p w:rsidR="00AB76A9" w:rsidRPr="0039269D" w:rsidRDefault="00EE11A8" w:rsidP="00D255C7">
      <w:pPr>
        <w:pStyle w:val="3-normalyaz0"/>
        <w:spacing w:before="0" w:after="0"/>
        <w:ind w:firstLine="566"/>
        <w:jc w:val="both"/>
        <w:rPr>
          <w:noProof/>
        </w:rPr>
      </w:pPr>
      <w:r w:rsidRPr="0039269D">
        <w:rPr>
          <w:b/>
          <w:bCs/>
          <w:noProof/>
        </w:rPr>
        <w:t>MADDE 123 –</w:t>
      </w:r>
      <w:r w:rsidRPr="0039269D">
        <w:rPr>
          <w:noProof/>
        </w:rPr>
        <w:t xml:space="preserve"> (1) Teminat olarak kabul edilebilecek kıymetler aşağıda belirtilmiştir:</w:t>
      </w:r>
    </w:p>
    <w:p w:rsidR="00AB76A9" w:rsidRPr="0039269D" w:rsidRDefault="00EE11A8" w:rsidP="00D255C7">
      <w:pPr>
        <w:pStyle w:val="3-normalyaz0"/>
        <w:spacing w:before="0" w:after="0"/>
        <w:ind w:firstLine="566"/>
        <w:jc w:val="both"/>
        <w:rPr>
          <w:noProof/>
        </w:rPr>
      </w:pPr>
      <w:r w:rsidRPr="0039269D">
        <w:rPr>
          <w:noProof/>
        </w:rPr>
        <w:t>a) Türk lirası,</w:t>
      </w:r>
    </w:p>
    <w:p w:rsidR="00AB76A9" w:rsidRPr="0039269D" w:rsidRDefault="00EE11A8" w:rsidP="00D255C7">
      <w:pPr>
        <w:pStyle w:val="3-normalyaz0"/>
        <w:spacing w:before="0" w:after="0"/>
        <w:ind w:firstLine="566"/>
        <w:jc w:val="both"/>
        <w:rPr>
          <w:noProof/>
        </w:rPr>
      </w:pPr>
      <w:r w:rsidRPr="0039269D">
        <w:rPr>
          <w:noProof/>
        </w:rPr>
        <w:t>b) Döviz (ABD doları veya avro),</w:t>
      </w:r>
    </w:p>
    <w:p w:rsidR="00AB76A9" w:rsidRPr="0039269D" w:rsidRDefault="00EE11A8" w:rsidP="00D255C7">
      <w:pPr>
        <w:pStyle w:val="3-normalyaz0"/>
        <w:spacing w:before="0" w:after="0"/>
        <w:ind w:firstLine="566"/>
        <w:jc w:val="both"/>
        <w:rPr>
          <w:noProof/>
        </w:rPr>
      </w:pPr>
      <w:r w:rsidRPr="0039269D">
        <w:rPr>
          <w:noProof/>
        </w:rPr>
        <w:t>c) Türkiye Bankalar Birliği’ne üye olan ve Türkiye’de faaliyet gösteren  bankalar tarafından bankacılık alanına ilişkin mevzuata uygun olarak hazırlanmış TL veya döviz cinsinden (ABD doları veya avro) kesin ve süresiz teminat mektupları,</w:t>
      </w:r>
    </w:p>
    <w:p w:rsidR="005C0934" w:rsidRPr="0039269D" w:rsidRDefault="00EE11A8" w:rsidP="00D255C7">
      <w:pPr>
        <w:pStyle w:val="3-normalyaz0"/>
        <w:spacing w:before="0" w:after="0"/>
        <w:ind w:firstLine="566"/>
        <w:jc w:val="both"/>
        <w:rPr>
          <w:noProof/>
        </w:rPr>
      </w:pPr>
      <w:r w:rsidRPr="0039269D">
        <w:rPr>
          <w:noProof/>
        </w:rPr>
        <w:t>ç) Bankacılık mevzuatına göre Türkiye’de faaliyette bulunmasına izin verilen yabancı bankalar ile Türkiye dışında faaliyette bulunan banka veya benzeri kredi kuruluşlarının kontr garantisi üzerine Türkiye Bankalar Birliği’ne üye olan ve Türkiye’de faaliyet gösteren</w:t>
      </w:r>
      <w:r w:rsidR="00EA438C" w:rsidRPr="0039269D">
        <w:rPr>
          <w:noProof/>
        </w:rPr>
        <w:t xml:space="preserve"> </w:t>
      </w:r>
      <w:r w:rsidRPr="0039269D">
        <w:rPr>
          <w:noProof/>
        </w:rPr>
        <w:t>bankalar tarafından bankacılık alanına ilişkin mevzuata uygun olarak hazırlanmış olan TL veya döviz cinsinden (ABD doları veya avro) kesin ve süresiz teminat mektupları,</w:t>
      </w:r>
    </w:p>
    <w:p w:rsidR="0017313A" w:rsidRPr="0039269D" w:rsidRDefault="00EE11A8" w:rsidP="00D255C7">
      <w:pPr>
        <w:pStyle w:val="3-normalyaz0"/>
        <w:spacing w:before="0" w:after="0"/>
        <w:ind w:firstLine="566"/>
        <w:jc w:val="both"/>
        <w:rPr>
          <w:noProof/>
        </w:rPr>
      </w:pPr>
      <w:r w:rsidRPr="0039269D">
        <w:rPr>
          <w:noProof/>
        </w:rPr>
        <w:t xml:space="preserve">d) Hamiline olmak kaydıyla Hazine Müsteşarlığınca ihraç edilen </w:t>
      </w:r>
      <w:r w:rsidR="00DF7E6B" w:rsidRPr="0039269D">
        <w:rPr>
          <w:noProof/>
        </w:rPr>
        <w:t>devlet iç borçlanma senetleri.</w:t>
      </w:r>
    </w:p>
    <w:p w:rsidR="0017313A" w:rsidRPr="0039269D" w:rsidRDefault="00EE11A8" w:rsidP="00D255C7">
      <w:pPr>
        <w:pStyle w:val="3-normalyaz0"/>
        <w:spacing w:before="0" w:after="0"/>
        <w:ind w:firstLine="566"/>
        <w:jc w:val="both"/>
        <w:rPr>
          <w:noProof/>
        </w:rPr>
      </w:pPr>
      <w:r w:rsidRPr="0039269D">
        <w:rPr>
          <w:noProof/>
        </w:rPr>
        <w:lastRenderedPageBreak/>
        <w:t>(2) Teminatların TL karşılıklarının hesaplanması sürecinde; döviz nakit teminatlar ve döviz teminat mektupları için TCMB döviz alış kuru, devlet tahvili ve hazine bonosu için TCMB tarafından Resmi Gazete’de yayımlanan gösterge niteliğindeki fiyatlar baz alınır.</w:t>
      </w:r>
    </w:p>
    <w:p w:rsidR="0017313A" w:rsidRPr="0039269D" w:rsidRDefault="00EE11A8" w:rsidP="00D255C7">
      <w:pPr>
        <w:pStyle w:val="3-normalyaz0"/>
        <w:spacing w:before="0" w:after="0"/>
        <w:ind w:firstLine="566"/>
        <w:jc w:val="both"/>
        <w:rPr>
          <w:noProof/>
        </w:rPr>
      </w:pPr>
      <w:r w:rsidRPr="0039269D">
        <w:rPr>
          <w:noProof/>
        </w:rPr>
        <w:t xml:space="preserve">(3) Gün öncesi ve gün içi piyasaları katılımcılarının bu piyasalardaki faaliyetlerine ilişkin olarak </w:t>
      </w:r>
      <w:r w:rsidR="00301F15" w:rsidRPr="0039269D">
        <w:rPr>
          <w:noProof/>
        </w:rPr>
        <w:t>sunmaları</w:t>
      </w:r>
      <w:r w:rsidRPr="0039269D">
        <w:rPr>
          <w:noProof/>
        </w:rPr>
        <w:t xml:space="preserve"> gereken teminatın tamamı TL cinsinden nakittir. Piyasa İşletmecisi PYS aracılığıyla geçerlik tarihinden en geç bir ay önce yayımlayarak nakit oranını değiştirebilir.</w:t>
      </w:r>
    </w:p>
    <w:p w:rsidR="0017313A" w:rsidRPr="0039269D" w:rsidRDefault="00EE11A8" w:rsidP="00D255C7">
      <w:pPr>
        <w:pStyle w:val="3-normalyaz0"/>
        <w:spacing w:before="0" w:after="0"/>
        <w:ind w:firstLine="566"/>
        <w:jc w:val="both"/>
        <w:rPr>
          <w:noProof/>
        </w:rPr>
      </w:pPr>
      <w:r w:rsidRPr="0039269D">
        <w:rPr>
          <w:noProof/>
        </w:rPr>
        <w:t>(4) Piyasa katılımcıları, s</w:t>
      </w:r>
      <w:r w:rsidR="005C0649" w:rsidRPr="0039269D">
        <w:rPr>
          <w:noProof/>
        </w:rPr>
        <w:t xml:space="preserve">unmaları </w:t>
      </w:r>
      <w:r w:rsidRPr="0039269D">
        <w:rPr>
          <w:noProof/>
        </w:rPr>
        <w:t xml:space="preserve">gereken </w:t>
      </w:r>
      <w:r w:rsidR="005C0649" w:rsidRPr="0039269D">
        <w:rPr>
          <w:noProof/>
        </w:rPr>
        <w:t>TL</w:t>
      </w:r>
      <w:r w:rsidRPr="0039269D">
        <w:rPr>
          <w:noProof/>
        </w:rPr>
        <w:t xml:space="preserve"> teminat dışındaki teminatları, bu maddenin birinci fıkrasında belirtilen teminat olarak kabul edilebilecek kıymetlerden sadece biri veya birden fazlası ile </w:t>
      </w:r>
      <w:r w:rsidR="005C0649" w:rsidRPr="0039269D">
        <w:rPr>
          <w:noProof/>
        </w:rPr>
        <w:t>sunabilirler</w:t>
      </w:r>
      <w:r w:rsidRPr="0039269D">
        <w:rPr>
          <w:noProof/>
        </w:rPr>
        <w:t>. Verilen teminatlar kısmen veya tamamen, teminat olarak kabul edilen diğer kıymetlerle değiştirilebilir.</w:t>
      </w:r>
    </w:p>
    <w:p w:rsidR="0017313A" w:rsidRPr="0039269D" w:rsidRDefault="00EE11A8" w:rsidP="00D255C7">
      <w:pPr>
        <w:pStyle w:val="3-normalyaz0"/>
        <w:spacing w:before="0" w:after="0"/>
        <w:ind w:firstLine="566"/>
        <w:jc w:val="both"/>
        <w:rPr>
          <w:noProof/>
        </w:rPr>
      </w:pPr>
      <w:r w:rsidRPr="0039269D">
        <w:rPr>
          <w:noProof/>
        </w:rPr>
        <w:t>(5) Teminat mektubu dışında teminat olarak kabul edilen kıymetlere ve döviz cinsinden teminat mektuplarına değerleme katsayısı uygulanır. Bu Yönetmelik kapsamında uygulanacak değerleme katsayısı; benzer piyasalarda uygulanan değerleme katsayıları dikkate alınarak merkezi uzlaştırma bankasının önerisi üzerine Piyasa İşletmecisi tarafından belirlenerek PYS aracılığıyla piyasa katılımcılarına duyurulur.</w:t>
      </w:r>
    </w:p>
    <w:p w:rsidR="0017313A" w:rsidRPr="0039269D" w:rsidRDefault="00EE11A8" w:rsidP="00D255C7">
      <w:pPr>
        <w:pStyle w:val="3-normalyaz0"/>
        <w:spacing w:before="0" w:after="0"/>
        <w:ind w:firstLine="566"/>
        <w:jc w:val="both"/>
        <w:rPr>
          <w:noProof/>
        </w:rPr>
      </w:pPr>
      <w:r w:rsidRPr="0039269D">
        <w:rPr>
          <w:noProof/>
        </w:rPr>
        <w:t>(6) Teminatlarla ilgili tüm maliyetler ilgili piyasa katılımcısı tarafından karşılanır.</w:t>
      </w:r>
    </w:p>
    <w:p w:rsidR="0017313A" w:rsidRPr="0039269D" w:rsidRDefault="0017313A" w:rsidP="00D255C7">
      <w:pPr>
        <w:pStyle w:val="3-normalyaz0"/>
        <w:spacing w:before="0" w:after="0"/>
        <w:ind w:firstLine="566"/>
        <w:jc w:val="both"/>
        <w:rPr>
          <w:b/>
          <w:bCs/>
          <w:noProof/>
        </w:rPr>
      </w:pPr>
    </w:p>
    <w:p w:rsidR="0017313A" w:rsidRPr="0039269D" w:rsidRDefault="006E47DC" w:rsidP="00D255C7">
      <w:pPr>
        <w:pStyle w:val="3-normalyaz0"/>
        <w:spacing w:before="0" w:after="0"/>
        <w:ind w:firstLine="566"/>
        <w:jc w:val="both"/>
        <w:rPr>
          <w:b/>
          <w:bCs/>
          <w:noProof/>
        </w:rPr>
      </w:pPr>
      <w:r w:rsidRPr="0039269D">
        <w:rPr>
          <w:b/>
          <w:bCs/>
          <w:noProof/>
        </w:rPr>
        <w:t>Başlangıç teminatına</w:t>
      </w:r>
      <w:r w:rsidR="00EE11A8" w:rsidRPr="0039269D">
        <w:rPr>
          <w:b/>
          <w:bCs/>
          <w:noProof/>
        </w:rPr>
        <w:t xml:space="preserve"> ilişkin genel esaslar</w:t>
      </w:r>
    </w:p>
    <w:p w:rsidR="009A62CB" w:rsidRPr="0039269D" w:rsidRDefault="00D058BD" w:rsidP="00D255C7">
      <w:pPr>
        <w:pStyle w:val="3-normalyaz0"/>
        <w:spacing w:before="0" w:after="0"/>
        <w:ind w:firstLine="566"/>
        <w:jc w:val="both"/>
        <w:rPr>
          <w:noProof/>
        </w:rPr>
      </w:pPr>
      <w:r w:rsidRPr="0039269D">
        <w:rPr>
          <w:b/>
          <w:bCs/>
          <w:noProof/>
        </w:rPr>
        <w:t>M</w:t>
      </w:r>
      <w:r w:rsidR="00EE11A8" w:rsidRPr="0039269D">
        <w:rPr>
          <w:b/>
          <w:bCs/>
          <w:noProof/>
        </w:rPr>
        <w:t>ADDE 124 –</w:t>
      </w:r>
      <w:r w:rsidR="00EE11A8" w:rsidRPr="0039269D">
        <w:rPr>
          <w:noProof/>
        </w:rPr>
        <w:t xml:space="preserve"> (1) Bir piyasa katılımcısı</w:t>
      </w:r>
      <w:r w:rsidR="00267ADF" w:rsidRPr="0039269D">
        <w:rPr>
          <w:noProof/>
        </w:rPr>
        <w:t xml:space="preserve"> </w:t>
      </w:r>
      <w:r w:rsidR="00EE11A8" w:rsidRPr="0039269D">
        <w:rPr>
          <w:noProof/>
        </w:rPr>
        <w:t xml:space="preserve">tarafından sunulması gereken </w:t>
      </w:r>
      <w:r w:rsidR="00267ADF" w:rsidRPr="0039269D">
        <w:rPr>
          <w:noProof/>
        </w:rPr>
        <w:t xml:space="preserve">toplam teminat hesabında kullanılacak </w:t>
      </w:r>
      <w:r w:rsidR="00EE11A8" w:rsidRPr="0039269D">
        <w:rPr>
          <w:noProof/>
        </w:rPr>
        <w:t>başlangıç teminatı, Teminat Hesaplama Prosedüründe belirlenir.</w:t>
      </w:r>
    </w:p>
    <w:p w:rsidR="009A62CB" w:rsidRPr="0039269D" w:rsidRDefault="00EE11A8" w:rsidP="00D255C7">
      <w:pPr>
        <w:pStyle w:val="3-normalyaz0"/>
        <w:spacing w:before="0" w:after="0"/>
        <w:ind w:firstLine="566"/>
        <w:jc w:val="both"/>
        <w:rPr>
          <w:noProof/>
        </w:rPr>
      </w:pPr>
      <w:r w:rsidRPr="0039269D">
        <w:rPr>
          <w:noProof/>
        </w:rPr>
        <w:t>(2) Bir piyasa katılımcısının işletmedeki kurulu gücünde artış olması durumunda, Piyasa İşletmecisi ilgili piyasa katılımcısını, bu değişiklik sebebiyle sunması gereken ek teminat tutarı ile ilgili olarak fatura tebliğ tarihinde bilgilendirir. Piyasa katılımcısı, bu değişikliğe ilişkin olarak en geç fatura tebliğ tarihini takip eden altıncı iş günü saat 10:30’a kadar teminat mektupları, saat 11:00’a kadar ise teminat mektubu dışındaki diğer teminatları sunarak teminat artırımı yapar.</w:t>
      </w:r>
    </w:p>
    <w:p w:rsidR="009A62CB" w:rsidRPr="0039269D" w:rsidRDefault="00EE11A8" w:rsidP="00D255C7">
      <w:pPr>
        <w:pStyle w:val="3-normalyaz0"/>
        <w:spacing w:before="0" w:after="0"/>
        <w:ind w:firstLine="566"/>
        <w:jc w:val="both"/>
        <w:rPr>
          <w:noProof/>
        </w:rPr>
      </w:pPr>
      <w:r w:rsidRPr="0039269D">
        <w:rPr>
          <w:noProof/>
        </w:rPr>
        <w:t>(3) Bir dengeden sorumlu gruba dahil olup dengeden sorumlu taraf olmayan ve/veya gün öncesi ve gün içi piyasalarına katılmayan piyasa katılımcısının başlangıç teminatı sağlama yükümlülüğü bulunmaz.</w:t>
      </w:r>
    </w:p>
    <w:p w:rsidR="00A1341E" w:rsidRPr="0039269D" w:rsidRDefault="00EE11A8" w:rsidP="00D255C7">
      <w:pPr>
        <w:pStyle w:val="3-normalyaz0"/>
        <w:spacing w:before="0" w:after="0"/>
        <w:ind w:firstLine="566"/>
        <w:jc w:val="both"/>
        <w:rPr>
          <w:noProof/>
        </w:rPr>
      </w:pPr>
      <w:r w:rsidRPr="0039269D">
        <w:rPr>
          <w:noProof/>
        </w:rPr>
        <w:t>(4) YEKDEM’e tabi lisanslı üretim tesisi olan tüzel kişilerin bu üretim tesisleri için başlangıç teminatı sağlama yükümlülüğü bulunmaz.</w:t>
      </w:r>
    </w:p>
    <w:p w:rsidR="00A1341E" w:rsidRPr="0039269D" w:rsidRDefault="00A1341E" w:rsidP="00D255C7">
      <w:pPr>
        <w:pStyle w:val="3-normalyaz0"/>
        <w:spacing w:before="0" w:after="0"/>
        <w:ind w:firstLine="566"/>
        <w:jc w:val="both"/>
        <w:rPr>
          <w:noProof/>
        </w:rPr>
      </w:pPr>
    </w:p>
    <w:p w:rsidR="00A1341E" w:rsidRPr="0039269D" w:rsidRDefault="00EE11A8" w:rsidP="00D255C7">
      <w:pPr>
        <w:pStyle w:val="3-normalyaz0"/>
        <w:spacing w:before="0" w:after="0"/>
        <w:ind w:firstLine="566"/>
        <w:jc w:val="both"/>
        <w:rPr>
          <w:b/>
          <w:bCs/>
          <w:noProof/>
        </w:rPr>
      </w:pPr>
      <w:r w:rsidRPr="0039269D">
        <w:rPr>
          <w:b/>
          <w:bCs/>
          <w:noProof/>
        </w:rPr>
        <w:t>Gün öncesi ve gün içi piyasaları teminat</w:t>
      </w:r>
      <w:r w:rsidR="00A1341E" w:rsidRPr="0039269D">
        <w:rPr>
          <w:b/>
          <w:bCs/>
          <w:noProof/>
        </w:rPr>
        <w:t>ına</w:t>
      </w:r>
      <w:r w:rsidRPr="0039269D">
        <w:rPr>
          <w:b/>
          <w:bCs/>
          <w:noProof/>
        </w:rPr>
        <w:t xml:space="preserve"> ilişkin genel esaslar</w:t>
      </w:r>
    </w:p>
    <w:p w:rsidR="00A1341E" w:rsidRPr="0039269D" w:rsidRDefault="00EE11A8" w:rsidP="00D255C7">
      <w:pPr>
        <w:pStyle w:val="3-normalyaz0"/>
        <w:spacing w:before="0" w:after="0"/>
        <w:ind w:firstLine="566"/>
        <w:jc w:val="both"/>
        <w:rPr>
          <w:noProof/>
        </w:rPr>
      </w:pPr>
      <w:r w:rsidRPr="0039269D">
        <w:rPr>
          <w:b/>
          <w:bCs/>
          <w:noProof/>
        </w:rPr>
        <w:t xml:space="preserve">MADDE 125 – </w:t>
      </w:r>
      <w:r w:rsidRPr="0039269D">
        <w:rPr>
          <w:noProof/>
        </w:rPr>
        <w:t xml:space="preserve">(1) Bir gün öncesi ve/veya gün içi piyasası katılımcısının, gün öncesi piyasası ve/veya gün içi piyasasına sunduğu tekliflerin Piyasa İşletmecisi tarafından </w:t>
      </w:r>
      <w:r w:rsidR="00173286" w:rsidRPr="0039269D">
        <w:rPr>
          <w:noProof/>
        </w:rPr>
        <w:t xml:space="preserve">dikkate alınması </w:t>
      </w:r>
      <w:r w:rsidRPr="0039269D">
        <w:rPr>
          <w:noProof/>
        </w:rPr>
        <w:t xml:space="preserve">için katılımcının o güne ilişkin olarak sunduğu </w:t>
      </w:r>
      <w:r w:rsidR="00173286" w:rsidRPr="0039269D">
        <w:rPr>
          <w:noProof/>
        </w:rPr>
        <w:t>TL</w:t>
      </w:r>
      <w:r w:rsidRPr="0039269D">
        <w:rPr>
          <w:noProof/>
        </w:rPr>
        <w:t xml:space="preserve"> teminatın</w:t>
      </w:r>
      <w:r w:rsidR="00173286" w:rsidRPr="0039269D">
        <w:rPr>
          <w:noProof/>
        </w:rPr>
        <w:t>ın</w:t>
      </w:r>
      <w:r w:rsidRPr="0039269D">
        <w:rPr>
          <w:noProof/>
        </w:rPr>
        <w:t xml:space="preserve"> </w:t>
      </w:r>
      <w:r w:rsidR="00173286" w:rsidRPr="0039269D">
        <w:rPr>
          <w:noProof/>
        </w:rPr>
        <w:t>ve toplam teminat</w:t>
      </w:r>
      <w:r w:rsidRPr="0039269D">
        <w:rPr>
          <w:noProof/>
        </w:rPr>
        <w:t>ın</w:t>
      </w:r>
      <w:r w:rsidR="00173286" w:rsidRPr="0039269D">
        <w:rPr>
          <w:noProof/>
        </w:rPr>
        <w:t>ın yeterli olması esastır</w:t>
      </w:r>
      <w:r w:rsidRPr="0039269D">
        <w:rPr>
          <w:noProof/>
        </w:rPr>
        <w:t>.</w:t>
      </w:r>
    </w:p>
    <w:p w:rsidR="00A1341E" w:rsidRPr="0039269D" w:rsidRDefault="00A1341E" w:rsidP="00D255C7">
      <w:pPr>
        <w:pStyle w:val="3-normalyaz0"/>
        <w:spacing w:before="0" w:after="0"/>
        <w:ind w:firstLine="566"/>
        <w:jc w:val="both"/>
        <w:rPr>
          <w:noProof/>
        </w:rPr>
      </w:pPr>
    </w:p>
    <w:p w:rsidR="00A1341E" w:rsidRPr="0039269D" w:rsidRDefault="00EE11A8" w:rsidP="00D255C7">
      <w:pPr>
        <w:pStyle w:val="3-normalyaz0"/>
        <w:spacing w:before="0" w:after="0"/>
        <w:ind w:firstLine="566"/>
        <w:jc w:val="both"/>
        <w:rPr>
          <w:b/>
          <w:bCs/>
          <w:noProof/>
        </w:rPr>
      </w:pPr>
      <w:r w:rsidRPr="0039269D">
        <w:rPr>
          <w:b/>
          <w:bCs/>
          <w:noProof/>
        </w:rPr>
        <w:t>Dengesizlik teminat</w:t>
      </w:r>
      <w:r w:rsidR="006E47DC" w:rsidRPr="0039269D">
        <w:rPr>
          <w:b/>
          <w:bCs/>
          <w:noProof/>
        </w:rPr>
        <w:t>ına</w:t>
      </w:r>
      <w:r w:rsidRPr="0039269D">
        <w:rPr>
          <w:b/>
          <w:bCs/>
          <w:noProof/>
        </w:rPr>
        <w:t xml:space="preserve"> ilişkin genel esaslar</w:t>
      </w:r>
    </w:p>
    <w:p w:rsidR="00EE11A8" w:rsidRPr="0039269D" w:rsidRDefault="00EE11A8" w:rsidP="00D255C7">
      <w:pPr>
        <w:pStyle w:val="3-normalyaz0"/>
        <w:spacing w:before="0" w:after="0"/>
        <w:ind w:firstLine="566"/>
        <w:jc w:val="both"/>
        <w:rPr>
          <w:noProof/>
        </w:rPr>
      </w:pPr>
      <w:r w:rsidRPr="0039269D">
        <w:rPr>
          <w:b/>
          <w:bCs/>
          <w:noProof/>
        </w:rPr>
        <w:t xml:space="preserve">MADDE 126 – </w:t>
      </w:r>
      <w:r w:rsidRPr="0039269D">
        <w:rPr>
          <w:noProof/>
        </w:rPr>
        <w:t xml:space="preserve">(1) </w:t>
      </w:r>
      <w:r w:rsidR="00162223" w:rsidRPr="0039269D">
        <w:rPr>
          <w:noProof/>
        </w:rPr>
        <w:t xml:space="preserve">Bir </w:t>
      </w:r>
      <w:r w:rsidRPr="0039269D">
        <w:rPr>
          <w:noProof/>
        </w:rPr>
        <w:t>dengeden sorumlu tarafın;</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 Yeni bir uzlaştırmaya esas veriş-çekiş birimi kaydı,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Dengeden sorumlu gruba yeni bir piyasa katılımcısının dahil olması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işlemlerinin gerçekleştirilebilmesi için sunduğu teminatın o gün itibarıyla </w:t>
      </w:r>
      <w:r w:rsidR="00162223" w:rsidRPr="0039269D">
        <w:rPr>
          <w:rFonts w:ascii="Times New Roman" w:hAnsi="Times New Roman" w:cs="Times New Roman"/>
          <w:noProof/>
          <w:sz w:val="24"/>
          <w:szCs w:val="24"/>
        </w:rPr>
        <w:t>sunması</w:t>
      </w:r>
      <w:r w:rsidRPr="0039269D">
        <w:rPr>
          <w:rFonts w:ascii="Times New Roman" w:hAnsi="Times New Roman" w:cs="Times New Roman"/>
          <w:noProof/>
          <w:sz w:val="24"/>
          <w:szCs w:val="24"/>
        </w:rPr>
        <w:t xml:space="preserve"> gereken toplam teminat</w:t>
      </w:r>
      <w:r w:rsidR="00162223" w:rsidRPr="0039269D">
        <w:rPr>
          <w:rFonts w:ascii="Times New Roman" w:hAnsi="Times New Roman" w:cs="Times New Roman"/>
          <w:noProof/>
          <w:sz w:val="24"/>
          <w:szCs w:val="24"/>
        </w:rPr>
        <w:t>tan</w:t>
      </w:r>
      <w:r w:rsidRPr="0039269D">
        <w:rPr>
          <w:rFonts w:ascii="Times New Roman" w:hAnsi="Times New Roman" w:cs="Times New Roman"/>
          <w:noProof/>
          <w:sz w:val="24"/>
          <w:szCs w:val="24"/>
        </w:rPr>
        <w:t xml:space="preserve"> büyük veya eşit olması esastır.</w:t>
      </w:r>
    </w:p>
    <w:p w:rsidR="00EE11A8" w:rsidRPr="0039269D" w:rsidRDefault="00EE11A8" w:rsidP="00D255C7">
      <w:pPr>
        <w:spacing w:after="0" w:line="240" w:lineRule="auto"/>
        <w:ind w:firstLine="567"/>
        <w:jc w:val="both"/>
        <w:rPr>
          <w:rFonts w:ascii="Times New Roman" w:hAnsi="Times New Roman" w:cs="Times New Roman"/>
          <w:noProof/>
          <w:sz w:val="24"/>
          <w:szCs w:val="24"/>
          <w:lang w:eastAsia="en-US"/>
        </w:rPr>
      </w:pPr>
      <w:r w:rsidRPr="0039269D">
        <w:rPr>
          <w:rFonts w:ascii="Times New Roman" w:hAnsi="Times New Roman" w:cs="Times New Roman"/>
          <w:noProof/>
          <w:sz w:val="24"/>
          <w:szCs w:val="24"/>
        </w:rPr>
        <w:t>(2) Dengeden sorumlu taraflar, uzlaştırma b</w:t>
      </w:r>
      <w:r w:rsidR="00350050" w:rsidRPr="0039269D">
        <w:rPr>
          <w:rFonts w:ascii="Times New Roman" w:hAnsi="Times New Roman" w:cs="Times New Roman"/>
          <w:noProof/>
          <w:sz w:val="24"/>
          <w:szCs w:val="24"/>
        </w:rPr>
        <w:t>ildirimlerinin yayımlanmasını t</w:t>
      </w:r>
      <w:r w:rsidRPr="0039269D">
        <w:rPr>
          <w:rFonts w:ascii="Times New Roman" w:hAnsi="Times New Roman" w:cs="Times New Roman"/>
          <w:noProof/>
          <w:sz w:val="24"/>
          <w:szCs w:val="24"/>
        </w:rPr>
        <w:t>akiben, dengesizlik teminat</w:t>
      </w:r>
      <w:r w:rsidR="00350050" w:rsidRPr="0039269D">
        <w:rPr>
          <w:rFonts w:ascii="Times New Roman" w:hAnsi="Times New Roman" w:cs="Times New Roman"/>
          <w:noProof/>
          <w:sz w:val="24"/>
          <w:szCs w:val="24"/>
        </w:rPr>
        <w:t>larında</w:t>
      </w:r>
      <w:r w:rsidRPr="0039269D">
        <w:rPr>
          <w:rFonts w:ascii="Times New Roman" w:hAnsi="Times New Roman" w:cs="Times New Roman"/>
          <w:noProof/>
          <w:sz w:val="24"/>
          <w:szCs w:val="24"/>
        </w:rPr>
        <w:t xml:space="preserve"> artış olması durumunda teminatlarını güncellemelerine ilişkin olarak fatura tebliğ tarihinde Piyasa İşletmecisi tarafından bilgilendirilir. Dengeden sorumlu taraf</w:t>
      </w:r>
      <w:r w:rsidR="00350050" w:rsidRPr="0039269D">
        <w:rPr>
          <w:rFonts w:ascii="Times New Roman" w:hAnsi="Times New Roman" w:cs="Times New Roman"/>
          <w:noProof/>
          <w:sz w:val="24"/>
          <w:szCs w:val="24"/>
        </w:rPr>
        <w:t>,</w:t>
      </w:r>
      <w:r w:rsidRPr="0039269D">
        <w:rPr>
          <w:rFonts w:ascii="Times New Roman" w:hAnsi="Times New Roman" w:cs="Times New Roman"/>
          <w:noProof/>
          <w:sz w:val="24"/>
          <w:szCs w:val="24"/>
        </w:rPr>
        <w:t xml:space="preserve"> bu değişikliğe ilişkin olarak en geç fatura tebliğ tarihini takip eden altıncı iş günü saat 10:30’a kadar teminat mektupları, saat 11:00’a kadar ise teminat mektubu dışındaki </w:t>
      </w:r>
      <w:r w:rsidRPr="0039269D">
        <w:rPr>
          <w:rFonts w:ascii="Times New Roman" w:hAnsi="Times New Roman" w:cs="Times New Roman"/>
          <w:noProof/>
          <w:sz w:val="24"/>
          <w:szCs w:val="24"/>
        </w:rPr>
        <w:lastRenderedPageBreak/>
        <w:t>teminatları sunarak teminat artırımı yap</w:t>
      </w:r>
      <w:r w:rsidR="00350050" w:rsidRPr="0039269D">
        <w:rPr>
          <w:rFonts w:ascii="Times New Roman" w:hAnsi="Times New Roman" w:cs="Times New Roman"/>
          <w:noProof/>
          <w:sz w:val="24"/>
          <w:szCs w:val="24"/>
        </w:rPr>
        <w:t>ar</w:t>
      </w:r>
      <w:r w:rsidRPr="0039269D">
        <w:rPr>
          <w:rFonts w:ascii="Times New Roman" w:hAnsi="Times New Roman" w:cs="Times New Roman"/>
          <w:noProof/>
          <w:sz w:val="24"/>
          <w:szCs w:val="24"/>
        </w:rPr>
        <w:t>. Bu yükümlülüğün yerine getirilmemesi durumunda;</w:t>
      </w:r>
    </w:p>
    <w:p w:rsidR="00EE11A8" w:rsidRPr="0039269D" w:rsidRDefault="00EE11A8" w:rsidP="00D255C7">
      <w:pPr>
        <w:pStyle w:val="3-normalyaz0"/>
        <w:spacing w:before="0" w:after="0"/>
        <w:ind w:firstLine="566"/>
        <w:jc w:val="both"/>
        <w:rPr>
          <w:noProof/>
        </w:rPr>
      </w:pPr>
      <w:r w:rsidRPr="0039269D">
        <w:rPr>
          <w:noProof/>
          <w:lang w:eastAsia="en-US"/>
        </w:rPr>
        <w:t xml:space="preserve">a) </w:t>
      </w:r>
      <w:r w:rsidR="00F24B65" w:rsidRPr="0039269D">
        <w:rPr>
          <w:noProof/>
          <w:lang w:eastAsia="en-US"/>
        </w:rPr>
        <w:t>Altı</w:t>
      </w:r>
      <w:r w:rsidRPr="0039269D">
        <w:rPr>
          <w:noProof/>
        </w:rPr>
        <w:t>ncı</w:t>
      </w:r>
      <w:r w:rsidRPr="0039269D">
        <w:rPr>
          <w:noProof/>
          <w:lang w:eastAsia="en-US"/>
        </w:rPr>
        <w:t xml:space="preserve"> iş gününden itibaren ilgili dengeden sorumlu gruptaki piyasa katılımcılarının satıcı olduğu</w:t>
      </w:r>
      <w:r w:rsidRPr="0039269D">
        <w:rPr>
          <w:noProof/>
        </w:rPr>
        <w:t xml:space="preserve"> uzlaştırmaya esas ikili anlaşma bildirimi girilmesine izin verilmez, ileriye dönük yapılmış olan bildirimler iptal edilir ve ilgili taraflara bilgi verilir.</w:t>
      </w:r>
    </w:p>
    <w:p w:rsidR="00EE11A8" w:rsidRPr="0039269D" w:rsidRDefault="00EE11A8" w:rsidP="00D255C7">
      <w:pPr>
        <w:pStyle w:val="3-normalyaz0"/>
        <w:spacing w:before="0" w:after="0"/>
        <w:ind w:firstLine="566"/>
        <w:jc w:val="both"/>
        <w:rPr>
          <w:noProof/>
        </w:rPr>
      </w:pPr>
      <w:r w:rsidRPr="0039269D">
        <w:rPr>
          <w:noProof/>
        </w:rPr>
        <w:t xml:space="preserve">b) </w:t>
      </w:r>
      <w:r w:rsidRPr="0039269D">
        <w:rPr>
          <w:noProof/>
          <w:lang w:eastAsia="en-US"/>
        </w:rPr>
        <w:t xml:space="preserve">İlgili dengeden sorumlu gruptaki piyasa katılımcılarının </w:t>
      </w:r>
      <w:r w:rsidRPr="0039269D">
        <w:rPr>
          <w:noProof/>
        </w:rPr>
        <w:t>ad</w:t>
      </w:r>
      <w:r w:rsidR="00F67839" w:rsidRPr="0039269D">
        <w:rPr>
          <w:noProof/>
        </w:rPr>
        <w:t>lar</w:t>
      </w:r>
      <w:r w:rsidRPr="0039269D">
        <w:rPr>
          <w:noProof/>
        </w:rPr>
        <w:t>ına kayıtlı serbest tüketicilerin kayıtları, teminat artırım çağrısının yapıldığı fatura döneminden itibaren geçerli olacak şekilde silinir ve Piyasa İşletmecisi tarafından TEİAŞ veya ilgili dağıtıcıya, TEİAŞ veya ilgili dağıtıcı tarafından da aynı gün içerisinde ilgili görevli tedarik şirketine ve iki iş günü içerisinde ilgili serbest tüketicilere bilgi verilir.</w:t>
      </w:r>
    </w:p>
    <w:p w:rsidR="00EE11A8" w:rsidRPr="0039269D" w:rsidRDefault="00EE11A8" w:rsidP="00D255C7">
      <w:pPr>
        <w:pStyle w:val="3-normalyaz0"/>
        <w:spacing w:before="0" w:after="0"/>
        <w:ind w:firstLine="566"/>
        <w:jc w:val="both"/>
        <w:rPr>
          <w:noProof/>
        </w:rPr>
      </w:pPr>
      <w:r w:rsidRPr="0039269D">
        <w:rPr>
          <w:noProof/>
        </w:rPr>
        <w:t>c) Görevli tedarik şirketinin</w:t>
      </w:r>
      <w:r w:rsidR="006C4561" w:rsidRPr="0039269D">
        <w:rPr>
          <w:noProof/>
        </w:rPr>
        <w:t>,</w:t>
      </w:r>
      <w:r w:rsidRPr="0039269D">
        <w:rPr>
          <w:noProof/>
        </w:rPr>
        <w:t xml:space="preserve"> portföyüne düşen serbest tüketicilerin yap</w:t>
      </w:r>
      <w:r w:rsidR="006C4561" w:rsidRPr="0039269D">
        <w:rPr>
          <w:noProof/>
        </w:rPr>
        <w:t>tığı çekişler sebebiyle</w:t>
      </w:r>
      <w:r w:rsidRPr="0039269D">
        <w:rPr>
          <w:noProof/>
        </w:rPr>
        <w:t xml:space="preserve"> dengesizlik olarak aldığı enerji miktarı, ilgili ayın başlangıcından ilgili dağıtıcı tarafından görevli tedarik şirketine yapılan bildirimi takip eden </w:t>
      </w:r>
      <w:r w:rsidR="00876555" w:rsidRPr="0039269D">
        <w:rPr>
          <w:noProof/>
        </w:rPr>
        <w:t>ikin</w:t>
      </w:r>
      <w:r w:rsidRPr="0039269D">
        <w:rPr>
          <w:noProof/>
        </w:rPr>
        <w:t>ci iş günü dahil olmak üzere belirlenen uzlaştırma dönemleri için PTF üzerinden değerlendirilir.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(3) </w:t>
      </w:r>
      <w:r w:rsidR="00972982" w:rsidRPr="0039269D">
        <w:rPr>
          <w:rFonts w:ascii="Times New Roman" w:hAnsi="Times New Roman" w:cs="Times New Roman"/>
          <w:noProof/>
          <w:sz w:val="24"/>
          <w:szCs w:val="24"/>
        </w:rPr>
        <w:t xml:space="preserve">Bir </w:t>
      </w:r>
      <w:r w:rsidRPr="0039269D">
        <w:rPr>
          <w:rFonts w:ascii="Times New Roman" w:hAnsi="Times New Roman" w:cs="Times New Roman"/>
          <w:noProof/>
          <w:sz w:val="24"/>
          <w:szCs w:val="24"/>
        </w:rPr>
        <w:t>piyasa katılımcısının bir dengeden sorumlu gruba dahil olması durumunda, dengeden sorumlu taraf, ilgili piyasa katılımcısının dengesizlik teminat</w:t>
      </w:r>
      <w:r w:rsidR="008A0A98" w:rsidRPr="0039269D">
        <w:rPr>
          <w:rFonts w:ascii="Times New Roman" w:hAnsi="Times New Roman" w:cs="Times New Roman"/>
          <w:noProof/>
          <w:sz w:val="24"/>
          <w:szCs w:val="24"/>
        </w:rPr>
        <w:t>ı</w:t>
      </w:r>
      <w:r w:rsidRPr="0039269D">
        <w:rPr>
          <w:rFonts w:ascii="Times New Roman" w:hAnsi="Times New Roman" w:cs="Times New Roman"/>
          <w:noProof/>
          <w:sz w:val="24"/>
          <w:szCs w:val="24"/>
        </w:rPr>
        <w:t xml:space="preserve"> yükümlülüklerini de üstlenir.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p>
    <w:p w:rsidR="00271AD4" w:rsidRPr="0039269D" w:rsidRDefault="00EE11A8" w:rsidP="00D255C7">
      <w:pPr>
        <w:spacing w:after="0" w:line="240" w:lineRule="auto"/>
        <w:jc w:val="both"/>
        <w:rPr>
          <w:rFonts w:ascii="Times New Roman" w:hAnsi="Times New Roman" w:cs="Times New Roman"/>
          <w:b/>
          <w:bCs/>
          <w:noProof/>
          <w:sz w:val="24"/>
          <w:szCs w:val="24"/>
        </w:rPr>
      </w:pPr>
      <w:r w:rsidRPr="0039269D">
        <w:rPr>
          <w:rFonts w:ascii="Times New Roman" w:hAnsi="Times New Roman" w:cs="Times New Roman"/>
          <w:bCs/>
          <w:noProof/>
          <w:sz w:val="24"/>
          <w:szCs w:val="24"/>
        </w:rPr>
        <w:tab/>
      </w:r>
      <w:r w:rsidRPr="0039269D">
        <w:rPr>
          <w:rFonts w:ascii="Times New Roman" w:hAnsi="Times New Roman" w:cs="Times New Roman"/>
          <w:b/>
          <w:bCs/>
          <w:noProof/>
          <w:sz w:val="24"/>
          <w:szCs w:val="24"/>
        </w:rPr>
        <w:t>Toplam teminat</w:t>
      </w:r>
      <w:r w:rsidR="00F32885" w:rsidRPr="0039269D">
        <w:rPr>
          <w:rFonts w:ascii="Times New Roman" w:hAnsi="Times New Roman" w:cs="Times New Roman"/>
          <w:b/>
          <w:bCs/>
          <w:noProof/>
          <w:sz w:val="24"/>
          <w:szCs w:val="24"/>
        </w:rPr>
        <w:t>a</w:t>
      </w:r>
      <w:r w:rsidRPr="0039269D">
        <w:rPr>
          <w:rFonts w:ascii="Times New Roman" w:hAnsi="Times New Roman" w:cs="Times New Roman"/>
          <w:b/>
          <w:bCs/>
          <w:noProof/>
          <w:sz w:val="24"/>
          <w:szCs w:val="24"/>
        </w:rPr>
        <w:t xml:space="preserve"> ilişkin genel esaslar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MADDE 127 –</w:t>
      </w:r>
      <w:r w:rsidRPr="0039269D">
        <w:rPr>
          <w:rFonts w:ascii="Times New Roman" w:hAnsi="Times New Roman" w:cs="Times New Roman"/>
          <w:noProof/>
          <w:sz w:val="24"/>
          <w:szCs w:val="24"/>
        </w:rPr>
        <w:tab/>
        <w:t xml:space="preserve">(1) </w:t>
      </w:r>
      <w:r w:rsidR="009D0A57"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ve gün içi piyasaları işlemlerine ilişkin teminat ile başlangıç teminat</w:t>
      </w:r>
      <w:r w:rsidR="00271AD4" w:rsidRPr="0039269D">
        <w:rPr>
          <w:rFonts w:ascii="Times New Roman" w:hAnsi="Times New Roman" w:cs="Times New Roman"/>
          <w:noProof/>
          <w:sz w:val="24"/>
          <w:szCs w:val="24"/>
        </w:rPr>
        <w:t>ı</w:t>
      </w:r>
      <w:r w:rsidRPr="0039269D">
        <w:rPr>
          <w:rFonts w:ascii="Times New Roman" w:hAnsi="Times New Roman" w:cs="Times New Roman"/>
          <w:noProof/>
          <w:sz w:val="24"/>
          <w:szCs w:val="24"/>
        </w:rPr>
        <w:t xml:space="preserve">, </w:t>
      </w:r>
      <w:r w:rsidR="009D0A57" w:rsidRPr="0039269D">
        <w:rPr>
          <w:rFonts w:ascii="Times New Roman" w:hAnsi="Times New Roman" w:cs="Times New Roman"/>
          <w:noProof/>
          <w:sz w:val="24"/>
          <w:szCs w:val="24"/>
        </w:rPr>
        <w:t xml:space="preserve">piyasa katılımcıları </w:t>
      </w:r>
      <w:r w:rsidRPr="0039269D">
        <w:rPr>
          <w:rFonts w:ascii="Times New Roman" w:hAnsi="Times New Roman" w:cs="Times New Roman"/>
          <w:noProof/>
          <w:sz w:val="24"/>
          <w:szCs w:val="24"/>
        </w:rPr>
        <w:t>tarafından</w:t>
      </w:r>
      <w:r w:rsidR="009D0A57" w:rsidRPr="0039269D">
        <w:rPr>
          <w:rFonts w:ascii="Times New Roman" w:hAnsi="Times New Roman" w:cs="Times New Roman"/>
          <w:noProof/>
          <w:sz w:val="24"/>
          <w:szCs w:val="24"/>
        </w:rPr>
        <w:t>;</w:t>
      </w:r>
      <w:r w:rsidRPr="0039269D">
        <w:rPr>
          <w:rFonts w:ascii="Times New Roman" w:hAnsi="Times New Roman" w:cs="Times New Roman"/>
          <w:noProof/>
          <w:sz w:val="24"/>
          <w:szCs w:val="24"/>
        </w:rPr>
        <w:t xml:space="preserve"> dengesizlik teminat</w:t>
      </w:r>
      <w:r w:rsidR="009D0A57" w:rsidRPr="0039269D">
        <w:rPr>
          <w:rFonts w:ascii="Times New Roman" w:hAnsi="Times New Roman" w:cs="Times New Roman"/>
          <w:noProof/>
          <w:sz w:val="24"/>
          <w:szCs w:val="24"/>
        </w:rPr>
        <w:t>ları ise</w:t>
      </w:r>
      <w:r w:rsidRPr="0039269D">
        <w:rPr>
          <w:rFonts w:ascii="Times New Roman" w:hAnsi="Times New Roman" w:cs="Times New Roman"/>
          <w:noProof/>
          <w:sz w:val="24"/>
          <w:szCs w:val="24"/>
        </w:rPr>
        <w:t xml:space="preserve"> dengeden sorumlu taraf</w:t>
      </w:r>
      <w:r w:rsidR="009D0A57" w:rsidRPr="0039269D">
        <w:rPr>
          <w:rFonts w:ascii="Times New Roman" w:hAnsi="Times New Roman" w:cs="Times New Roman"/>
          <w:noProof/>
          <w:sz w:val="24"/>
          <w:szCs w:val="24"/>
        </w:rPr>
        <w:t>lar</w:t>
      </w:r>
      <w:r w:rsidRPr="0039269D">
        <w:rPr>
          <w:rFonts w:ascii="Times New Roman" w:hAnsi="Times New Roman" w:cs="Times New Roman"/>
          <w:noProof/>
          <w:sz w:val="24"/>
          <w:szCs w:val="24"/>
        </w:rPr>
        <w:t xml:space="preserve"> tarafından karşılanır.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Piyasa katılımcısı tarafından sunulan toplam teminatın, katılımcının piyasa kapsamında yürüttüğü tüm faaliyetlere ilişkin toplam riskini karşılayacak seviyede olmadığının tespit edilmesi durumunda, Piyasa İşletmecisi, teminat değişim oranı artır</w:t>
      </w:r>
      <w:r w:rsidR="00696783" w:rsidRPr="0039269D">
        <w:rPr>
          <w:rFonts w:ascii="Times New Roman" w:hAnsi="Times New Roman" w:cs="Times New Roman"/>
          <w:noProof/>
          <w:sz w:val="24"/>
          <w:szCs w:val="24"/>
        </w:rPr>
        <w:t xml:space="preserve">arak </w:t>
      </w:r>
      <w:r w:rsidRPr="0039269D">
        <w:rPr>
          <w:rFonts w:ascii="Times New Roman" w:hAnsi="Times New Roman" w:cs="Times New Roman"/>
          <w:noProof/>
          <w:sz w:val="24"/>
          <w:szCs w:val="24"/>
        </w:rPr>
        <w:t>ilgili katılımcının sunması gereken teminatı</w:t>
      </w:r>
      <w:r w:rsidR="00696783" w:rsidRPr="0039269D">
        <w:rPr>
          <w:rFonts w:ascii="Times New Roman" w:hAnsi="Times New Roman" w:cs="Times New Roman"/>
          <w:noProof/>
          <w:sz w:val="24"/>
          <w:szCs w:val="24"/>
        </w:rPr>
        <w:t xml:space="preserve"> </w:t>
      </w:r>
      <w:r w:rsidRPr="0039269D">
        <w:rPr>
          <w:rFonts w:ascii="Times New Roman" w:hAnsi="Times New Roman" w:cs="Times New Roman"/>
          <w:noProof/>
          <w:sz w:val="24"/>
          <w:szCs w:val="24"/>
        </w:rPr>
        <w:t>artır</w:t>
      </w:r>
      <w:r w:rsidR="00696783" w:rsidRPr="0039269D">
        <w:rPr>
          <w:rFonts w:ascii="Times New Roman" w:hAnsi="Times New Roman" w:cs="Times New Roman"/>
          <w:noProof/>
          <w:sz w:val="24"/>
          <w:szCs w:val="24"/>
        </w:rPr>
        <w:t>abilir.</w:t>
      </w:r>
    </w:p>
    <w:p w:rsidR="00A93BC6"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Piyasa katılımcısı tarafından sunulan toplam teminatın, katılımcının piyasa kapsamında yürüttüğü tüm faaliyetlere ilişkin toplam riskinden daha fazla olduğunun tespit edilmesi durumunda, Piyasa İşletmecisi, teminat değişim oranı azalt</w:t>
      </w:r>
      <w:r w:rsidR="00EB4A3D" w:rsidRPr="0039269D">
        <w:rPr>
          <w:rFonts w:ascii="Times New Roman" w:hAnsi="Times New Roman" w:cs="Times New Roman"/>
          <w:noProof/>
          <w:sz w:val="24"/>
          <w:szCs w:val="24"/>
        </w:rPr>
        <w:t>arak</w:t>
      </w:r>
      <w:r w:rsidRPr="0039269D">
        <w:rPr>
          <w:rFonts w:ascii="Times New Roman" w:hAnsi="Times New Roman" w:cs="Times New Roman"/>
          <w:noProof/>
          <w:sz w:val="24"/>
          <w:szCs w:val="24"/>
        </w:rPr>
        <w:t xml:space="preserve"> ilgili katılımcının sunması gereken teminatı azalt</w:t>
      </w:r>
      <w:r w:rsidR="00EB4A3D" w:rsidRPr="0039269D">
        <w:rPr>
          <w:rFonts w:ascii="Times New Roman" w:hAnsi="Times New Roman" w:cs="Times New Roman"/>
          <w:noProof/>
          <w:sz w:val="24"/>
          <w:szCs w:val="24"/>
        </w:rPr>
        <w:t>abilir.</w:t>
      </w:r>
    </w:p>
    <w:p w:rsidR="00A93BC6" w:rsidRPr="0039269D" w:rsidRDefault="00A93BC6" w:rsidP="00D255C7">
      <w:pPr>
        <w:spacing w:after="0" w:line="240" w:lineRule="auto"/>
        <w:jc w:val="both"/>
        <w:rPr>
          <w:rFonts w:ascii="Times New Roman" w:hAnsi="Times New Roman" w:cs="Times New Roman"/>
          <w:noProof/>
          <w:sz w:val="24"/>
          <w:szCs w:val="24"/>
        </w:rPr>
      </w:pPr>
    </w:p>
    <w:p w:rsidR="00A93BC6"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Teminatların iadesi</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128 – </w:t>
      </w:r>
      <w:r w:rsidRPr="0039269D">
        <w:rPr>
          <w:rFonts w:ascii="Times New Roman" w:hAnsi="Times New Roman" w:cs="Times New Roman"/>
          <w:noProof/>
          <w:sz w:val="24"/>
          <w:szCs w:val="24"/>
        </w:rPr>
        <w:t>(1) Piyasa katılımcısının, merkezi uzlaştırma bankasına sunmuş olduğu teminatların toplamının, piyasa katılımcısının avans ödeme tutarından büyük olması durumunda fazla teminat, söz konusu teminatın kısmen iadeye uygun olması durumunda ve piyasa katılımcısının talebi üzerine merkezi uzlaştırma bankası tarafından piyasa katılımcısına iade edilir.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(2) Piyasa katılımcısı tarafından gerçekleştirilecek olan nakit teminat çekme işlemleri herhangi bir iş gününde saat 14:30 ile 15:40 arasında, nakit dışı teminatların çekme işlemleri 14:30 ile 17:00 arasında gerçekleştirilebilir.</w:t>
      </w:r>
    </w:p>
    <w:p w:rsidR="00643D1F"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(3) Bu Yönetmelik kapsamındaki piyasa faaliyetlerini sonlandırmak isteyen piyasa katılımcı</w:t>
      </w:r>
      <w:r w:rsidR="00B26E44" w:rsidRPr="0039269D">
        <w:rPr>
          <w:rFonts w:ascii="Times New Roman" w:hAnsi="Times New Roman" w:cs="Times New Roman"/>
          <w:noProof/>
          <w:sz w:val="24"/>
          <w:szCs w:val="24"/>
        </w:rPr>
        <w:t>s</w:t>
      </w:r>
      <w:r w:rsidRPr="0039269D">
        <w:rPr>
          <w:rFonts w:ascii="Times New Roman" w:hAnsi="Times New Roman" w:cs="Times New Roman"/>
          <w:noProof/>
          <w:sz w:val="24"/>
          <w:szCs w:val="24"/>
        </w:rPr>
        <w:t>ının Piyasa İşletmecisine sunmuş olduğu teminat mektupları ile merkezi uzlaştırma bankasına sunmuş olduğu nakit dışı teminatları, 13</w:t>
      </w:r>
      <w:r w:rsidR="00FA7344" w:rsidRPr="0039269D">
        <w:rPr>
          <w:rFonts w:ascii="Times New Roman" w:hAnsi="Times New Roman" w:cs="Times New Roman"/>
          <w:noProof/>
          <w:sz w:val="24"/>
          <w:szCs w:val="24"/>
        </w:rPr>
        <w:t>8</w:t>
      </w:r>
      <w:r w:rsidRPr="0039269D">
        <w:rPr>
          <w:rFonts w:ascii="Times New Roman" w:hAnsi="Times New Roman" w:cs="Times New Roman"/>
          <w:noProof/>
          <w:sz w:val="24"/>
          <w:szCs w:val="24"/>
        </w:rPr>
        <w:t xml:space="preserve"> </w:t>
      </w:r>
      <w:r w:rsidR="00FA7344" w:rsidRPr="0039269D">
        <w:rPr>
          <w:rFonts w:ascii="Times New Roman" w:hAnsi="Times New Roman" w:cs="Times New Roman"/>
          <w:noProof/>
          <w:sz w:val="24"/>
          <w:szCs w:val="24"/>
        </w:rPr>
        <w:t xml:space="preserve">inci </w:t>
      </w:r>
      <w:r w:rsidRPr="0039269D">
        <w:rPr>
          <w:rFonts w:ascii="Times New Roman" w:hAnsi="Times New Roman" w:cs="Times New Roman"/>
          <w:noProof/>
          <w:sz w:val="24"/>
          <w:szCs w:val="24"/>
        </w:rPr>
        <w:t>madde kapsamında tanımlanan geçmişe dönük düzeltme kalemine ilişkin sürecin tamamlanmasını müteakip iade edilir.</w:t>
      </w:r>
    </w:p>
    <w:p w:rsidR="00643D1F" w:rsidRPr="0039269D" w:rsidRDefault="00643D1F" w:rsidP="00D255C7">
      <w:pPr>
        <w:spacing w:after="0" w:line="240" w:lineRule="auto"/>
        <w:jc w:val="both"/>
        <w:rPr>
          <w:rFonts w:ascii="Times New Roman" w:hAnsi="Times New Roman" w:cs="Times New Roman"/>
          <w:noProof/>
          <w:sz w:val="24"/>
          <w:szCs w:val="24"/>
        </w:rPr>
      </w:pPr>
    </w:p>
    <w:p w:rsidR="00A1754E" w:rsidRDefault="00A1754E" w:rsidP="00D255C7">
      <w:pPr>
        <w:spacing w:after="0" w:line="240" w:lineRule="auto"/>
        <w:jc w:val="center"/>
        <w:rPr>
          <w:rFonts w:ascii="Times New Roman" w:eastAsia="Times New Roman" w:hAnsi="Times New Roman" w:cs="Times New Roman"/>
          <w:b/>
          <w:noProof/>
          <w:sz w:val="24"/>
          <w:szCs w:val="24"/>
        </w:rPr>
      </w:pPr>
    </w:p>
    <w:p w:rsidR="00A1754E" w:rsidRDefault="00A1754E" w:rsidP="00D255C7">
      <w:pPr>
        <w:spacing w:after="0" w:line="240" w:lineRule="auto"/>
        <w:jc w:val="center"/>
        <w:rPr>
          <w:rFonts w:ascii="Times New Roman" w:eastAsia="Times New Roman" w:hAnsi="Times New Roman" w:cs="Times New Roman"/>
          <w:b/>
          <w:noProof/>
          <w:sz w:val="24"/>
          <w:szCs w:val="24"/>
        </w:rPr>
      </w:pPr>
    </w:p>
    <w:p w:rsidR="00A1754E" w:rsidRDefault="00A1754E" w:rsidP="00D255C7">
      <w:pPr>
        <w:spacing w:after="0" w:line="240" w:lineRule="auto"/>
        <w:jc w:val="center"/>
        <w:rPr>
          <w:rFonts w:ascii="Times New Roman" w:eastAsia="Times New Roman" w:hAnsi="Times New Roman" w:cs="Times New Roman"/>
          <w:b/>
          <w:noProof/>
          <w:sz w:val="24"/>
          <w:szCs w:val="24"/>
        </w:rPr>
      </w:pPr>
    </w:p>
    <w:p w:rsidR="00A1754E" w:rsidRDefault="00A1754E" w:rsidP="00D255C7">
      <w:pPr>
        <w:spacing w:after="0" w:line="240" w:lineRule="auto"/>
        <w:jc w:val="center"/>
        <w:rPr>
          <w:rFonts w:ascii="Times New Roman" w:eastAsia="Times New Roman" w:hAnsi="Times New Roman" w:cs="Times New Roman"/>
          <w:b/>
          <w:noProof/>
          <w:sz w:val="24"/>
          <w:szCs w:val="24"/>
        </w:rPr>
      </w:pPr>
    </w:p>
    <w:p w:rsidR="00A1754E" w:rsidRDefault="00A1754E" w:rsidP="00D255C7">
      <w:pPr>
        <w:spacing w:after="0" w:line="240" w:lineRule="auto"/>
        <w:jc w:val="center"/>
        <w:rPr>
          <w:rFonts w:ascii="Times New Roman" w:eastAsia="Times New Roman" w:hAnsi="Times New Roman" w:cs="Times New Roman"/>
          <w:b/>
          <w:noProof/>
          <w:sz w:val="24"/>
          <w:szCs w:val="24"/>
        </w:rPr>
      </w:pPr>
    </w:p>
    <w:p w:rsidR="00643D1F"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ÜÇÜNCÜ BÖLÜM</w:t>
      </w:r>
    </w:p>
    <w:p w:rsidR="00DE3343" w:rsidRPr="0039269D" w:rsidRDefault="00EE11A8" w:rsidP="00D255C7">
      <w:pPr>
        <w:spacing w:after="0" w:line="240" w:lineRule="auto"/>
        <w:jc w:val="center"/>
        <w:rPr>
          <w:rFonts w:ascii="Times New Roman" w:hAnsi="Times New Roman" w:cs="Times New Roman"/>
          <w:b/>
          <w:noProof/>
          <w:sz w:val="24"/>
          <w:szCs w:val="24"/>
        </w:rPr>
      </w:pPr>
      <w:r w:rsidRPr="0039269D">
        <w:rPr>
          <w:rFonts w:ascii="Times New Roman" w:hAnsi="Times New Roman" w:cs="Times New Roman"/>
          <w:b/>
          <w:noProof/>
          <w:sz w:val="24"/>
          <w:szCs w:val="24"/>
        </w:rPr>
        <w:t>Avans Ödeme Bildirimleri, Uzlaştırma Bildirimleri, Faturalama, Ödemeler, Ödemelerin Yapılmaması</w:t>
      </w:r>
    </w:p>
    <w:p w:rsidR="00DE3343" w:rsidRPr="0039269D" w:rsidRDefault="00DE3343" w:rsidP="00D255C7">
      <w:pPr>
        <w:spacing w:after="0" w:line="240" w:lineRule="auto"/>
        <w:rPr>
          <w:rFonts w:ascii="Times New Roman" w:hAnsi="Times New Roman" w:cs="Times New Roman"/>
          <w:b/>
          <w:noProof/>
          <w:sz w:val="24"/>
          <w:szCs w:val="24"/>
        </w:rPr>
      </w:pPr>
    </w:p>
    <w:p w:rsidR="001E635D" w:rsidRPr="0039269D" w:rsidRDefault="00EE11A8" w:rsidP="00D255C7">
      <w:pPr>
        <w:spacing w:after="0" w:line="240" w:lineRule="auto"/>
        <w:ind w:firstLine="567"/>
        <w:rPr>
          <w:rFonts w:ascii="Times New Roman" w:hAnsi="Times New Roman" w:cs="Times New Roman"/>
          <w:b/>
          <w:bCs/>
          <w:noProof/>
          <w:sz w:val="24"/>
          <w:szCs w:val="24"/>
        </w:rPr>
      </w:pPr>
      <w:r w:rsidRPr="0039269D">
        <w:rPr>
          <w:rFonts w:ascii="Times New Roman" w:hAnsi="Times New Roman" w:cs="Times New Roman"/>
          <w:b/>
          <w:bCs/>
          <w:noProof/>
          <w:sz w:val="24"/>
          <w:szCs w:val="24"/>
        </w:rPr>
        <w:t>Avans ödeme bildirimleri</w:t>
      </w:r>
    </w:p>
    <w:p w:rsidR="00505DC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129 – </w:t>
      </w:r>
      <w:r w:rsidRPr="0039269D">
        <w:rPr>
          <w:rFonts w:ascii="Times New Roman" w:hAnsi="Times New Roman" w:cs="Times New Roman"/>
          <w:noProof/>
          <w:sz w:val="24"/>
          <w:szCs w:val="24"/>
        </w:rPr>
        <w:t>(1) Piyasa İşletmecisi, merkezi uzlaştırma bankası ile piyasa katılımcılarına gün öncesi ve gün içi piyasaları faaliyetlerine ilişkin olarak, her gün için alacak ve borç tutarlarını içeren günlük avans ödeme bildirimi</w:t>
      </w:r>
      <w:r w:rsidR="00B43CF4" w:rsidRPr="0039269D">
        <w:rPr>
          <w:rFonts w:ascii="Times New Roman" w:hAnsi="Times New Roman" w:cs="Times New Roman"/>
          <w:noProof/>
          <w:sz w:val="24"/>
          <w:szCs w:val="24"/>
        </w:rPr>
        <w:t>ni</w:t>
      </w:r>
      <w:r w:rsidRPr="0039269D">
        <w:rPr>
          <w:rFonts w:ascii="Times New Roman" w:hAnsi="Times New Roman" w:cs="Times New Roman"/>
          <w:noProof/>
          <w:sz w:val="24"/>
          <w:szCs w:val="24"/>
        </w:rPr>
        <w:t xml:space="preserve"> en geç saat 14:30’da yapar. Bu bildirim, yayımlandığı günden bir önceki gün gerçekleştirilen gün içi piyasası faaliyetlerine ilişkin ve yayımlandığı gün gerçekleştirilen gün öncesi piyasası faaliyetlerine ili</w:t>
      </w:r>
      <w:r w:rsidR="003D41B1" w:rsidRPr="0039269D">
        <w:rPr>
          <w:rFonts w:ascii="Times New Roman" w:hAnsi="Times New Roman" w:cs="Times New Roman"/>
          <w:noProof/>
          <w:sz w:val="24"/>
          <w:szCs w:val="24"/>
        </w:rPr>
        <w:t>şkin alacak ve borçları kapsar.</w:t>
      </w:r>
    </w:p>
    <w:p w:rsidR="00505DC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(2) Piyasa İşletmecisi tarafından bir piyasa katılımcısına duyurulan avans ödeme bildirimi uzlaştırma dönemi bazında aşağıda yer alan kalemleri içerir:</w:t>
      </w:r>
    </w:p>
    <w:p w:rsidR="00505DC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w:t>
      </w:r>
      <w:r w:rsidR="00505DCE"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satışlarına ilişkin enerji miktarı ve alacak dökümü,</w:t>
      </w:r>
    </w:p>
    <w:p w:rsidR="00505DC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b) </w:t>
      </w:r>
      <w:r w:rsidR="00505DCE"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alışlarına ilişkin enerji miktarı ve borç dökümü,</w:t>
      </w:r>
    </w:p>
    <w:p w:rsidR="00505DC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c) </w:t>
      </w:r>
      <w:r w:rsidR="00505DCE"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alış ve satışlarına ilişkin fark tutarı alacak ve borç dökümü,</w:t>
      </w:r>
    </w:p>
    <w:p w:rsidR="00505DC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ç) </w:t>
      </w:r>
      <w:r w:rsidR="00505DCE"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içi piyasası katılımcısının satışlarına ilişkin enerji miktarı ve alacak dökümü,</w:t>
      </w:r>
    </w:p>
    <w:p w:rsidR="003D5FD0"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d) </w:t>
      </w:r>
      <w:r w:rsidR="00505DCE"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içi piyasası katılımcısının alışlarına ilişkin enerji miktarı ve borç dökümü.</w:t>
      </w:r>
    </w:p>
    <w:p w:rsidR="00142FBD"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(3) Piyasa İşletmecisi tarafından merkezi uzlaştırma bankasına duyurulan avans ödeme bildirimi </w:t>
      </w:r>
      <w:r w:rsidR="00142FBD" w:rsidRPr="0039269D">
        <w:rPr>
          <w:rFonts w:ascii="Times New Roman" w:hAnsi="Times New Roman" w:cs="Times New Roman"/>
          <w:noProof/>
          <w:sz w:val="24"/>
          <w:szCs w:val="24"/>
        </w:rPr>
        <w:t xml:space="preserve">piyasa katılımcısı bazında </w:t>
      </w:r>
      <w:r w:rsidRPr="0039269D">
        <w:rPr>
          <w:rFonts w:ascii="Times New Roman" w:hAnsi="Times New Roman" w:cs="Times New Roman"/>
          <w:noProof/>
          <w:sz w:val="24"/>
          <w:szCs w:val="24"/>
        </w:rPr>
        <w:t>aşağıda yer alan kalemleri içerir:</w:t>
      </w:r>
    </w:p>
    <w:p w:rsidR="00142FBD"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w:t>
      </w:r>
      <w:r w:rsidR="00142FBD"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ve gün içi piyasaları faaliyetlerinden oluşan alacak,</w:t>
      </w:r>
    </w:p>
    <w:p w:rsidR="00067E5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b) </w:t>
      </w:r>
      <w:r w:rsidR="00142FBD"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ve gün içi piyasaları faaliyetlerinden oluşan borç.</w:t>
      </w:r>
    </w:p>
    <w:p w:rsidR="00067E58" w:rsidRPr="0039269D" w:rsidRDefault="00067E58" w:rsidP="00D255C7">
      <w:pPr>
        <w:spacing w:after="0" w:line="240" w:lineRule="auto"/>
        <w:ind w:firstLine="567"/>
        <w:jc w:val="both"/>
        <w:rPr>
          <w:rFonts w:ascii="Times New Roman" w:hAnsi="Times New Roman" w:cs="Times New Roman"/>
          <w:noProof/>
          <w:sz w:val="24"/>
          <w:szCs w:val="24"/>
        </w:rPr>
      </w:pPr>
    </w:p>
    <w:p w:rsidR="00067E58"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Uzlaştırma bildirimleri</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130 – </w:t>
      </w:r>
      <w:r w:rsidRPr="0039269D">
        <w:rPr>
          <w:rFonts w:ascii="Times New Roman" w:hAnsi="Times New Roman" w:cs="Times New Roman"/>
          <w:noProof/>
          <w:sz w:val="24"/>
          <w:szCs w:val="24"/>
        </w:rPr>
        <w:t>(1) Piyasa katılımcıların</w:t>
      </w:r>
      <w:r w:rsidR="00B71CEC" w:rsidRPr="0039269D">
        <w:rPr>
          <w:rFonts w:ascii="Times New Roman" w:hAnsi="Times New Roman" w:cs="Times New Roman"/>
          <w:noProof/>
          <w:sz w:val="24"/>
          <w:szCs w:val="24"/>
        </w:rPr>
        <w:t>a,</w:t>
      </w:r>
      <w:r w:rsidRPr="0039269D">
        <w:rPr>
          <w:rFonts w:ascii="Times New Roman" w:hAnsi="Times New Roman" w:cs="Times New Roman"/>
          <w:noProof/>
          <w:sz w:val="24"/>
          <w:szCs w:val="24"/>
        </w:rPr>
        <w:t xml:space="preserve"> h</w:t>
      </w:r>
      <w:r w:rsidR="00B71CEC" w:rsidRPr="0039269D">
        <w:rPr>
          <w:rFonts w:ascii="Times New Roman" w:hAnsi="Times New Roman" w:cs="Times New Roman"/>
          <w:noProof/>
          <w:sz w:val="24"/>
          <w:szCs w:val="24"/>
        </w:rPr>
        <w:t>er fatura dönemi için alacak ve</w:t>
      </w:r>
      <w:r w:rsidRPr="0039269D">
        <w:rPr>
          <w:rFonts w:ascii="Times New Roman" w:hAnsi="Times New Roman" w:cs="Times New Roman"/>
          <w:noProof/>
          <w:sz w:val="24"/>
          <w:szCs w:val="24"/>
        </w:rPr>
        <w:t xml:space="preserve"> borç tutarlarını içeren ön uzlaştırma bildirimi, fatura dönemini takip eden ayın onbirinci günü,</w:t>
      </w:r>
      <w:r w:rsidR="00B71CEC" w:rsidRPr="0039269D">
        <w:rPr>
          <w:rFonts w:ascii="Times New Roman" w:hAnsi="Times New Roman" w:cs="Times New Roman"/>
          <w:noProof/>
          <w:sz w:val="24"/>
          <w:szCs w:val="24"/>
        </w:rPr>
        <w:t xml:space="preserve"> nihai uzlaştırma bildirimi ise</w:t>
      </w:r>
      <w:r w:rsidRPr="0039269D">
        <w:rPr>
          <w:rFonts w:ascii="Times New Roman" w:hAnsi="Times New Roman" w:cs="Times New Roman"/>
          <w:noProof/>
          <w:sz w:val="24"/>
          <w:szCs w:val="24"/>
        </w:rPr>
        <w:t xml:space="preserve"> fatura dönemini</w:t>
      </w:r>
      <w:r w:rsidR="00B71CEC" w:rsidRPr="0039269D">
        <w:rPr>
          <w:rFonts w:ascii="Times New Roman" w:hAnsi="Times New Roman" w:cs="Times New Roman"/>
          <w:noProof/>
          <w:sz w:val="24"/>
          <w:szCs w:val="24"/>
        </w:rPr>
        <w:t xml:space="preserve"> takip eden ayın onbeşinci günü</w:t>
      </w:r>
      <w:r w:rsidRPr="0039269D">
        <w:rPr>
          <w:rFonts w:ascii="Times New Roman" w:hAnsi="Times New Roman" w:cs="Times New Roman"/>
          <w:noProof/>
          <w:sz w:val="24"/>
          <w:szCs w:val="24"/>
        </w:rPr>
        <w:t xml:space="preserve"> PYS aracılığı ile duyurulur.</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(2) </w:t>
      </w:r>
      <w:r w:rsidR="0058448A" w:rsidRPr="0039269D">
        <w:rPr>
          <w:rFonts w:ascii="Times New Roman" w:hAnsi="Times New Roman" w:cs="Times New Roman"/>
          <w:noProof/>
          <w:sz w:val="24"/>
          <w:szCs w:val="24"/>
        </w:rPr>
        <w:t xml:space="preserve">Ön </w:t>
      </w:r>
      <w:r w:rsidRPr="0039269D">
        <w:rPr>
          <w:rFonts w:ascii="Times New Roman" w:hAnsi="Times New Roman" w:cs="Times New Roman"/>
          <w:noProof/>
          <w:sz w:val="24"/>
          <w:szCs w:val="24"/>
        </w:rPr>
        <w:t>uzlaştırma bildirimi uzlaştırma dönemi bazında aşağıda yer alan kalemleri içerir:</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w:t>
      </w:r>
      <w:r w:rsidR="0058448A"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satışlarına ilişkin enerji miktarı ve alacak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b) </w:t>
      </w:r>
      <w:r w:rsidR="0058448A"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alışlarına ilişkin enerji miktarı ve borç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c) </w:t>
      </w:r>
      <w:r w:rsidR="0058448A"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içi piyasası katılımcısının satışlarına ilişkin enerji miktarı ve alacak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ç) </w:t>
      </w:r>
      <w:r w:rsidR="0058448A"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içi piyasası katılımcısının alışlarına ilişki</w:t>
      </w:r>
      <w:r w:rsidR="0058448A" w:rsidRPr="0039269D">
        <w:rPr>
          <w:rFonts w:ascii="Times New Roman" w:hAnsi="Times New Roman" w:cs="Times New Roman"/>
          <w:noProof/>
          <w:sz w:val="24"/>
          <w:szCs w:val="24"/>
        </w:rPr>
        <w:t>n enerji miktarı ve borç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d) 0 ve 1 kodlu yerine getirilen yük alma talimatına ilişkin enerji miktarı ve alacak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e) 0 ve 1 kodlu yerine getirilen yük atma talimatına ilişkin</w:t>
      </w:r>
      <w:r w:rsidR="0058448A" w:rsidRPr="0039269D">
        <w:rPr>
          <w:rFonts w:ascii="Times New Roman" w:hAnsi="Times New Roman" w:cs="Times New Roman"/>
          <w:noProof/>
          <w:sz w:val="24"/>
          <w:szCs w:val="24"/>
        </w:rPr>
        <w:t xml:space="preserve"> enerji miktarı ve borç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f) </w:t>
      </w:r>
      <w:r w:rsidR="0058448A" w:rsidRPr="0039269D">
        <w:rPr>
          <w:rFonts w:ascii="Times New Roman" w:hAnsi="Times New Roman" w:cs="Times New Roman"/>
          <w:noProof/>
          <w:sz w:val="24"/>
          <w:szCs w:val="24"/>
        </w:rPr>
        <w:t xml:space="preserve">Uzlaştırmaya </w:t>
      </w:r>
      <w:r w:rsidRPr="0039269D">
        <w:rPr>
          <w:rFonts w:ascii="Times New Roman" w:hAnsi="Times New Roman" w:cs="Times New Roman"/>
          <w:noProof/>
          <w:sz w:val="24"/>
          <w:szCs w:val="24"/>
        </w:rPr>
        <w:t>esas ikili anlaşma bildirim miktarları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g) </w:t>
      </w:r>
      <w:r w:rsidR="0058448A" w:rsidRPr="0039269D">
        <w:rPr>
          <w:rFonts w:ascii="Times New Roman" w:hAnsi="Times New Roman" w:cs="Times New Roman"/>
          <w:noProof/>
          <w:sz w:val="24"/>
          <w:szCs w:val="24"/>
        </w:rPr>
        <w:t xml:space="preserve">Teklif </w:t>
      </w:r>
      <w:r w:rsidRPr="0039269D">
        <w:rPr>
          <w:rFonts w:ascii="Times New Roman" w:hAnsi="Times New Roman" w:cs="Times New Roman"/>
          <w:noProof/>
          <w:sz w:val="24"/>
          <w:szCs w:val="24"/>
        </w:rPr>
        <w:t>bölgesi bazında iletim sistemi</w:t>
      </w:r>
      <w:r w:rsidR="0058448A" w:rsidRPr="0039269D">
        <w:rPr>
          <w:rFonts w:ascii="Times New Roman" w:hAnsi="Times New Roman" w:cs="Times New Roman"/>
          <w:noProof/>
          <w:sz w:val="24"/>
          <w:szCs w:val="24"/>
        </w:rPr>
        <w:t>ne</w:t>
      </w:r>
      <w:r w:rsidRPr="0039269D">
        <w:rPr>
          <w:rFonts w:ascii="Times New Roman" w:hAnsi="Times New Roman" w:cs="Times New Roman"/>
          <w:noProof/>
          <w:sz w:val="24"/>
          <w:szCs w:val="24"/>
        </w:rPr>
        <w:t xml:space="preserve"> veriş miktarı dökümü,</w:t>
      </w:r>
    </w:p>
    <w:p w:rsidR="0058448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ğ) </w:t>
      </w:r>
      <w:r w:rsidR="0058448A" w:rsidRPr="0039269D">
        <w:rPr>
          <w:rFonts w:ascii="Times New Roman" w:hAnsi="Times New Roman" w:cs="Times New Roman"/>
          <w:noProof/>
          <w:sz w:val="24"/>
          <w:szCs w:val="24"/>
        </w:rPr>
        <w:t xml:space="preserve">Teklif </w:t>
      </w:r>
      <w:r w:rsidRPr="0039269D">
        <w:rPr>
          <w:rFonts w:ascii="Times New Roman" w:hAnsi="Times New Roman" w:cs="Times New Roman"/>
          <w:noProof/>
          <w:sz w:val="24"/>
          <w:szCs w:val="24"/>
        </w:rPr>
        <w:t>bölgesi bazında iletim sisteminden çekiş miktarı dökümü.</w:t>
      </w:r>
    </w:p>
    <w:p w:rsidR="00A315D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Bu maddenin ikinci fıkrasının (a) ve (b) bentlerinde yer alan bilgiler gün öncesi piyasası katılımcılarına, (c) ve (ç) bentlerinde yer alan bilgiler gün içi piyasası katılımcılarına, (d) ve (e) bentlerinde yer alan bilgiler dengeleme güç piyasası katılımcılarına, (f), (g) ve (ğ) bentlerinde yer alan bilgiler dengeden sorumlu taraflara sunulan uzlaştırma bildirimlerinde yer alır.</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(4) </w:t>
      </w:r>
      <w:r w:rsidR="00A315DF" w:rsidRPr="0039269D">
        <w:rPr>
          <w:rFonts w:ascii="Times New Roman" w:hAnsi="Times New Roman" w:cs="Times New Roman"/>
          <w:noProof/>
          <w:sz w:val="24"/>
          <w:szCs w:val="24"/>
        </w:rPr>
        <w:t>Nihai uzlaştırma bildirimi u</w:t>
      </w:r>
      <w:r w:rsidRPr="0039269D">
        <w:rPr>
          <w:rFonts w:ascii="Times New Roman" w:hAnsi="Times New Roman" w:cs="Times New Roman"/>
          <w:noProof/>
          <w:sz w:val="24"/>
          <w:szCs w:val="24"/>
        </w:rPr>
        <w:t>zlaştırma dönemi bazında aşağıda yer alan kalemleri içerir:</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w:t>
      </w:r>
      <w:r w:rsidR="00647E72"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satışlarına ilişkin enerji miktarı ve alacak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b) </w:t>
      </w:r>
      <w:r w:rsidR="00647E72"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öncesi piyasası katılımcısının alışlarına ilişkin enerji miktarı ve borç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 xml:space="preserve">c) </w:t>
      </w:r>
      <w:r w:rsidR="00647E72" w:rsidRPr="0039269D">
        <w:rPr>
          <w:rFonts w:ascii="Times New Roman" w:hAnsi="Times New Roman" w:cs="Times New Roman"/>
          <w:noProof/>
          <w:sz w:val="24"/>
          <w:szCs w:val="24"/>
        </w:rPr>
        <w:t xml:space="preserve">Gün </w:t>
      </w:r>
      <w:r w:rsidR="006C5D48" w:rsidRPr="0039269D">
        <w:rPr>
          <w:rFonts w:ascii="Times New Roman" w:hAnsi="Times New Roman" w:cs="Times New Roman"/>
          <w:noProof/>
          <w:sz w:val="24"/>
          <w:szCs w:val="24"/>
        </w:rPr>
        <w:t>öncesi piyasası işletim ücreti,</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ç) Fark tutarına ilişkin alacak veya borçlar,</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d) </w:t>
      </w:r>
      <w:r w:rsidR="00647E72"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içi piyasası katılımcısının satışlarına ilişkin enerji miktarı ve alacak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e) </w:t>
      </w:r>
      <w:r w:rsidR="00647E72" w:rsidRPr="0039269D">
        <w:rPr>
          <w:rFonts w:ascii="Times New Roman" w:hAnsi="Times New Roman" w:cs="Times New Roman"/>
          <w:noProof/>
          <w:sz w:val="24"/>
          <w:szCs w:val="24"/>
        </w:rPr>
        <w:t xml:space="preserve">Gün </w:t>
      </w:r>
      <w:r w:rsidRPr="0039269D">
        <w:rPr>
          <w:rFonts w:ascii="Times New Roman" w:hAnsi="Times New Roman" w:cs="Times New Roman"/>
          <w:noProof/>
          <w:sz w:val="24"/>
          <w:szCs w:val="24"/>
        </w:rPr>
        <w:t>içi piyasası katılımcısının alışlarına ilişkin enerji miktarı ve borç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f) Gün içi piyasası işletim ücreti,</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g) 0 ve 1 kodlu yerine getirilen yük alma talimatına ilişkin enerji miktarı ve alacak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ğ) 0 ve 1 kodlu yerine getirilen yük atma talimatına ilişkin enerji miktarı ve borç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h) </w:t>
      </w:r>
      <w:r w:rsidR="00647E72" w:rsidRPr="0039269D">
        <w:rPr>
          <w:rFonts w:ascii="Times New Roman" w:hAnsi="Times New Roman" w:cs="Times New Roman"/>
          <w:noProof/>
          <w:sz w:val="24"/>
          <w:szCs w:val="24"/>
        </w:rPr>
        <w:t xml:space="preserve">Dengeleme </w:t>
      </w:r>
      <w:r w:rsidRPr="0039269D">
        <w:rPr>
          <w:rFonts w:ascii="Times New Roman" w:hAnsi="Times New Roman" w:cs="Times New Roman"/>
          <w:noProof/>
          <w:sz w:val="24"/>
          <w:szCs w:val="24"/>
        </w:rPr>
        <w:t>güç piyasası işletim ücreti,</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ı) </w:t>
      </w:r>
      <w:r w:rsidR="00647E72" w:rsidRPr="0039269D">
        <w:rPr>
          <w:rFonts w:ascii="Times New Roman" w:hAnsi="Times New Roman" w:cs="Times New Roman"/>
          <w:noProof/>
          <w:sz w:val="24"/>
          <w:szCs w:val="24"/>
        </w:rPr>
        <w:t xml:space="preserve">Teklif </w:t>
      </w:r>
      <w:r w:rsidRPr="0039269D">
        <w:rPr>
          <w:rFonts w:ascii="Times New Roman" w:hAnsi="Times New Roman" w:cs="Times New Roman"/>
          <w:noProof/>
          <w:sz w:val="24"/>
          <w:szCs w:val="24"/>
        </w:rPr>
        <w:t>bölgesi bazında enerji fazlasına ilişkin alacak dökümü,</w:t>
      </w:r>
    </w:p>
    <w:p w:rsidR="00647E72"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i) </w:t>
      </w:r>
      <w:r w:rsidR="00DE5F9B" w:rsidRPr="0039269D">
        <w:rPr>
          <w:rFonts w:ascii="Times New Roman" w:hAnsi="Times New Roman" w:cs="Times New Roman"/>
          <w:noProof/>
          <w:sz w:val="24"/>
          <w:szCs w:val="24"/>
        </w:rPr>
        <w:t xml:space="preserve">Teklif </w:t>
      </w:r>
      <w:r w:rsidRPr="0039269D">
        <w:rPr>
          <w:rFonts w:ascii="Times New Roman" w:hAnsi="Times New Roman" w:cs="Times New Roman"/>
          <w:noProof/>
          <w:sz w:val="24"/>
          <w:szCs w:val="24"/>
        </w:rPr>
        <w:t>bölgesi bazında enerji açığına ilişkin borç dökümü,</w:t>
      </w:r>
    </w:p>
    <w:p w:rsidR="00DE5F9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j) Geçmişe dönük düzeltme kalemi,</w:t>
      </w:r>
    </w:p>
    <w:p w:rsidR="00DE5F9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k) Sıfır bakiye düzeltme tutarına ilişkin alacak veya borçlar,</w:t>
      </w:r>
    </w:p>
    <w:p w:rsidR="00DE5F9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l) Süresinde tahsil edilemeyen alacaklar payı,</w:t>
      </w:r>
    </w:p>
    <w:p w:rsidR="00DE5F9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m) </w:t>
      </w:r>
      <w:r w:rsidR="00DE5F9B" w:rsidRPr="0039269D">
        <w:rPr>
          <w:rFonts w:ascii="Times New Roman" w:hAnsi="Times New Roman" w:cs="Times New Roman"/>
          <w:noProof/>
          <w:sz w:val="24"/>
          <w:szCs w:val="24"/>
        </w:rPr>
        <w:t xml:space="preserve">Dengesizliklerin </w:t>
      </w:r>
      <w:r w:rsidRPr="0039269D">
        <w:rPr>
          <w:rFonts w:ascii="Times New Roman" w:hAnsi="Times New Roman" w:cs="Times New Roman"/>
          <w:noProof/>
          <w:sz w:val="24"/>
          <w:szCs w:val="24"/>
        </w:rPr>
        <w:t xml:space="preserve">uzlaştırılması </w:t>
      </w:r>
      <w:r w:rsidR="00981E55" w:rsidRPr="0039269D">
        <w:rPr>
          <w:rFonts w:ascii="Times New Roman" w:hAnsi="Times New Roman" w:cs="Times New Roman"/>
          <w:noProof/>
          <w:sz w:val="24"/>
          <w:szCs w:val="24"/>
        </w:rPr>
        <w:t xml:space="preserve">piyasa işletim </w:t>
      </w:r>
      <w:r w:rsidRPr="0039269D">
        <w:rPr>
          <w:rFonts w:ascii="Times New Roman" w:hAnsi="Times New Roman" w:cs="Times New Roman"/>
          <w:noProof/>
          <w:sz w:val="24"/>
          <w:szCs w:val="24"/>
        </w:rPr>
        <w:t>ücreti,</w:t>
      </w:r>
    </w:p>
    <w:p w:rsidR="00981E55"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n) </w:t>
      </w:r>
      <w:r w:rsidR="00981E55" w:rsidRPr="0039269D">
        <w:rPr>
          <w:rFonts w:ascii="Times New Roman" w:hAnsi="Times New Roman" w:cs="Times New Roman"/>
          <w:noProof/>
          <w:sz w:val="24"/>
          <w:szCs w:val="24"/>
        </w:rPr>
        <w:t xml:space="preserve">Uzlaştırmaya </w:t>
      </w:r>
      <w:r w:rsidRPr="0039269D">
        <w:rPr>
          <w:rFonts w:ascii="Times New Roman" w:hAnsi="Times New Roman" w:cs="Times New Roman"/>
          <w:noProof/>
          <w:sz w:val="24"/>
          <w:szCs w:val="24"/>
        </w:rPr>
        <w:t>esas ikili anlaşma bildirim miktarları dökümü,</w:t>
      </w:r>
    </w:p>
    <w:p w:rsidR="00981E55"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o) </w:t>
      </w:r>
      <w:r w:rsidR="00981E55" w:rsidRPr="0039269D">
        <w:rPr>
          <w:rFonts w:ascii="Times New Roman" w:hAnsi="Times New Roman" w:cs="Times New Roman"/>
          <w:noProof/>
          <w:sz w:val="24"/>
          <w:szCs w:val="24"/>
        </w:rPr>
        <w:t xml:space="preserve">Teklif </w:t>
      </w:r>
      <w:r w:rsidRPr="0039269D">
        <w:rPr>
          <w:rFonts w:ascii="Times New Roman" w:hAnsi="Times New Roman" w:cs="Times New Roman"/>
          <w:noProof/>
          <w:sz w:val="24"/>
          <w:szCs w:val="24"/>
        </w:rPr>
        <w:t>bölgesi bazında uzlaştırmaya esas veriş miktarı dökümü,</w:t>
      </w:r>
    </w:p>
    <w:p w:rsidR="00150CC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ö) </w:t>
      </w:r>
      <w:r w:rsidR="00981E55" w:rsidRPr="0039269D">
        <w:rPr>
          <w:rFonts w:ascii="Times New Roman" w:hAnsi="Times New Roman" w:cs="Times New Roman"/>
          <w:noProof/>
          <w:sz w:val="24"/>
          <w:szCs w:val="24"/>
        </w:rPr>
        <w:t xml:space="preserve">Teklif </w:t>
      </w:r>
      <w:r w:rsidRPr="0039269D">
        <w:rPr>
          <w:rFonts w:ascii="Times New Roman" w:hAnsi="Times New Roman" w:cs="Times New Roman"/>
          <w:noProof/>
          <w:sz w:val="24"/>
          <w:szCs w:val="24"/>
        </w:rPr>
        <w:t>bölgesi bazında uzlaştırmaya esas çekiş miktarı dökümü.</w:t>
      </w:r>
    </w:p>
    <w:p w:rsidR="00D711B5"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(5) Bu maddenin dördüncü fıkrasının (a), (b), (c) ve (ç) bentlerinde yer alan bilgiler gün öncesi piyasası katılımcılarına, (d), (e) ve (f) bentlerinde yer alan bilgiler gün içi piyasası katılımcılarına, (g), (ğ) ve (h) bentlerinde yer alan bilgiler dengeleme güç piyasası katılımcılarına, diğer bentlerinde yer alan bilgiler dengeden sorumlu taraflara sunulan uzlaştırma bildirimlerinde yer alır.</w:t>
      </w:r>
    </w:p>
    <w:p w:rsidR="002E5156"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(6) Uzlaştırma sonucunda Piyasa İşletmecisi tarafından yapılan nihai uzlaştırma bildiriminde yer alan tutarlar içerisinde mevzuat gereği olan vergi ve harçlar da yer alır.</w:t>
      </w:r>
    </w:p>
    <w:p w:rsidR="002E5156" w:rsidRPr="0039269D" w:rsidRDefault="002E5156" w:rsidP="00D255C7">
      <w:pPr>
        <w:spacing w:after="0" w:line="240" w:lineRule="auto"/>
        <w:ind w:firstLine="567"/>
        <w:jc w:val="both"/>
        <w:rPr>
          <w:rFonts w:ascii="Times New Roman" w:hAnsi="Times New Roman" w:cs="Times New Roman"/>
          <w:noProof/>
          <w:sz w:val="24"/>
          <w:szCs w:val="24"/>
        </w:rPr>
      </w:pPr>
    </w:p>
    <w:p w:rsidR="002E5156"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Uzlaştırma bildirimlerine ilişkin düzeltmeler</w:t>
      </w:r>
    </w:p>
    <w:p w:rsidR="0086207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131 – </w:t>
      </w:r>
      <w:r w:rsidRPr="0039269D">
        <w:rPr>
          <w:rFonts w:ascii="Times New Roman" w:hAnsi="Times New Roman" w:cs="Times New Roman"/>
          <w:noProof/>
          <w:sz w:val="24"/>
          <w:szCs w:val="24"/>
        </w:rPr>
        <w:t>(1) Piyasa katılımcılarının uzlaştırma bildirimlerinde tespit ettikleri maddi hatalara ilişkin itirazlarının, ilgili fatura dönemine ait işlemler kapsamında de</w:t>
      </w:r>
      <w:r w:rsidR="00862078" w:rsidRPr="0039269D">
        <w:rPr>
          <w:rFonts w:ascii="Times New Roman" w:hAnsi="Times New Roman" w:cs="Times New Roman"/>
          <w:noProof/>
          <w:sz w:val="24"/>
          <w:szCs w:val="24"/>
        </w:rPr>
        <w:t>ğerlendirmeye alınabilmesi için</w:t>
      </w:r>
      <w:r w:rsidRPr="0039269D">
        <w:rPr>
          <w:rFonts w:ascii="Times New Roman" w:hAnsi="Times New Roman" w:cs="Times New Roman"/>
          <w:noProof/>
          <w:sz w:val="24"/>
          <w:szCs w:val="24"/>
        </w:rPr>
        <w:t xml:space="preserve"> ön uzlaştırma bildirimlerine yapılacak itiraz</w:t>
      </w:r>
      <w:r w:rsidR="00862078" w:rsidRPr="0039269D">
        <w:rPr>
          <w:rFonts w:ascii="Times New Roman" w:hAnsi="Times New Roman" w:cs="Times New Roman"/>
          <w:noProof/>
          <w:sz w:val="24"/>
          <w:szCs w:val="24"/>
        </w:rPr>
        <w:t>lar</w:t>
      </w:r>
      <w:r w:rsidRPr="0039269D">
        <w:rPr>
          <w:rFonts w:ascii="Times New Roman" w:hAnsi="Times New Roman" w:cs="Times New Roman"/>
          <w:noProof/>
          <w:sz w:val="24"/>
          <w:szCs w:val="24"/>
        </w:rPr>
        <w:t>ın bildirimlerin yapıldığı ayın onüçüncü günü saat 16:00’a kadar yapılması gerekir. Piyasa İşletmecisi itirazları değerlendirerek ayın onbeşinci günü nihai bildirimi yayımlar ve bu bildirime göre faturalar düzenlenir. İtirazların ayın ondördüncü günü saat 16:00’a kadar sonuçlandırılamaması halinde 13</w:t>
      </w:r>
      <w:r w:rsidR="005C28CE" w:rsidRPr="0039269D">
        <w:rPr>
          <w:rFonts w:ascii="Times New Roman" w:hAnsi="Times New Roman" w:cs="Times New Roman"/>
          <w:noProof/>
          <w:sz w:val="24"/>
          <w:szCs w:val="24"/>
        </w:rPr>
        <w:t>7</w:t>
      </w:r>
      <w:r w:rsidRPr="0039269D">
        <w:rPr>
          <w:rFonts w:ascii="Times New Roman" w:hAnsi="Times New Roman" w:cs="Times New Roman"/>
          <w:noProof/>
          <w:sz w:val="24"/>
          <w:szCs w:val="24"/>
        </w:rPr>
        <w:t xml:space="preserve"> </w:t>
      </w:r>
      <w:r w:rsidR="005C28CE" w:rsidRPr="0039269D">
        <w:rPr>
          <w:rFonts w:ascii="Times New Roman" w:hAnsi="Times New Roman" w:cs="Times New Roman"/>
          <w:noProof/>
          <w:sz w:val="24"/>
          <w:szCs w:val="24"/>
        </w:rPr>
        <w:t>inci</w:t>
      </w:r>
      <w:r w:rsidRPr="0039269D">
        <w:rPr>
          <w:rFonts w:ascii="Times New Roman" w:hAnsi="Times New Roman" w:cs="Times New Roman"/>
          <w:noProof/>
          <w:sz w:val="24"/>
          <w:szCs w:val="24"/>
        </w:rPr>
        <w:t xml:space="preserve"> maddedeki süreç uygulanır. İtirazın </w:t>
      </w:r>
      <w:r w:rsidR="00862078" w:rsidRPr="0039269D">
        <w:rPr>
          <w:rFonts w:ascii="Times New Roman" w:hAnsi="Times New Roman" w:cs="Times New Roman"/>
          <w:noProof/>
          <w:sz w:val="24"/>
          <w:szCs w:val="24"/>
        </w:rPr>
        <w:t>haklı</w:t>
      </w:r>
      <w:r w:rsidRPr="0039269D">
        <w:rPr>
          <w:rFonts w:ascii="Times New Roman" w:hAnsi="Times New Roman" w:cs="Times New Roman"/>
          <w:noProof/>
          <w:sz w:val="24"/>
          <w:szCs w:val="24"/>
        </w:rPr>
        <w:t xml:space="preserve"> bulunmaması</w:t>
      </w:r>
      <w:r w:rsidR="00862078" w:rsidRPr="0039269D">
        <w:rPr>
          <w:rFonts w:ascii="Times New Roman" w:hAnsi="Times New Roman" w:cs="Times New Roman"/>
          <w:noProof/>
          <w:sz w:val="24"/>
          <w:szCs w:val="24"/>
        </w:rPr>
        <w:t xml:space="preserve"> durumunda</w:t>
      </w:r>
      <w:r w:rsidRPr="0039269D">
        <w:rPr>
          <w:rFonts w:ascii="Times New Roman" w:hAnsi="Times New Roman" w:cs="Times New Roman"/>
          <w:noProof/>
          <w:sz w:val="24"/>
          <w:szCs w:val="24"/>
        </w:rPr>
        <w:t xml:space="preserve"> bu süre içerisinde piyasa katılımcısına bilgi verilir.</w:t>
      </w:r>
    </w:p>
    <w:p w:rsidR="00862078" w:rsidRPr="0039269D" w:rsidRDefault="00862078" w:rsidP="00D255C7">
      <w:pPr>
        <w:spacing w:after="0" w:line="240" w:lineRule="auto"/>
        <w:ind w:firstLine="567"/>
        <w:jc w:val="both"/>
        <w:rPr>
          <w:rFonts w:ascii="Times New Roman" w:hAnsi="Times New Roman" w:cs="Times New Roman"/>
          <w:noProof/>
          <w:sz w:val="24"/>
          <w:szCs w:val="24"/>
        </w:rPr>
      </w:pPr>
    </w:p>
    <w:p w:rsidR="00862078"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Faturalama</w:t>
      </w:r>
    </w:p>
    <w:p w:rsidR="000F6A6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MADDE 132 –</w:t>
      </w:r>
      <w:r w:rsidRPr="0039269D">
        <w:rPr>
          <w:rFonts w:ascii="Times New Roman" w:hAnsi="Times New Roman" w:cs="Times New Roman"/>
          <w:noProof/>
          <w:sz w:val="24"/>
          <w:szCs w:val="24"/>
        </w:rPr>
        <w:t xml:space="preserve"> (1) Piyasa İşletmecisi, nihai uzlaştırma bildirimlerinin yayımlandığı günden itib</w:t>
      </w:r>
      <w:r w:rsidR="00C65DF6" w:rsidRPr="0039269D">
        <w:rPr>
          <w:rFonts w:ascii="Times New Roman" w:hAnsi="Times New Roman" w:cs="Times New Roman"/>
          <w:noProof/>
          <w:sz w:val="24"/>
          <w:szCs w:val="24"/>
        </w:rPr>
        <w:t>aren yedi gün içinde, bildirimler</w:t>
      </w:r>
      <w:r w:rsidRPr="0039269D">
        <w:rPr>
          <w:rFonts w:ascii="Times New Roman" w:hAnsi="Times New Roman" w:cs="Times New Roman"/>
          <w:noProof/>
          <w:sz w:val="24"/>
          <w:szCs w:val="24"/>
        </w:rPr>
        <w:t>de yer alan tutarlara göre faturaları düzenler. PYS’de faturanın yayımlanma tarihi, fatura tebliğ tarihi olarak kabul edilir.</w:t>
      </w:r>
    </w:p>
    <w:p w:rsidR="000F6A6E"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(2) Gün öncesi piyasası, gün içi piyasası,  dengeleme güç piyasası ve dengesizliklerin uzlaştırılmasına ilişkin tek bir fatura düzenlenir ve ilgili piyasa faaliyetiyle iştigal eden piyasa katılımcılarına faturaları Piyasa İşl</w:t>
      </w:r>
      <w:r w:rsidR="000F6A6E" w:rsidRPr="0039269D">
        <w:rPr>
          <w:rFonts w:ascii="Times New Roman" w:hAnsi="Times New Roman" w:cs="Times New Roman"/>
          <w:noProof/>
          <w:sz w:val="24"/>
          <w:szCs w:val="24"/>
        </w:rPr>
        <w:t>etmecisi tarafından gönderilir.</w:t>
      </w:r>
    </w:p>
    <w:p w:rsidR="00E05C67"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Piyasa İşletmecisi, faturalara istinaden alacak ve borç bilgilerini merkezi uzlaştırma bankasına bildirir.</w:t>
      </w:r>
    </w:p>
    <w:p w:rsidR="001C4EF6"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Alacaklı piyasa katılımcıları, nihai uzlaştırma bildiriminin yapılmasından itibaren yedi gün içinde nihai uzlaştırma bildiriminde yer alan tutarlara göre ve gün öncesi piyasası, gün içi piyasası, dengeleme güç piyasası ve dengesizliklerin uzlaştırılmasına ilişkin düzenlenen faturayı Piyasa İşletmecisine gönderir.</w:t>
      </w:r>
    </w:p>
    <w:p w:rsidR="001C4EF6"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lastRenderedPageBreak/>
        <w:t>Ödemeler ve tahsilat</w:t>
      </w:r>
    </w:p>
    <w:p w:rsidR="001C1B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MADDE 133 –</w:t>
      </w:r>
      <w:r w:rsidRPr="0039269D">
        <w:rPr>
          <w:rFonts w:ascii="Times New Roman" w:hAnsi="Times New Roman" w:cs="Times New Roman"/>
          <w:noProof/>
          <w:sz w:val="24"/>
          <w:szCs w:val="24"/>
        </w:rPr>
        <w:t xml:space="preserve"> (1) Piyasa katılımcıları, </w:t>
      </w:r>
      <w:r w:rsidR="001C1B73" w:rsidRPr="0039269D">
        <w:rPr>
          <w:rFonts w:ascii="Times New Roman" w:hAnsi="Times New Roman" w:cs="Times New Roman"/>
          <w:noProof/>
          <w:sz w:val="24"/>
          <w:szCs w:val="24"/>
        </w:rPr>
        <w:t xml:space="preserve">Piyasa İşletmecisinin merkezi uzlaştırma bankasındaki hesabına aracı bankalar vasıtasıyla bir sonraki iş günü en geç saat 15:00’a kadar </w:t>
      </w:r>
      <w:r w:rsidRPr="0039269D">
        <w:rPr>
          <w:rFonts w:ascii="Times New Roman" w:hAnsi="Times New Roman" w:cs="Times New Roman"/>
          <w:noProof/>
          <w:sz w:val="24"/>
          <w:szCs w:val="24"/>
        </w:rPr>
        <w:t>gün öncesi ve gün içi piyasa</w:t>
      </w:r>
      <w:r w:rsidR="00C41B4C" w:rsidRPr="0039269D">
        <w:rPr>
          <w:rFonts w:ascii="Times New Roman" w:hAnsi="Times New Roman" w:cs="Times New Roman"/>
          <w:noProof/>
          <w:sz w:val="24"/>
          <w:szCs w:val="24"/>
        </w:rPr>
        <w:t>larına</w:t>
      </w:r>
      <w:r w:rsidRPr="0039269D">
        <w:rPr>
          <w:rFonts w:ascii="Times New Roman" w:hAnsi="Times New Roman" w:cs="Times New Roman"/>
          <w:noProof/>
          <w:sz w:val="24"/>
          <w:szCs w:val="24"/>
        </w:rPr>
        <w:t xml:space="preserve"> i</w:t>
      </w:r>
      <w:r w:rsidR="001C1B73" w:rsidRPr="0039269D">
        <w:rPr>
          <w:rFonts w:ascii="Times New Roman" w:hAnsi="Times New Roman" w:cs="Times New Roman"/>
          <w:noProof/>
          <w:sz w:val="24"/>
          <w:szCs w:val="24"/>
        </w:rPr>
        <w:t>lişkin günlük avans ödemelerini</w:t>
      </w:r>
      <w:r w:rsidRPr="0039269D">
        <w:rPr>
          <w:rFonts w:ascii="Times New Roman" w:hAnsi="Times New Roman" w:cs="Times New Roman"/>
          <w:noProof/>
          <w:sz w:val="24"/>
          <w:szCs w:val="24"/>
        </w:rPr>
        <w:t xml:space="preserve"> yapar.</w:t>
      </w:r>
    </w:p>
    <w:p w:rsidR="001C1B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(2) Piyasa İşletmecisi, </w:t>
      </w:r>
      <w:r w:rsidR="001C1B73" w:rsidRPr="0039269D">
        <w:rPr>
          <w:rFonts w:ascii="Times New Roman" w:hAnsi="Times New Roman" w:cs="Times New Roman"/>
          <w:noProof/>
          <w:sz w:val="24"/>
          <w:szCs w:val="24"/>
        </w:rPr>
        <w:t xml:space="preserve">merkezi uzlaştırma bankasındaki hesabından aracı bankalar vasıtasıyla bir sonraki iş günü en geç saat 17:00’a kadar </w:t>
      </w:r>
      <w:r w:rsidRPr="0039269D">
        <w:rPr>
          <w:rFonts w:ascii="Times New Roman" w:hAnsi="Times New Roman" w:cs="Times New Roman"/>
          <w:noProof/>
          <w:sz w:val="24"/>
          <w:szCs w:val="24"/>
        </w:rPr>
        <w:t xml:space="preserve">gün öncesi ve gün içi </w:t>
      </w:r>
      <w:r w:rsidR="001C1B73" w:rsidRPr="0039269D">
        <w:rPr>
          <w:rFonts w:ascii="Times New Roman" w:hAnsi="Times New Roman" w:cs="Times New Roman"/>
          <w:noProof/>
          <w:sz w:val="24"/>
          <w:szCs w:val="24"/>
        </w:rPr>
        <w:t xml:space="preserve">piyasalarına </w:t>
      </w:r>
      <w:r w:rsidRPr="0039269D">
        <w:rPr>
          <w:rFonts w:ascii="Times New Roman" w:hAnsi="Times New Roman" w:cs="Times New Roman"/>
          <w:noProof/>
          <w:sz w:val="24"/>
          <w:szCs w:val="24"/>
        </w:rPr>
        <w:t>ilişkin piyasa katılımcılarına günlük avans ödemelerini yapar.</w:t>
      </w:r>
    </w:p>
    <w:p w:rsidR="003507F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Hafta sonu veya resmi tatil gününden bir önceki iş gününde saat 14:30 itibarıyla yayımlanan günlük avans ödeme bildirimlerine ilişkin piyasa katılımcıları tarafından Piyasa İşletmecisine yapılacak olan ödemeler, hafta sonu veya resmi tati</w:t>
      </w:r>
      <w:r w:rsidR="007B64FA" w:rsidRPr="0039269D">
        <w:rPr>
          <w:rFonts w:ascii="Times New Roman" w:hAnsi="Times New Roman" w:cs="Times New Roman"/>
          <w:noProof/>
          <w:sz w:val="24"/>
          <w:szCs w:val="24"/>
        </w:rPr>
        <w:t>l gününü takip eden ilk iş günü</w:t>
      </w:r>
      <w:r w:rsidRPr="0039269D">
        <w:rPr>
          <w:rFonts w:ascii="Times New Roman" w:hAnsi="Times New Roman" w:cs="Times New Roman"/>
          <w:noProof/>
          <w:sz w:val="24"/>
          <w:szCs w:val="24"/>
        </w:rPr>
        <w:t xml:space="preserve"> en geç saat 15:00’e kadar gerçekleştirilir.</w:t>
      </w:r>
    </w:p>
    <w:p w:rsidR="003507F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Hafta sonu veya resmi tatil gününden bir önceki iş gününde gönderilen günlük avans ödeme bildirimlerine ilişkin Piyasa İşletmecisi tarafından piyasa katılımcılarına yapılacak ödemeler, hafta sonu veya resmi tatil gününü takip eden ilk iş günü en geç saat 17:00’a kadar gerçekleştirilir.</w:t>
      </w:r>
    </w:p>
    <w:p w:rsidR="007B64FA"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(5) Hafta sonu veya resmi tatil günlerinde gönderilen günlük avans ödeme bildirimlerine ilişkin piyasa katılımcıları tarafından Piyasa İşletmecisine yapılacak olan ödemeler, hafta sonu veya resmi tati</w:t>
      </w:r>
      <w:r w:rsidR="007B64FA" w:rsidRPr="0039269D">
        <w:rPr>
          <w:rFonts w:ascii="Times New Roman" w:hAnsi="Times New Roman" w:cs="Times New Roman"/>
          <w:noProof/>
          <w:sz w:val="24"/>
          <w:szCs w:val="24"/>
        </w:rPr>
        <w:t>l gününü takip eden ilk iş günü</w:t>
      </w:r>
      <w:r w:rsidRPr="0039269D">
        <w:rPr>
          <w:rFonts w:ascii="Times New Roman" w:hAnsi="Times New Roman" w:cs="Times New Roman"/>
          <w:noProof/>
          <w:sz w:val="24"/>
          <w:szCs w:val="24"/>
        </w:rPr>
        <w:t xml:space="preserve"> en geç saat 15:00’e kadar gerçekleştirilir.</w:t>
      </w:r>
    </w:p>
    <w:p w:rsidR="008B3EF1"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(6) Hafta sonu veya resmi tatil günlerinde gönderilen günlük avans ödeme bildirimlerine ilişkin Piyasa İşletmecisi tarafından piyasa katılımcılarına yapılacak ödemeler, hafta sonu veya resmi tatil gününü takip eden ilk iş günü en geç saat 17:00’a kadar gerçekleştirilir.</w:t>
      </w:r>
    </w:p>
    <w:p w:rsidR="00932891"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(7) Piyasa İşletmecisi ve piyasa katılımcıları tarafından gerçekleştirilen ödemelere ilişkin olarak merkezi uzlaştırma bankasından elektronik ortamda alınan dekontlar, ödeme alındı makbuzu yerine geçer ve ay sonunda uzlaştırmaya ilişkin olarak piyasa katılımcılarına veya Piyasa İşletmecisine iletilen faturanın ilgili kısmı avans olarak ödenmiş kabul edilir.</w:t>
      </w:r>
    </w:p>
    <w:p w:rsidR="007C4BC9"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(8) Piyasa katılımcılarına uzlaştırmaya ilişkin tebliğ edilen faturaların bedelleri, gün öncesi ve gün içi piyasa</w:t>
      </w:r>
      <w:r w:rsidR="007C4BC9" w:rsidRPr="0039269D">
        <w:rPr>
          <w:rFonts w:ascii="Times New Roman" w:hAnsi="Times New Roman" w:cs="Times New Roman"/>
          <w:noProof/>
          <w:sz w:val="24"/>
          <w:szCs w:val="24"/>
        </w:rPr>
        <w:t>lar</w:t>
      </w:r>
      <w:r w:rsidRPr="0039269D">
        <w:rPr>
          <w:rFonts w:ascii="Times New Roman" w:hAnsi="Times New Roman" w:cs="Times New Roman"/>
          <w:noProof/>
          <w:sz w:val="24"/>
          <w:szCs w:val="24"/>
        </w:rPr>
        <w:t>ı</w:t>
      </w:r>
      <w:r w:rsidR="007C4BC9" w:rsidRPr="0039269D">
        <w:rPr>
          <w:rFonts w:ascii="Times New Roman" w:hAnsi="Times New Roman" w:cs="Times New Roman"/>
          <w:noProof/>
          <w:sz w:val="24"/>
          <w:szCs w:val="24"/>
        </w:rPr>
        <w:t>na</w:t>
      </w:r>
      <w:r w:rsidRPr="0039269D">
        <w:rPr>
          <w:rFonts w:ascii="Times New Roman" w:hAnsi="Times New Roman" w:cs="Times New Roman"/>
          <w:noProof/>
          <w:sz w:val="24"/>
          <w:szCs w:val="24"/>
        </w:rPr>
        <w:t xml:space="preserve"> ilişkin avans ödemeleri ve aynı piyasa katılımcısının fatura alacaklısı olması durumunda alacak tutarı toplamı fatura bedelinden düşülmek kaydı ile borçlu piyasa katılımcıları tarafından aracı bankalar aracılığıyla Piyasa İşletmecisinin merkezi uzlaştırma bankasındaki hesabına en geç fatura tebliğ tarihini takip eden altıncı iş günü ödenir.</w:t>
      </w:r>
    </w:p>
    <w:p w:rsidR="00253897"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(9) Piyasa katılımcıları tarafından Piyasa İşletmecisine tebliğ edilen faturaların bedelleri, </w:t>
      </w:r>
      <w:r w:rsidR="00BE1859" w:rsidRPr="0039269D">
        <w:rPr>
          <w:rFonts w:ascii="Times New Roman" w:hAnsi="Times New Roman" w:cs="Times New Roman"/>
          <w:noProof/>
          <w:sz w:val="24"/>
          <w:szCs w:val="24"/>
        </w:rPr>
        <w:t xml:space="preserve">gün öncesi ve gün içi piyasalarına </w:t>
      </w:r>
      <w:r w:rsidRPr="0039269D">
        <w:rPr>
          <w:rFonts w:ascii="Times New Roman" w:hAnsi="Times New Roman" w:cs="Times New Roman"/>
          <w:noProof/>
          <w:sz w:val="24"/>
          <w:szCs w:val="24"/>
        </w:rPr>
        <w:t>ilişkin avans ödemeleri ve aynı piyasa katılımcısının fatura alacaklısı olması durumunda alacak tutarı toplamı fatura bedelinden düşülmek kaydı ile Piyasa İşletmecisi tarafından alacaklı piyasa katılımcılarına en geç fatura tebliğ tarihini takip eden yedinci iş günü içerisinde, fatura tebliğ tarih ve sırasına göre, Piyasa İşletmecisinin merkezi uzlaştırma bankasındaki hesabından, aracı bankalar kullanılarak ödenir.</w:t>
      </w:r>
    </w:p>
    <w:p w:rsidR="000A6B2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(10) Merkezi uzlaştırma bankası, sunduğu teminat yönetimi ve nakit takas hizmetine ilişkin olarak katılımcıların ödemesi gereken hizmet bedellerini, aylık bazda piyasa katılımcılarına bildirir. Merkezi uzlaştırma bankası tarafından piyasa katılımcılarına iletilen hizmet bedelleri, bu bedelin tebliğ tarihini takip eden altı iş günü içerisinde merke</w:t>
      </w:r>
      <w:r w:rsidR="000A6B23" w:rsidRPr="0039269D">
        <w:rPr>
          <w:rFonts w:ascii="Times New Roman" w:hAnsi="Times New Roman" w:cs="Times New Roman"/>
          <w:noProof/>
          <w:sz w:val="24"/>
          <w:szCs w:val="24"/>
        </w:rPr>
        <w:t>zi uzlaştırma bankasına ödenir.</w:t>
      </w:r>
    </w:p>
    <w:p w:rsidR="004C49C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(11) Piyasa katılımcıları, merkezi uzlaştırma bankası tarafından kendilerine yapılacak avans ve fatura ödemelerine ilişkin olarak tek bir aracı banka ile çalışırlar, merkezi uzlaştırma bankasına yapacakları ödemelere ilişkin olarak birden fazla banka ile çalışabilirler. Piyasa katılımcıları, merkezi uzlaştırma bankası tarafından kendilerine yapılacak avans ve fatura ödemelerine ilişkin birlikte çalışacakları aracı bankayı merkezi uzlaştırma bankasına ve </w:t>
      </w:r>
      <w:r w:rsidRPr="0039269D">
        <w:rPr>
          <w:rFonts w:ascii="Times New Roman" w:hAnsi="Times New Roman" w:cs="Times New Roman"/>
          <w:noProof/>
          <w:sz w:val="24"/>
          <w:szCs w:val="24"/>
        </w:rPr>
        <w:lastRenderedPageBreak/>
        <w:t>Piyasa İşletmecisine yazılı olarak bildirir ve bu bankayı değiş</w:t>
      </w:r>
      <w:r w:rsidR="004C49CB" w:rsidRPr="0039269D">
        <w:rPr>
          <w:rFonts w:ascii="Times New Roman" w:hAnsi="Times New Roman" w:cs="Times New Roman"/>
          <w:noProof/>
          <w:sz w:val="24"/>
          <w:szCs w:val="24"/>
        </w:rPr>
        <w:t>tirmeleri durumunda</w:t>
      </w:r>
      <w:r w:rsidRPr="0039269D">
        <w:rPr>
          <w:rFonts w:ascii="Times New Roman" w:hAnsi="Times New Roman" w:cs="Times New Roman"/>
          <w:noProof/>
          <w:sz w:val="24"/>
          <w:szCs w:val="24"/>
        </w:rPr>
        <w:t xml:space="preserve"> Piyasa İşletmecisine en kısa sürede bildirimde bulunur.</w:t>
      </w:r>
    </w:p>
    <w:p w:rsidR="004C49C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(12) Merkezi uzlaştırma bankası ve aracı bankalar tarafından teminatlar ve avans ve fatura ödemelerine ilişkin olarak kullanılan bilgisayar, yazılım veya teknolojik altyapının arızalanması ve bu Yönetmelik uyarınca tamamlanması gereken süreçlerin belirlenmiş olan süre zarfında tamamlanmayacağının ortaya çıkması durumunda, aracı banka merkezi uzlaştırma bankasını, merkezi uzlaştırma bankası </w:t>
      </w:r>
      <w:r w:rsidR="004C49CB" w:rsidRPr="0039269D">
        <w:rPr>
          <w:rFonts w:ascii="Times New Roman" w:hAnsi="Times New Roman" w:cs="Times New Roman"/>
          <w:noProof/>
          <w:sz w:val="24"/>
          <w:szCs w:val="24"/>
        </w:rPr>
        <w:t xml:space="preserve">da </w:t>
      </w:r>
      <w:r w:rsidRPr="0039269D">
        <w:rPr>
          <w:rFonts w:ascii="Times New Roman" w:hAnsi="Times New Roman" w:cs="Times New Roman"/>
          <w:noProof/>
          <w:sz w:val="24"/>
          <w:szCs w:val="24"/>
        </w:rPr>
        <w:t>Piyasa İşletmecisini ivedilikle bilgilendirir. Bu durumda, Piyasa İşletmecisi, süreçlerin tamamlanabilmesi için yeni süreler belirler ve bu değişikliklerle ilgili piyasa katılımcılarını bilgilendirir.</w:t>
      </w:r>
    </w:p>
    <w:p w:rsidR="004C49CB"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(13) Bu maddenin onikinci fıkrasında belirtilen sebeplerden ötürü merkezi uzlaştırma bankası, aracı bankalar ve Piyasa İşletmecisinin teminat ve ödeme işlemlerine ilişkin olarak yükümlülüklerini yerine getirmemeleri durumunda taraflara uygulanacak yaptırımlar, ilgili taraflar arasında yapılan anlaşmalarda yer alır.</w:t>
      </w:r>
    </w:p>
    <w:p w:rsidR="00752A8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(14) İlgili uzlaştırma dönemine ilişkin olarak hem alacaklı hem de borçlu olan piyasa katılımcıları için </w:t>
      </w:r>
      <w:r w:rsidR="00B13508" w:rsidRPr="0039269D">
        <w:rPr>
          <w:rFonts w:ascii="Times New Roman" w:hAnsi="Times New Roman" w:cs="Times New Roman"/>
          <w:noProof/>
          <w:sz w:val="24"/>
          <w:szCs w:val="24"/>
        </w:rPr>
        <w:t>nihai</w:t>
      </w:r>
      <w:r w:rsidRPr="0039269D">
        <w:rPr>
          <w:rFonts w:ascii="Times New Roman" w:hAnsi="Times New Roman" w:cs="Times New Roman"/>
          <w:noProof/>
          <w:sz w:val="24"/>
          <w:szCs w:val="24"/>
        </w:rPr>
        <w:t xml:space="preserve"> uzlaştırma bildiriminin yayımlanmasını ve alacak faturasının Piyasa İşletmecisine tebliğ edilmesini takiben alacak ve borçlar arasında mahsuplaşma işlemi otomatik olarak yapılır.</w:t>
      </w:r>
    </w:p>
    <w:p w:rsidR="00752A8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w:t>
      </w:r>
      <w:r w:rsidR="00381258" w:rsidRPr="0039269D">
        <w:rPr>
          <w:rFonts w:ascii="Times New Roman" w:hAnsi="Times New Roman" w:cs="Times New Roman"/>
          <w:noProof/>
          <w:sz w:val="24"/>
          <w:szCs w:val="24"/>
        </w:rPr>
        <w:t>1</w:t>
      </w:r>
      <w:r w:rsidRPr="0039269D">
        <w:rPr>
          <w:rFonts w:ascii="Times New Roman" w:hAnsi="Times New Roman" w:cs="Times New Roman"/>
          <w:noProof/>
          <w:sz w:val="24"/>
          <w:szCs w:val="24"/>
        </w:rPr>
        <w:t>5) Piyasa İşletmecisi ve merkezi uzlaştırma bankası tarafından kullanılan bilgisayar, yazılım veya teknolojik altyapının arızalanması ve merkezi uzlaştırma bankasıyla ilgili olan arızaların Piyasa İşletmecisine geçerli sebeplerle raporlanması halinde Piyasa İşletmecisi ve piyasa katılımcısına temerrüt faizi uygulanmaz.</w:t>
      </w:r>
    </w:p>
    <w:p w:rsidR="00752A8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w:t>
      </w:r>
      <w:r w:rsidR="00381258" w:rsidRPr="0039269D">
        <w:rPr>
          <w:rFonts w:ascii="Times New Roman" w:hAnsi="Times New Roman" w:cs="Times New Roman"/>
          <w:noProof/>
          <w:sz w:val="24"/>
          <w:szCs w:val="24"/>
        </w:rPr>
        <w:t>1</w:t>
      </w:r>
      <w:r w:rsidRPr="0039269D">
        <w:rPr>
          <w:rFonts w:ascii="Times New Roman" w:hAnsi="Times New Roman" w:cs="Times New Roman"/>
          <w:noProof/>
          <w:sz w:val="24"/>
          <w:szCs w:val="24"/>
        </w:rPr>
        <w:t>6) Piyasa katılımcısına uygulanacak asgari temerrüt matrahı ve temerrüt faizi Piyasa İşletmecisi tarafından PYS aracılığıyla duyurulur. Asgari temerrüt matrahının altındaki tutarlara temerrüt cezası uygulanmaz.</w:t>
      </w:r>
    </w:p>
    <w:p w:rsidR="00752A83" w:rsidRPr="0039269D" w:rsidRDefault="00752A83" w:rsidP="00D255C7">
      <w:pPr>
        <w:spacing w:after="0" w:line="240" w:lineRule="auto"/>
        <w:ind w:firstLine="567"/>
        <w:jc w:val="both"/>
        <w:rPr>
          <w:rFonts w:ascii="Times New Roman" w:hAnsi="Times New Roman" w:cs="Times New Roman"/>
          <w:noProof/>
          <w:sz w:val="24"/>
          <w:szCs w:val="24"/>
        </w:rPr>
      </w:pPr>
    </w:p>
    <w:p w:rsidR="00752A83"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Avans ödemelerinin yapılmaması</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MADDE 134 – </w:t>
      </w:r>
      <w:r w:rsidRPr="0039269D">
        <w:rPr>
          <w:rFonts w:ascii="Times New Roman" w:hAnsi="Times New Roman" w:cs="Times New Roman"/>
          <w:noProof/>
          <w:sz w:val="24"/>
          <w:szCs w:val="24"/>
        </w:rPr>
        <w:t>(1) Piyasa katılımcısının, avans ödemesini, ilgili avans ödeme bildiriminin yayımlandığı günü takip eden iş günü en geç saat 15:00’a kadar gerçekleştirmemesi durumunda piyasa katılımcısının temerrüde düştüğü kabul edilir.</w:t>
      </w:r>
    </w:p>
    <w:p w:rsidR="000B6C2F" w:rsidRPr="0039269D" w:rsidRDefault="00EE11A8" w:rsidP="00D255C7">
      <w:pPr>
        <w:spacing w:after="0" w:line="240" w:lineRule="auto"/>
        <w:ind w:firstLine="567"/>
        <w:jc w:val="both"/>
        <w:rPr>
          <w:rFonts w:ascii="Times New Roman" w:eastAsia="ヒラギノ明朝 Pro W3" w:hAnsi="Times New Roman" w:cs="Times New Roman"/>
          <w:noProof/>
          <w:sz w:val="24"/>
          <w:szCs w:val="24"/>
        </w:rPr>
      </w:pPr>
      <w:r w:rsidRPr="0039269D">
        <w:rPr>
          <w:rFonts w:ascii="Times New Roman" w:eastAsia="ヒラギノ明朝 Pro W3" w:hAnsi="Times New Roman" w:cs="Times New Roman"/>
          <w:noProof/>
          <w:sz w:val="24"/>
          <w:szCs w:val="24"/>
        </w:rPr>
        <w:t xml:space="preserve">(2) Piyasa katılımcısının, sunması gereken toplam teminatın üzerinde TL cinsinden nakit teminatının bulunması ve sunması gereken toplam </w:t>
      </w:r>
      <w:r w:rsidR="00D036B0" w:rsidRPr="0039269D">
        <w:rPr>
          <w:rFonts w:ascii="Times New Roman" w:eastAsia="ヒラギノ明朝 Pro W3" w:hAnsi="Times New Roman" w:cs="Times New Roman"/>
          <w:noProof/>
          <w:sz w:val="24"/>
          <w:szCs w:val="24"/>
        </w:rPr>
        <w:t xml:space="preserve">teminatın </w:t>
      </w:r>
      <w:r w:rsidRPr="0039269D">
        <w:rPr>
          <w:rFonts w:ascii="Times New Roman" w:eastAsia="ヒラギノ明朝 Pro W3" w:hAnsi="Times New Roman" w:cs="Times New Roman"/>
          <w:noProof/>
          <w:sz w:val="24"/>
          <w:szCs w:val="24"/>
        </w:rPr>
        <w:t xml:space="preserve">üzerinde olan </w:t>
      </w:r>
      <w:r w:rsidR="00D036B0" w:rsidRPr="0039269D">
        <w:rPr>
          <w:rFonts w:ascii="Times New Roman" w:eastAsia="ヒラギノ明朝 Pro W3" w:hAnsi="Times New Roman" w:cs="Times New Roman"/>
          <w:noProof/>
          <w:sz w:val="24"/>
          <w:szCs w:val="24"/>
        </w:rPr>
        <w:t xml:space="preserve">teminatın </w:t>
      </w:r>
      <w:r w:rsidRPr="0039269D">
        <w:rPr>
          <w:rFonts w:ascii="Times New Roman" w:eastAsia="ヒラギノ明朝 Pro W3" w:hAnsi="Times New Roman" w:cs="Times New Roman"/>
          <w:noProof/>
          <w:sz w:val="24"/>
          <w:szCs w:val="24"/>
        </w:rPr>
        <w:t>ve/veya piyasa katılımcısının serbest cari hesabında bulunan paranın ilgili avans ödeme bildirimine ilişkin katılımcının borcunu karşılayacak seviyede olması durumunda, katılımcının borcu, sunması gereken toplam teminatın üzerindeki nakit teminattan otomatik olarak karşılanır ve katılımcı temerrüde düşmez.</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Piyasa katılımcısının avans ödemesini süresinde yapmaması ve ilgili tutarın katılımcının toplam teminatının üzerindeki nakit teminatından karşılanamaması durumunda, karşılanamayan miktara temerrüt faizi uygulanır. Katılımcıya uygulanan temerrüt faizi oranı, ilgili avans ödeme bildiriminin yayımlandığı günü takip eden iş günü saat 15:00’dan sonra yapılan ödemeler için, 6183 sayılı Amme Alacaklarının Tahsil Usulü Hakkında Kanun’un 51 inci maddesine göre belirlenen faiz oranının %50’si, ilgili avans ödeme bildiriminin yayımlandığı günü takip eden iş günü saat 17:00’dan sonra yapılan ödemeler içinse söz konusu maddeye göre belirlene</w:t>
      </w:r>
      <w:r w:rsidR="008157D7" w:rsidRPr="0039269D">
        <w:rPr>
          <w:rFonts w:ascii="Times New Roman" w:hAnsi="Times New Roman" w:cs="Times New Roman"/>
          <w:noProof/>
          <w:sz w:val="24"/>
          <w:szCs w:val="24"/>
        </w:rPr>
        <w:t xml:space="preserve">n faiz oranıdır. </w:t>
      </w:r>
      <w:r w:rsidRPr="0039269D">
        <w:rPr>
          <w:rFonts w:ascii="Times New Roman" w:hAnsi="Times New Roman" w:cs="Times New Roman"/>
          <w:noProof/>
          <w:sz w:val="24"/>
          <w:szCs w:val="24"/>
        </w:rPr>
        <w:t>Temerrüt faizine ilişkin bedeller ilgili ayın uzlaştırma bildiriminde gecikme zammı kalemi olarak belirtilir ve 132</w:t>
      </w:r>
      <w:r w:rsidR="00AC503D" w:rsidRPr="0039269D">
        <w:rPr>
          <w:rFonts w:ascii="Times New Roman" w:hAnsi="Times New Roman" w:cs="Times New Roman"/>
          <w:noProof/>
          <w:sz w:val="24"/>
          <w:szCs w:val="24"/>
        </w:rPr>
        <w:t xml:space="preserve"> nci</w:t>
      </w:r>
      <w:r w:rsidRPr="0039269D">
        <w:rPr>
          <w:rFonts w:ascii="Times New Roman" w:hAnsi="Times New Roman" w:cs="Times New Roman"/>
          <w:noProof/>
          <w:sz w:val="24"/>
          <w:szCs w:val="24"/>
        </w:rPr>
        <w:t xml:space="preserve"> maddesi kapsamında nihai uzlaştırma bildirimlerinin yayımlandığı tarihten itibaren yedi gün içerisinde düzeltilmiş tutarlara göre düzenlenecek faturalarda yer alır.</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Piyasa katılımcıları tarafından Piyasa İşletmecisine ödenen temerrüt faizi ile Piyasa İşletmecisi tarafından piyasa katılımcılarına ödenen temerrüt faizi arasındaki toplam tutar farkına ilişkin gelir elde edilmesi durumunda, elde edilen bu gelir, ay sonunda diğer piyasa katılımcılarına sıfır bakiye düzeltme</w:t>
      </w:r>
      <w:r w:rsidR="000B6C2F" w:rsidRPr="0039269D">
        <w:rPr>
          <w:rFonts w:ascii="Times New Roman" w:hAnsi="Times New Roman" w:cs="Times New Roman"/>
          <w:noProof/>
          <w:sz w:val="24"/>
          <w:szCs w:val="24"/>
        </w:rPr>
        <w:t xml:space="preserve"> tutarları oranında yansıtılır.</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(5) Piyasa İşletmecisinin piyasa katılımcılarına ödeme yapacağı avans bedelini, ilgili gün içerisinde en geç saat 17:00’a kadar ödememesi halinde, ödenmesi gereken tutara temerrüt faizi uygulanır. Piyasa İşletmecisine uygulanan temerrüt faizi oranı Amme Alacaklarının Tahsil Usulü Hakkında Kanun’un 51 inci maddesine göre belirlenen faiz oranıdır. Temerrüt faizine ilişkin bedeller ilgili ayın uzlaştırma bildirimde gecikme zammı kalemi olarak belirtilir ve 132</w:t>
      </w:r>
      <w:r w:rsidR="00291ED2" w:rsidRPr="0039269D">
        <w:rPr>
          <w:rFonts w:ascii="Times New Roman" w:hAnsi="Times New Roman" w:cs="Times New Roman"/>
          <w:noProof/>
          <w:sz w:val="24"/>
          <w:szCs w:val="24"/>
        </w:rPr>
        <w:t xml:space="preserve"> nci maddesi</w:t>
      </w:r>
      <w:r w:rsidRPr="0039269D">
        <w:rPr>
          <w:rFonts w:ascii="Times New Roman" w:hAnsi="Times New Roman" w:cs="Times New Roman"/>
          <w:noProof/>
          <w:sz w:val="24"/>
          <w:szCs w:val="24"/>
        </w:rPr>
        <w:t xml:space="preserve"> kapsamında uzlaştırma bildirimlerinin yapıldığı ayın onbeşinci gününden itibaren yedi gün içerisinde düzeltilmiş tutarlara göre düzenlenecek faturalarda yer alır.</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(6) Piyasa katılımcısının avans ödemesini en geç saat 15:00’a kadar yapmaması ve ilgili tutarın katılımcının toplam teminatının üzerindeki nakit teminatından karşılanamaması durumunda, herhangi bir ihbara gerek kalmaksızın katılımcının teminatı borçlarına mahsup edilir.</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(7) Piyasa İşletmecisi, avans ödemesini gerçekleştirmeyen ve teminatına başvurulan piyasa katılımcısına ertesi güne ilişkin bulundurması gereken toplam teminatı tamamlaması için çağrı yapar.</w:t>
      </w:r>
    </w:p>
    <w:p w:rsidR="000B6C2F"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(8) Teminat tamamlama çağrısında bulunulan piyasa katılımcısının gün öncesi piyasası faaliyetine devam edebilmesi için </w:t>
      </w:r>
      <w:r w:rsidR="00065952" w:rsidRPr="0039269D">
        <w:rPr>
          <w:rFonts w:ascii="Times New Roman" w:hAnsi="Times New Roman" w:cs="Times New Roman"/>
          <w:noProof/>
          <w:sz w:val="24"/>
          <w:szCs w:val="24"/>
        </w:rPr>
        <w:t xml:space="preserve">122 </w:t>
      </w:r>
      <w:r w:rsidRPr="0039269D">
        <w:rPr>
          <w:rFonts w:ascii="Times New Roman" w:hAnsi="Times New Roman" w:cs="Times New Roman"/>
          <w:noProof/>
          <w:sz w:val="24"/>
          <w:szCs w:val="24"/>
        </w:rPr>
        <w:t xml:space="preserve">nci maddenin </w:t>
      </w:r>
      <w:r w:rsidR="00065952" w:rsidRPr="0039269D">
        <w:rPr>
          <w:rFonts w:ascii="Times New Roman" w:hAnsi="Times New Roman" w:cs="Times New Roman"/>
          <w:noProof/>
          <w:sz w:val="24"/>
          <w:szCs w:val="24"/>
        </w:rPr>
        <w:t>dördüncü</w:t>
      </w:r>
      <w:r w:rsidRPr="0039269D">
        <w:rPr>
          <w:rFonts w:ascii="Times New Roman" w:hAnsi="Times New Roman" w:cs="Times New Roman"/>
          <w:noProof/>
          <w:sz w:val="24"/>
          <w:szCs w:val="24"/>
        </w:rPr>
        <w:t xml:space="preserve"> fıkrasında yer alan süreci tamamlaması gerekir.</w:t>
      </w:r>
    </w:p>
    <w:p w:rsidR="00CE6BEC"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(8) Teminat tamamlama çağrısında bulunulan piyasa katılımcısının gün içi piyasası faaliyetine devam edebilmesi için </w:t>
      </w:r>
      <w:r w:rsidR="00065952" w:rsidRPr="0039269D">
        <w:rPr>
          <w:rFonts w:ascii="Times New Roman" w:hAnsi="Times New Roman" w:cs="Times New Roman"/>
          <w:noProof/>
          <w:sz w:val="24"/>
          <w:szCs w:val="24"/>
        </w:rPr>
        <w:t>122</w:t>
      </w:r>
      <w:r w:rsidRPr="0039269D">
        <w:rPr>
          <w:rFonts w:ascii="Times New Roman" w:hAnsi="Times New Roman" w:cs="Times New Roman"/>
          <w:noProof/>
          <w:sz w:val="24"/>
          <w:szCs w:val="24"/>
        </w:rPr>
        <w:t xml:space="preserve"> nci maddenin </w:t>
      </w:r>
      <w:r w:rsidR="00065952" w:rsidRPr="0039269D">
        <w:rPr>
          <w:rFonts w:ascii="Times New Roman" w:hAnsi="Times New Roman" w:cs="Times New Roman"/>
          <w:noProof/>
          <w:sz w:val="24"/>
          <w:szCs w:val="24"/>
        </w:rPr>
        <w:t>beşinci</w:t>
      </w:r>
      <w:r w:rsidRPr="0039269D">
        <w:rPr>
          <w:rFonts w:ascii="Times New Roman" w:hAnsi="Times New Roman" w:cs="Times New Roman"/>
          <w:noProof/>
          <w:sz w:val="24"/>
          <w:szCs w:val="24"/>
        </w:rPr>
        <w:t xml:space="preserve"> fıkrasında yer alan süreci tamamlaması gerekmektedir.</w:t>
      </w:r>
    </w:p>
    <w:p w:rsidR="00CE6BEC" w:rsidRPr="0039269D" w:rsidRDefault="00CE6BEC" w:rsidP="00D255C7">
      <w:pPr>
        <w:spacing w:after="0" w:line="240" w:lineRule="auto"/>
        <w:ind w:firstLine="567"/>
        <w:jc w:val="both"/>
        <w:rPr>
          <w:rFonts w:ascii="Times New Roman" w:hAnsi="Times New Roman" w:cs="Times New Roman"/>
          <w:noProof/>
          <w:sz w:val="24"/>
          <w:szCs w:val="24"/>
        </w:rPr>
      </w:pPr>
    </w:p>
    <w:p w:rsidR="00CE6BEC" w:rsidRPr="0039269D" w:rsidRDefault="00EE11A8" w:rsidP="00D255C7">
      <w:pPr>
        <w:spacing w:after="0" w:line="240" w:lineRule="auto"/>
        <w:ind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Fatura ödemelerinin yapılmaması</w:t>
      </w:r>
    </w:p>
    <w:p w:rsidR="004D7C0C"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MADDE 135 –</w:t>
      </w:r>
      <w:r w:rsidRPr="0039269D">
        <w:rPr>
          <w:rFonts w:ascii="Times New Roman" w:hAnsi="Times New Roman" w:cs="Times New Roman"/>
          <w:noProof/>
          <w:sz w:val="24"/>
          <w:szCs w:val="24"/>
        </w:rPr>
        <w:t xml:space="preserve">  (1) Piyasa katılımcısının, faturadan kaynaklanan net borcunu, fatura tebliğ tarihini takip eden altı iş günü içerisinde ödememesi halinde, ödemesi gereken tutara temerrüt faizi uygulanır. Temerrüt faizi oranı, Amme Alacaklarının Tahsil Usulü Hakkında Kanun’un 51 inci maddesine göre belirlenen faiz oranıdır. </w:t>
      </w:r>
      <w:r w:rsidRPr="0039269D">
        <w:rPr>
          <w:rFonts w:ascii="Times New Roman" w:hAnsi="Times New Roman" w:cs="Times New Roman"/>
          <w:bCs/>
          <w:noProof/>
          <w:sz w:val="24"/>
          <w:szCs w:val="24"/>
        </w:rPr>
        <w:t>Merkezi uzlaştırma bankası tarafından günlük olarak hesaplanan temerrüt faizi tutarlarının aylık toplamları faturaya esas değer olarak kabul edilir.</w:t>
      </w:r>
      <w:r w:rsidRPr="0039269D">
        <w:rPr>
          <w:rFonts w:ascii="Times New Roman" w:hAnsi="Times New Roman" w:cs="Times New Roman"/>
          <w:noProof/>
          <w:sz w:val="24"/>
          <w:szCs w:val="24"/>
        </w:rPr>
        <w:t xml:space="preserve"> Temerrüt faizine ilişkin bedeller ilgili ayın uzlaştırma bildiriminde gecikme zammı kalemi olarak belirtilir ve 132</w:t>
      </w:r>
      <w:r w:rsidR="00CE6BEC" w:rsidRPr="0039269D">
        <w:rPr>
          <w:rFonts w:ascii="Times New Roman" w:hAnsi="Times New Roman" w:cs="Times New Roman"/>
          <w:noProof/>
          <w:sz w:val="24"/>
          <w:szCs w:val="24"/>
        </w:rPr>
        <w:t xml:space="preserve"> nci madde</w:t>
      </w:r>
      <w:r w:rsidRPr="0039269D">
        <w:rPr>
          <w:rFonts w:ascii="Times New Roman" w:hAnsi="Times New Roman" w:cs="Times New Roman"/>
          <w:noProof/>
          <w:sz w:val="24"/>
          <w:szCs w:val="24"/>
        </w:rPr>
        <w:t xml:space="preserve"> kapsamında düzenlenecek faturalarda yer alır.</w:t>
      </w:r>
    </w:p>
    <w:p w:rsidR="00D55534"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(2) Piyasa İşletmecisinin piyasa katılımcılarına ödeme yapacağı fatura bedelini, fatura tebliğ tarihini takip eden yedi iş günü içerisinde ödememesi halinde, ödemesi gereken tutara temerrüt faizi uygulanır. Temerrüt faizi oranı, Amme Alacaklarının Tahsil Usulü Hakkında Kanun’un 51 inci maddesine göre belirlenen faiz oranıdır. Temerrüt faizine ilişkin bedeller ilgili ayın uzlaştırma bildiriminde gecikme zammı kalemi olarak belirtilir ve </w:t>
      </w:r>
      <w:r w:rsidR="004D7C0C" w:rsidRPr="0039269D">
        <w:rPr>
          <w:rFonts w:ascii="Times New Roman" w:hAnsi="Times New Roman" w:cs="Times New Roman"/>
          <w:noProof/>
          <w:sz w:val="24"/>
          <w:szCs w:val="24"/>
        </w:rPr>
        <w:t>132 nci madde</w:t>
      </w:r>
      <w:r w:rsidRPr="0039269D">
        <w:rPr>
          <w:rFonts w:ascii="Times New Roman" w:hAnsi="Times New Roman" w:cs="Times New Roman"/>
          <w:noProof/>
          <w:sz w:val="24"/>
          <w:szCs w:val="24"/>
        </w:rPr>
        <w:t xml:space="preserve"> kapsamında düzenlenecek faturalarda yer alır.</w:t>
      </w:r>
    </w:p>
    <w:p w:rsidR="00764186"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Piyasa katılımcısının, fatura bedelini, fatura tebliğ tarihini takip eden altı iş günü içerisinde ödememesi durumunda, piyasa katılımcısının ayrıca bir ihtara gerek olmaksızın temerrüde düştüğü kabul edilir. Temerrüde düşen piyasa katılımcısına ilişkin olarak, yasal yollar saklı kalmak üzere aşağıdaki işlemler yapılır:</w:t>
      </w:r>
    </w:p>
    <w:p w:rsidR="00764186"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Piyasa katılımcısının </w:t>
      </w:r>
      <w:r w:rsidR="00764186" w:rsidRPr="0039269D">
        <w:rPr>
          <w:rFonts w:ascii="Times New Roman" w:hAnsi="Times New Roman" w:cs="Times New Roman"/>
          <w:noProof/>
          <w:sz w:val="24"/>
          <w:szCs w:val="24"/>
        </w:rPr>
        <w:t>sun</w:t>
      </w:r>
      <w:r w:rsidRPr="0039269D">
        <w:rPr>
          <w:rFonts w:ascii="Times New Roman" w:hAnsi="Times New Roman" w:cs="Times New Roman"/>
          <w:noProof/>
          <w:sz w:val="24"/>
          <w:szCs w:val="24"/>
        </w:rPr>
        <w:t>duğu teminat temerrüde düşülen borç tutarı kadar merkezi uzlaştırma bankası veya Piyasa İşletmecisi tarafından kullanılarak borçlarına mahsup edilir.</w:t>
      </w:r>
    </w:p>
    <w:p w:rsidR="00BF4794"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Piyasa katılımcısına, teminatını başlangıç teminatı seviyesine çıkarma uyarısı, Piyasa İşletmecisi tarafından fatura tebliğ tarihini takip eden yedinci iş günü en geç saat 17:00’a kadar yapılarak, bir sonraki iş günü saat 10:30’a kadar teminat mektuplarını, 11:00’a kadar ise teminat mektubu dışındaki diğer teminatlarını tamamlaması istenir.</w:t>
      </w:r>
    </w:p>
    <w:p w:rsidR="00BF4794"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c) Kendisine teminat tamamlama çağrısı yapılan bir piyasa katılımcısının yeterli miktarda teminatı sunmaması ve/veya temerrüde düşen bir piyasa katılımcısının temerrüt </w:t>
      </w:r>
      <w:r w:rsidRPr="0039269D">
        <w:rPr>
          <w:rFonts w:ascii="Times New Roman" w:hAnsi="Times New Roman" w:cs="Times New Roman"/>
          <w:noProof/>
          <w:sz w:val="24"/>
          <w:szCs w:val="24"/>
        </w:rPr>
        <w:lastRenderedPageBreak/>
        <w:t>borcunu yatırmadan teminatını tamamlaması durumunda, katılımcı gün öncesi piyasası, gün içi piyasası ve dengeleme güç piyasası kapsamın</w:t>
      </w:r>
      <w:r w:rsidR="00BF4794" w:rsidRPr="0039269D">
        <w:rPr>
          <w:rFonts w:ascii="Times New Roman" w:hAnsi="Times New Roman" w:cs="Times New Roman"/>
          <w:noProof/>
          <w:sz w:val="24"/>
          <w:szCs w:val="24"/>
        </w:rPr>
        <w:t>da faaliyetlerine devam edemez.</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Piyasa katılımcısının temerrüde düşmesinden sonraki dördüncü iş günü saat 10:30’a kadar teminat mektuplarını, saat 11:00’a kadar ise teminat mektubu dışındaki teminatlarını tamamlamamış olması durumunda veya 17:00’a kadar bakiye borcunu ödemediği durumda;</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a) Piyasa katılımcısının </w:t>
      </w:r>
      <w:r w:rsidRPr="0039269D">
        <w:rPr>
          <w:rStyle w:val="grame"/>
          <w:rFonts w:ascii="Times New Roman" w:hAnsi="Times New Roman" w:cs="Times New Roman"/>
          <w:noProof/>
          <w:sz w:val="24"/>
          <w:szCs w:val="24"/>
        </w:rPr>
        <w:t>portföyünde</w:t>
      </w:r>
      <w:r w:rsidRPr="0039269D">
        <w:rPr>
          <w:rFonts w:ascii="Times New Roman" w:hAnsi="Times New Roman" w:cs="Times New Roman"/>
          <w:noProof/>
          <w:sz w:val="24"/>
          <w:szCs w:val="24"/>
        </w:rPr>
        <w:t xml:space="preserve"> yer alan ve kendi tüzel kişiliğine ait olmayan serbest tüketiciler ve ilgili görevli tedarik şirketinin enerji sağladığı serbest olmayan tüketiciler hariç olmak üzere, Piyasa İşletmecisi tarafından talep edilmesi ve Kurul tarafından onaylanması halinde ilgili katılımcının sistem bağlantısının kesilmesi için portföyünde bulunan tüm uzlaştırmaya esas veriş-çekiş birimlerine ilişkin olarak; sisteme dağıtımdan bağlı olması durumunda ilgili dağıtım şirketine, iletimden bağlı olması durumunda </w:t>
      </w:r>
      <w:r w:rsidRPr="0039269D">
        <w:rPr>
          <w:rStyle w:val="spelle"/>
          <w:rFonts w:ascii="Times New Roman" w:hAnsi="Times New Roman" w:cs="Times New Roman"/>
          <w:noProof/>
          <w:sz w:val="24"/>
          <w:szCs w:val="24"/>
        </w:rPr>
        <w:t>TEİAŞ’a</w:t>
      </w:r>
      <w:r w:rsidRPr="0039269D">
        <w:rPr>
          <w:rFonts w:ascii="Times New Roman" w:hAnsi="Times New Roman" w:cs="Times New Roman"/>
          <w:noProof/>
          <w:sz w:val="24"/>
          <w:szCs w:val="24"/>
        </w:rPr>
        <w:t xml:space="preserve"> bilgi verilir.</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Piyasa katılımcısı hakkında mevzuata uyulmaması kapsamında Kanun’un 16 ncı maddesi çerçevesindeki gerekli yaptırımlar Kurum tarafından başlatılır.</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c) Temerrüde düştüğü gün itibarıyla piyasa katılımcısının satıcı olduğu uzlaştırmaya esas ikili anlaşma bildirimi girilmesine izin verilmez, ileriye dönük yapılmış olan bildirimler iptal edilir ve ilgili taraflara bilgi verilir.</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ç) Piyasa katılımcısının adına kayıtlı serbest tüketicilerin kayıtları, teminat artırım çağrısının yapıldığı fatura döneminden itibaren geçerli olacak şekilde silinir ve Piyasa İşletmecisi tarafından TEİAŞ, ilgili dağıtıcı ve görevli tedarik şirketine, TEİAŞ veya ilgili dağıtıcı tarafından da ilgili serbest tüketicilere bilgi verilir.</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e) Talep edilmesi halinde, takip eden üçüncü fatura döneminin son ödeme tarihi itibarıyla, tüm muaccel borçlarını aşan teminat tutarının artan kısmı, piyasa katılımcısına iade edilir. Teminatı iade edilen piyasa katılımcılarının daha sonra geçmişe dönük düzeltme kalemi oluşturabilecek itirazları değerlendirilmez.</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f) Teminatın piyasa katılımcısının Piyasa İşletmecisine olan tüm muaccel borçlarını karşılamaması durumunda, eksik olan kısım süresinde tahsil edilemeyen alacaklar payı adı altında diğer piyasa katılımcılarına sıfır bakiye düzeltme tutarları oranında yansıtılır.</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g) </w:t>
      </w:r>
      <w:r w:rsidR="00F6602D" w:rsidRPr="0039269D">
        <w:rPr>
          <w:rFonts w:ascii="Times New Roman" w:hAnsi="Times New Roman" w:cs="Times New Roman"/>
          <w:noProof/>
          <w:sz w:val="24"/>
          <w:szCs w:val="24"/>
        </w:rPr>
        <w:t>Teminat</w:t>
      </w:r>
      <w:r w:rsidR="00D63FF3" w:rsidRPr="0039269D">
        <w:rPr>
          <w:rFonts w:ascii="Times New Roman" w:hAnsi="Times New Roman" w:cs="Times New Roman"/>
          <w:noProof/>
          <w:sz w:val="24"/>
          <w:szCs w:val="24"/>
        </w:rPr>
        <w:t xml:space="preserve">ın </w:t>
      </w:r>
      <w:r w:rsidR="00F6602D" w:rsidRPr="0039269D">
        <w:rPr>
          <w:rFonts w:ascii="Times New Roman" w:hAnsi="Times New Roman" w:cs="Times New Roman"/>
          <w:noProof/>
          <w:sz w:val="24"/>
          <w:szCs w:val="24"/>
        </w:rPr>
        <w:t xml:space="preserve">üzerindeki süresinde tahsil edilemeyen alacakların </w:t>
      </w:r>
      <w:r w:rsidR="00F6602D" w:rsidRPr="0039269D">
        <w:rPr>
          <w:rStyle w:val="grame"/>
          <w:rFonts w:ascii="Times New Roman" w:hAnsi="Times New Roman" w:cs="Times New Roman"/>
          <w:noProof/>
          <w:sz w:val="24"/>
          <w:szCs w:val="24"/>
        </w:rPr>
        <w:t>tahsilatı</w:t>
      </w:r>
      <w:r w:rsidR="00F6602D" w:rsidRPr="0039269D">
        <w:rPr>
          <w:rFonts w:ascii="Times New Roman" w:hAnsi="Times New Roman" w:cs="Times New Roman"/>
          <w:noProof/>
          <w:sz w:val="24"/>
          <w:szCs w:val="24"/>
        </w:rPr>
        <w:t xml:space="preserve"> için yasal yollara başvurulur.</w:t>
      </w: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 xml:space="preserve">ğ) </w:t>
      </w:r>
      <w:r w:rsidR="00F6602D" w:rsidRPr="0039269D">
        <w:rPr>
          <w:rFonts w:ascii="Times New Roman" w:hAnsi="Times New Roman" w:cs="Times New Roman"/>
          <w:noProof/>
          <w:sz w:val="24"/>
          <w:szCs w:val="24"/>
        </w:rPr>
        <w:t xml:space="preserve">Diğer piyasa katılımcılarına </w:t>
      </w:r>
      <w:r w:rsidR="00C112D9" w:rsidRPr="0039269D">
        <w:rPr>
          <w:rFonts w:ascii="Times New Roman" w:hAnsi="Times New Roman" w:cs="Times New Roman"/>
          <w:noProof/>
          <w:sz w:val="24"/>
          <w:szCs w:val="24"/>
        </w:rPr>
        <w:t xml:space="preserve">borç olarak </w:t>
      </w:r>
      <w:r w:rsidR="00F6602D" w:rsidRPr="0039269D">
        <w:rPr>
          <w:rFonts w:ascii="Times New Roman" w:hAnsi="Times New Roman" w:cs="Times New Roman"/>
          <w:noProof/>
          <w:sz w:val="24"/>
          <w:szCs w:val="24"/>
        </w:rPr>
        <w:t xml:space="preserve">yansıtılan </w:t>
      </w:r>
      <w:r w:rsidR="00C112D9" w:rsidRPr="0039269D">
        <w:rPr>
          <w:rFonts w:ascii="Times New Roman" w:hAnsi="Times New Roman" w:cs="Times New Roman"/>
          <w:noProof/>
          <w:sz w:val="24"/>
          <w:szCs w:val="24"/>
        </w:rPr>
        <w:t xml:space="preserve">süresinde tahsil edilemeyen </w:t>
      </w:r>
      <w:r w:rsidR="00F6602D" w:rsidRPr="0039269D">
        <w:rPr>
          <w:rFonts w:ascii="Times New Roman" w:hAnsi="Times New Roman" w:cs="Times New Roman"/>
          <w:noProof/>
          <w:sz w:val="24"/>
          <w:szCs w:val="24"/>
        </w:rPr>
        <w:t>alacakların, ileri bir tarihte faizi ile birlikte tahsil edilmesi halinde; tahsil edilen tüm tutar, borcun yansıtıl</w:t>
      </w:r>
      <w:r w:rsidR="00CE3E33" w:rsidRPr="0039269D">
        <w:rPr>
          <w:rFonts w:ascii="Times New Roman" w:hAnsi="Times New Roman" w:cs="Times New Roman"/>
          <w:noProof/>
          <w:sz w:val="24"/>
          <w:szCs w:val="24"/>
        </w:rPr>
        <w:t xml:space="preserve">dığı </w:t>
      </w:r>
      <w:r w:rsidR="00F6602D" w:rsidRPr="0039269D">
        <w:rPr>
          <w:rFonts w:ascii="Times New Roman" w:hAnsi="Times New Roman" w:cs="Times New Roman"/>
          <w:noProof/>
          <w:sz w:val="24"/>
          <w:szCs w:val="24"/>
        </w:rPr>
        <w:t>piyasa katılımcılarına, borcun paylaştırıldığı oranda yansıtılır.</w:t>
      </w:r>
    </w:p>
    <w:p w:rsidR="00853373" w:rsidRPr="0039269D" w:rsidRDefault="00853373" w:rsidP="00D255C7">
      <w:pPr>
        <w:spacing w:after="0" w:line="240" w:lineRule="auto"/>
        <w:ind w:firstLine="567"/>
        <w:jc w:val="both"/>
        <w:rPr>
          <w:rFonts w:ascii="Times New Roman" w:hAnsi="Times New Roman" w:cs="Times New Roman"/>
          <w:noProof/>
          <w:sz w:val="24"/>
          <w:szCs w:val="24"/>
        </w:rPr>
      </w:pPr>
    </w:p>
    <w:p w:rsidR="00853373"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Merkezi uzlaştırma bankasına hizmet komisyonu ödemelerinin yapılmaması</w:t>
      </w:r>
      <w:r w:rsidRPr="0039269D">
        <w:rPr>
          <w:rFonts w:ascii="Times New Roman" w:hAnsi="Times New Roman" w:cs="Times New Roman"/>
          <w:b/>
          <w:bCs/>
          <w:noProof/>
          <w:sz w:val="24"/>
          <w:szCs w:val="24"/>
        </w:rPr>
        <w:tab/>
      </w:r>
      <w:r w:rsidRPr="0039269D">
        <w:rPr>
          <w:rFonts w:ascii="Times New Roman" w:hAnsi="Times New Roman" w:cs="Times New Roman"/>
          <w:b/>
          <w:bCs/>
          <w:noProof/>
          <w:sz w:val="24"/>
          <w:szCs w:val="24"/>
        </w:rPr>
        <w:tab/>
        <w:t xml:space="preserve">MADDE 136 </w:t>
      </w:r>
      <w:r w:rsidRPr="0039269D">
        <w:rPr>
          <w:rFonts w:ascii="Times New Roman" w:hAnsi="Times New Roman" w:cs="Times New Roman"/>
          <w:b/>
          <w:noProof/>
          <w:sz w:val="24"/>
          <w:szCs w:val="24"/>
        </w:rPr>
        <w:t xml:space="preserve">– </w:t>
      </w:r>
      <w:r w:rsidRPr="0039269D">
        <w:rPr>
          <w:rFonts w:ascii="Times New Roman" w:hAnsi="Times New Roman" w:cs="Times New Roman"/>
          <w:noProof/>
          <w:sz w:val="24"/>
          <w:szCs w:val="24"/>
        </w:rPr>
        <w:t>Piyasa katılımcısının, aylık hizmet komisyonunu, tebliğ tarihini takip eden altı iş günü içerisinde ödememesi durumunda uygulanacak hükümler piyasa katılımcısı ile merkezi uzlaştırma bankası arasında yapılan merkezi uzlaştırma bankası-katılımcı anlaşmasında yer alır.</w:t>
      </w:r>
    </w:p>
    <w:p w:rsidR="00853373" w:rsidRPr="0039269D" w:rsidRDefault="00853373" w:rsidP="00D255C7">
      <w:pPr>
        <w:spacing w:after="0" w:line="240" w:lineRule="auto"/>
        <w:ind w:firstLine="567"/>
        <w:jc w:val="both"/>
        <w:rPr>
          <w:rFonts w:ascii="Times New Roman" w:hAnsi="Times New Roman" w:cs="Times New Roman"/>
          <w:noProof/>
          <w:sz w:val="24"/>
          <w:szCs w:val="24"/>
        </w:rPr>
      </w:pPr>
    </w:p>
    <w:p w:rsidR="00853373"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DÖRDÜNCÜ BÖLÜM</w:t>
      </w:r>
    </w:p>
    <w:p w:rsidR="00EE11A8"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İtirazlar ve Düzeltme İşlemleri</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İtirazlar</w:t>
      </w: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ab/>
      </w:r>
      <w:r w:rsidRPr="0039269D">
        <w:rPr>
          <w:rFonts w:ascii="Times New Roman" w:hAnsi="Times New Roman" w:cs="Times New Roman"/>
          <w:b/>
          <w:noProof/>
          <w:sz w:val="24"/>
          <w:szCs w:val="24"/>
        </w:rPr>
        <w:t>MADDE 137 –</w:t>
      </w:r>
      <w:r w:rsidRPr="0039269D">
        <w:rPr>
          <w:rFonts w:ascii="Times New Roman" w:hAnsi="Times New Roman" w:cs="Times New Roman"/>
          <w:noProof/>
          <w:sz w:val="24"/>
          <w:szCs w:val="24"/>
        </w:rPr>
        <w:t xml:space="preserve"> (1) Piyasa katılımcıları, uzlaştırma bildirimlerine ve </w:t>
      </w:r>
      <w:r w:rsidRPr="0039269D">
        <w:rPr>
          <w:rFonts w:ascii="Times New Roman" w:eastAsia="Times New Roman" w:hAnsi="Times New Roman" w:cs="Times New Roman"/>
          <w:noProof/>
          <w:sz w:val="24"/>
          <w:szCs w:val="24"/>
        </w:rPr>
        <w:t xml:space="preserve">faturalara </w:t>
      </w:r>
      <w:r w:rsidRPr="0039269D">
        <w:rPr>
          <w:rFonts w:ascii="Times New Roman" w:hAnsi="Times New Roman" w:cs="Times New Roman"/>
          <w:noProof/>
          <w:sz w:val="24"/>
          <w:szCs w:val="24"/>
        </w:rPr>
        <w:t xml:space="preserve">itiraz edebilir. </w:t>
      </w:r>
      <w:r w:rsidR="00B13508" w:rsidRPr="0039269D">
        <w:rPr>
          <w:rFonts w:ascii="Times New Roman" w:hAnsi="Times New Roman" w:cs="Times New Roman"/>
          <w:noProof/>
          <w:sz w:val="24"/>
          <w:szCs w:val="24"/>
        </w:rPr>
        <w:t xml:space="preserve">Nihai </w:t>
      </w:r>
      <w:r w:rsidRPr="0039269D">
        <w:rPr>
          <w:rFonts w:ascii="Times New Roman" w:hAnsi="Times New Roman" w:cs="Times New Roman"/>
          <w:noProof/>
          <w:sz w:val="24"/>
          <w:szCs w:val="24"/>
        </w:rPr>
        <w:t xml:space="preserve">uzlaştırma bildirimlerine itiraz başvuruları, </w:t>
      </w:r>
      <w:r w:rsidR="004B1B9E" w:rsidRPr="0039269D">
        <w:rPr>
          <w:rFonts w:ascii="Times New Roman" w:hAnsi="Times New Roman" w:cs="Times New Roman"/>
          <w:noProof/>
          <w:sz w:val="24"/>
          <w:szCs w:val="24"/>
        </w:rPr>
        <w:t xml:space="preserve">bildiriminin yayımlandığı tarihten itibaren 60 gün içinde yazılı olarak, </w:t>
      </w:r>
      <w:r w:rsidRPr="0039269D">
        <w:rPr>
          <w:rFonts w:ascii="Times New Roman" w:hAnsi="Times New Roman" w:cs="Times New Roman"/>
          <w:noProof/>
          <w:sz w:val="24"/>
          <w:szCs w:val="24"/>
        </w:rPr>
        <w:t>itirazların sayaç ölçüm değerlerine ilişkin olması halinde TEİAŞ’ın ilgili birimlerine veya ilgili dağıtıcıya</w:t>
      </w:r>
      <w:r w:rsidR="004B1B9E" w:rsidRPr="0039269D">
        <w:rPr>
          <w:rFonts w:ascii="Times New Roman" w:hAnsi="Times New Roman" w:cs="Times New Roman"/>
          <w:noProof/>
          <w:sz w:val="24"/>
          <w:szCs w:val="24"/>
        </w:rPr>
        <w:t>,</w:t>
      </w:r>
      <w:r w:rsidRPr="0039269D">
        <w:rPr>
          <w:rFonts w:ascii="Times New Roman" w:hAnsi="Times New Roman" w:cs="Times New Roman"/>
          <w:noProof/>
          <w:sz w:val="24"/>
          <w:szCs w:val="24"/>
        </w:rPr>
        <w:t xml:space="preserve"> diğer durumlarda Piyasa İşletmecisine </w:t>
      </w:r>
      <w:r w:rsidR="004B1B9E" w:rsidRPr="0039269D">
        <w:rPr>
          <w:rFonts w:ascii="Times New Roman" w:hAnsi="Times New Roman" w:cs="Times New Roman"/>
          <w:noProof/>
          <w:sz w:val="24"/>
          <w:szCs w:val="24"/>
        </w:rPr>
        <w:t>y</w:t>
      </w:r>
      <w:r w:rsidRPr="0039269D">
        <w:rPr>
          <w:rFonts w:ascii="Times New Roman" w:hAnsi="Times New Roman" w:cs="Times New Roman"/>
          <w:noProof/>
          <w:sz w:val="24"/>
          <w:szCs w:val="24"/>
        </w:rPr>
        <w:t>apılır. İtirazlarda, itiraz sebepleri belirtilir.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lastRenderedPageBreak/>
        <w:t>(2) Piyasa katılımcısının uzlaştırma bildirimlerine ve/veya faturalara itiraz etme</w:t>
      </w:r>
      <w:r w:rsidR="00081C27" w:rsidRPr="0039269D">
        <w:rPr>
          <w:rFonts w:ascii="Times New Roman" w:hAnsi="Times New Roman" w:cs="Times New Roman"/>
          <w:noProof/>
          <w:sz w:val="24"/>
          <w:szCs w:val="24"/>
        </w:rPr>
        <w:t>s</w:t>
      </w:r>
      <w:r w:rsidRPr="0039269D">
        <w:rPr>
          <w:rFonts w:ascii="Times New Roman" w:hAnsi="Times New Roman" w:cs="Times New Roman"/>
          <w:noProof/>
          <w:sz w:val="24"/>
          <w:szCs w:val="24"/>
        </w:rPr>
        <w:t>i, ödeme yükümlülüğünü ortadan kaldırmaz.</w:t>
      </w:r>
    </w:p>
    <w:p w:rsidR="00A0389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t>(</w:t>
      </w:r>
      <w:r w:rsidR="00494C74" w:rsidRPr="0039269D">
        <w:rPr>
          <w:rFonts w:ascii="Times New Roman" w:hAnsi="Times New Roman" w:cs="Times New Roman"/>
          <w:noProof/>
          <w:sz w:val="24"/>
          <w:szCs w:val="24"/>
        </w:rPr>
        <w:t>3</w:t>
      </w:r>
      <w:r w:rsidRPr="0039269D">
        <w:rPr>
          <w:rFonts w:ascii="Times New Roman" w:hAnsi="Times New Roman" w:cs="Times New Roman"/>
          <w:noProof/>
          <w:sz w:val="24"/>
          <w:szCs w:val="24"/>
        </w:rPr>
        <w:t>) Piyasa İşletmecisi tarafından itiraza ilişkin yapılan işlemler neticesinde oluşan ihtilaflar, piyasa katılımcılarının başvuruları üzerine Kurum tarafından incelenir ve karara bağlanır.</w:t>
      </w:r>
    </w:p>
    <w:p w:rsidR="00A03898" w:rsidRPr="0039269D" w:rsidRDefault="00A03898" w:rsidP="00D255C7">
      <w:pPr>
        <w:spacing w:after="0" w:line="240" w:lineRule="auto"/>
        <w:jc w:val="both"/>
        <w:rPr>
          <w:rFonts w:ascii="Times New Roman" w:hAnsi="Times New Roman" w:cs="Times New Roman"/>
          <w:noProof/>
          <w:sz w:val="24"/>
          <w:szCs w:val="24"/>
        </w:rPr>
      </w:pPr>
    </w:p>
    <w:p w:rsidR="00A03898" w:rsidRPr="0039269D" w:rsidRDefault="00A0389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Düzeltme işlemleri</w:t>
      </w:r>
    </w:p>
    <w:p w:rsidR="00E72E92"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138 –</w:t>
      </w:r>
      <w:r w:rsidRPr="0039269D">
        <w:rPr>
          <w:rFonts w:ascii="Times New Roman" w:eastAsia="Times New Roman" w:hAnsi="Times New Roman" w:cs="Times New Roman"/>
          <w:noProof/>
          <w:sz w:val="24"/>
          <w:szCs w:val="24"/>
        </w:rPr>
        <w:t xml:space="preserve"> (1) Piyasa katılımcıları </w:t>
      </w:r>
      <w:r w:rsidR="003F4377" w:rsidRPr="0039269D">
        <w:rPr>
          <w:rFonts w:ascii="Times New Roman" w:eastAsia="Times New Roman" w:hAnsi="Times New Roman" w:cs="Times New Roman"/>
          <w:noProof/>
          <w:sz w:val="24"/>
          <w:szCs w:val="24"/>
        </w:rPr>
        <w:t xml:space="preserve">tarafından </w:t>
      </w:r>
      <w:r w:rsidRPr="0039269D">
        <w:rPr>
          <w:rFonts w:ascii="Times New Roman" w:eastAsia="Times New Roman" w:hAnsi="Times New Roman" w:cs="Times New Roman"/>
          <w:noProof/>
          <w:sz w:val="24"/>
          <w:szCs w:val="24"/>
        </w:rPr>
        <w:t xml:space="preserve">Piyasa İşletmecisine yapılan itirazların haklı bulunması durumunda gerekli düzeltmeler Piyasa İşletmecisi tarafından gerçekleştirilir. İtirazın sonuçlandırılmasını takiben Piyasa İşletmecisi tarafından ilgili piyasa katılımcısına, düzeltmeye ilişkin PYS üzerinden bildirim yapılır. Yapılan düzeltme sonucu, </w:t>
      </w:r>
      <w:r w:rsidRPr="0039269D">
        <w:rPr>
          <w:rFonts w:ascii="Times New Roman" w:hAnsi="Times New Roman" w:cs="Times New Roman"/>
          <w:noProof/>
          <w:sz w:val="24"/>
          <w:szCs w:val="24"/>
        </w:rPr>
        <w:t>itiraza konu olan faturanın tebliğ tarihini takip eden üçüncü</w:t>
      </w:r>
      <w:r w:rsidRPr="0039269D">
        <w:rPr>
          <w:rFonts w:ascii="Times New Roman" w:eastAsia="Times New Roman" w:hAnsi="Times New Roman" w:cs="Times New Roman"/>
          <w:noProof/>
          <w:sz w:val="24"/>
          <w:szCs w:val="24"/>
        </w:rPr>
        <w:t xml:space="preserve"> fatura dönemine ilişkin fatura bildiriminde geçmişe dönük düzeltme kalemi olarak yer alır. Geçmişe dönük düzeltme kalemi, düzeltme yapılan fatura dönemine ilişkin uzlaştırma, sıfır bakiye düzeltme tutarı ve piyasa işletim ücreti hesapları yeniden yapılarak belirlenir.</w:t>
      </w:r>
    </w:p>
    <w:p w:rsidR="00E72E92"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(2) Piyasa İşletmecisi tarafından faturalara ilişkin piyasa katılımcılarına yapılan itirazlara ilişkin düzeltmeler ilgili piyasa katılımcısı tarafından gerçekleştirilir. Piyasa İşletmecisi tarafından yapılan fatura itiraz başvuruları ile birlikte ilgili piyasa katılımcısı tarafından gönderilmiş olan fatura iade edilir. İlgili piyasa katılımcısı tarafından düzeltilmiş olan fatura Piyasa İşletmecisine yeniden gönderilir.</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(3) Yapılan itirazın sayaç ölçüm değerlerine veya 17 nci maddenin ikinci fıkrasının (a) ve (b) bentleri uyarınca oluşturulan kategorilerin toplam tüketim değerlerine ilişkin olması halinde;</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a) TEİAŞ’ın ilgili birimleri veya ilgili dağıtıcı, kendisine yapılan itirazı, itiraz süresinin bitiş tarihini takip eden 15 gün içerisinde ilgili piyasa katılımcısına ve Piyasa İşletmecisine sonuçlandırarak bildirir.</w:t>
      </w:r>
    </w:p>
    <w:p w:rsidR="00465639"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b) Belirlenen süre içerisinde TEİAŞ’ın ilgili birimleri veya ilgili dağıtıcı tarafından Piyasa İşletmecisine sonuçları bildirilmeyen başvuruların haklı olduğu varsayılarak geçmişe dönük düzeltme kalemi hesaplamalarında değerlendirilir.</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hAnsi="Times New Roman" w:cs="Times New Roman"/>
          <w:noProof/>
          <w:sz w:val="24"/>
          <w:szCs w:val="24"/>
        </w:rPr>
        <w:t>c) Piyasa İşletmecisi</w:t>
      </w:r>
      <w:r w:rsidR="00465639" w:rsidRPr="0039269D">
        <w:rPr>
          <w:rFonts w:ascii="Times New Roman" w:hAnsi="Times New Roman" w:cs="Times New Roman"/>
          <w:noProof/>
          <w:sz w:val="24"/>
          <w:szCs w:val="24"/>
        </w:rPr>
        <w:t>,</w:t>
      </w:r>
      <w:r w:rsidRPr="0039269D">
        <w:rPr>
          <w:rFonts w:ascii="Times New Roman" w:hAnsi="Times New Roman" w:cs="Times New Roman"/>
          <w:noProof/>
          <w:sz w:val="24"/>
          <w:szCs w:val="24"/>
        </w:rPr>
        <w:t xml:space="preserve"> TEİAŞ’ın ilgili birimleri veya ilgili dağıtıcı tarafından kendisine sonuçları bildirilen itirazları beş iş günü içerisinde sonuçlandırır ve itirazın haklı bulunması durumunda gerekli düzeltme işlemi</w:t>
      </w:r>
      <w:r w:rsidR="00465639" w:rsidRPr="0039269D">
        <w:rPr>
          <w:rFonts w:ascii="Times New Roman" w:hAnsi="Times New Roman" w:cs="Times New Roman"/>
          <w:noProof/>
          <w:sz w:val="24"/>
          <w:szCs w:val="24"/>
        </w:rPr>
        <w:t>ni yapa</w:t>
      </w:r>
      <w:r w:rsidRPr="0039269D">
        <w:rPr>
          <w:rFonts w:ascii="Times New Roman" w:hAnsi="Times New Roman" w:cs="Times New Roman"/>
          <w:noProof/>
          <w:sz w:val="24"/>
          <w:szCs w:val="24"/>
        </w:rPr>
        <w:t xml:space="preserve">r. Yapılan düzeltme piyasa katılımcısına yazılı olarak veya PYS üzerinden bildirilir. </w:t>
      </w:r>
      <w:r w:rsidRPr="0039269D">
        <w:rPr>
          <w:rFonts w:ascii="Times New Roman" w:eastAsia="Times New Roman" w:hAnsi="Times New Roman" w:cs="Times New Roman"/>
          <w:noProof/>
          <w:sz w:val="24"/>
          <w:szCs w:val="24"/>
        </w:rPr>
        <w:t>Piyasa İşletmecisi tarafından</w:t>
      </w:r>
      <w:r w:rsidR="006A24F9" w:rsidRPr="0039269D">
        <w:rPr>
          <w:rFonts w:ascii="Times New Roman" w:eastAsia="Times New Roman" w:hAnsi="Times New Roman" w:cs="Times New Roman"/>
          <w:noProof/>
          <w:sz w:val="24"/>
          <w:szCs w:val="24"/>
        </w:rPr>
        <w:t>,</w:t>
      </w:r>
      <w:r w:rsidRPr="0039269D">
        <w:rPr>
          <w:rFonts w:ascii="Times New Roman" w:eastAsia="Times New Roman" w:hAnsi="Times New Roman" w:cs="Times New Roman"/>
          <w:noProof/>
          <w:sz w:val="24"/>
          <w:szCs w:val="24"/>
        </w:rPr>
        <w:t xml:space="preserve"> d</w:t>
      </w:r>
      <w:r w:rsidRPr="0039269D">
        <w:rPr>
          <w:rFonts w:ascii="Times New Roman" w:hAnsi="Times New Roman" w:cs="Times New Roman"/>
          <w:noProof/>
          <w:sz w:val="24"/>
          <w:szCs w:val="24"/>
        </w:rPr>
        <w:t xml:space="preserve">üzeltme işlemi başına </w:t>
      </w:r>
      <w:r w:rsidRPr="0039269D">
        <w:rPr>
          <w:rFonts w:ascii="Times New Roman" w:eastAsia="Times New Roman" w:hAnsi="Times New Roman" w:cs="Times New Roman"/>
          <w:noProof/>
          <w:sz w:val="24"/>
          <w:szCs w:val="24"/>
        </w:rPr>
        <w:t xml:space="preserve">200 TL ücret, ilgili sayacı okumakla yükümlü tüzel kişi, </w:t>
      </w:r>
      <w:r w:rsidR="001820BE" w:rsidRPr="0039269D">
        <w:rPr>
          <w:rFonts w:ascii="Times New Roman" w:eastAsia="Times New Roman" w:hAnsi="Times New Roman" w:cs="Times New Roman"/>
          <w:noProof/>
          <w:sz w:val="24"/>
          <w:szCs w:val="24"/>
        </w:rPr>
        <w:t>dengeden sorumlu taraf</w:t>
      </w:r>
      <w:r w:rsidRPr="0039269D">
        <w:rPr>
          <w:rFonts w:ascii="Times New Roman" w:eastAsia="Times New Roman" w:hAnsi="Times New Roman" w:cs="Times New Roman"/>
          <w:noProof/>
          <w:sz w:val="24"/>
          <w:szCs w:val="24"/>
        </w:rPr>
        <w:t xml:space="preserve"> ise kendisinin, değilse </w:t>
      </w:r>
      <w:r w:rsidR="001820BE" w:rsidRPr="0039269D">
        <w:rPr>
          <w:rFonts w:ascii="Times New Roman" w:eastAsia="Times New Roman" w:hAnsi="Times New Roman" w:cs="Times New Roman"/>
          <w:noProof/>
          <w:sz w:val="24"/>
          <w:szCs w:val="24"/>
        </w:rPr>
        <w:t xml:space="preserve">kendisinin veya </w:t>
      </w:r>
      <w:r w:rsidRPr="0039269D">
        <w:rPr>
          <w:rFonts w:ascii="Times New Roman" w:eastAsia="Times New Roman" w:hAnsi="Times New Roman" w:cs="Times New Roman"/>
          <w:noProof/>
          <w:sz w:val="24"/>
          <w:szCs w:val="24"/>
        </w:rPr>
        <w:t>tedarikçisinin</w:t>
      </w:r>
      <w:r w:rsidR="001820BE" w:rsidRPr="0039269D">
        <w:rPr>
          <w:rFonts w:ascii="Times New Roman" w:eastAsia="Times New Roman" w:hAnsi="Times New Roman" w:cs="Times New Roman"/>
          <w:noProof/>
          <w:sz w:val="24"/>
          <w:szCs w:val="24"/>
        </w:rPr>
        <w:t xml:space="preserve"> dengeden sorumlu tarafının</w:t>
      </w:r>
      <w:r w:rsidRPr="0039269D">
        <w:rPr>
          <w:rFonts w:ascii="Times New Roman" w:eastAsia="Times New Roman" w:hAnsi="Times New Roman" w:cs="Times New Roman"/>
          <w:noProof/>
          <w:sz w:val="24"/>
          <w:szCs w:val="24"/>
        </w:rPr>
        <w:t xml:space="preserve"> </w:t>
      </w:r>
      <w:r w:rsidRPr="0039269D">
        <w:rPr>
          <w:rFonts w:ascii="Times New Roman" w:hAnsi="Times New Roman" w:cs="Times New Roman"/>
          <w:noProof/>
          <w:sz w:val="24"/>
          <w:szCs w:val="24"/>
        </w:rPr>
        <w:t xml:space="preserve">dengesizliklerin uzlaştırılması </w:t>
      </w:r>
      <w:r w:rsidRPr="0039269D">
        <w:rPr>
          <w:rFonts w:ascii="Times New Roman" w:eastAsia="Times New Roman" w:hAnsi="Times New Roman" w:cs="Times New Roman"/>
          <w:noProof/>
          <w:sz w:val="24"/>
          <w:szCs w:val="24"/>
        </w:rPr>
        <w:t xml:space="preserve">piyasa işletim ücretine ilave edilir. İtirazlar neticesinde toplanan ücret, </w:t>
      </w:r>
      <w:r w:rsidR="001820BE" w:rsidRPr="0039269D">
        <w:rPr>
          <w:rFonts w:ascii="Times New Roman" w:hAnsi="Times New Roman" w:cs="Times New Roman"/>
          <w:noProof/>
          <w:sz w:val="24"/>
          <w:szCs w:val="24"/>
        </w:rPr>
        <w:t xml:space="preserve">dengesizliklerin uzlaştırılması </w:t>
      </w:r>
      <w:r w:rsidR="001820BE" w:rsidRPr="0039269D">
        <w:rPr>
          <w:rFonts w:ascii="Times New Roman" w:eastAsia="Times New Roman" w:hAnsi="Times New Roman" w:cs="Times New Roman"/>
          <w:noProof/>
          <w:sz w:val="24"/>
          <w:szCs w:val="24"/>
        </w:rPr>
        <w:t>piyasa işletim ücreti değişken payından düşülür</w:t>
      </w:r>
      <w:r w:rsidRPr="0039269D">
        <w:rPr>
          <w:rFonts w:ascii="Times New Roman" w:eastAsia="Times New Roman" w:hAnsi="Times New Roman" w:cs="Times New Roman"/>
          <w:noProof/>
          <w:sz w:val="24"/>
          <w:szCs w:val="24"/>
        </w:rPr>
        <w:t>.</w:t>
      </w:r>
    </w:p>
    <w:p w:rsidR="00C4250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(4) Nihai uzlaştırma bildiriminden önce yapılan itiraz başvuruları Piyasa İşletmecisi tarafından derhal, bildirimden sonra yapılanlar ise itiraz süresinin tamamlanmasını müteakip 20 iş günü içerisinde sonuçlandırılır ve itiraz sonuçları piyasa katılımcısına yazılı olarak veya PYS üzerinden bildirilir.</w:t>
      </w:r>
    </w:p>
    <w:p w:rsidR="00C42508" w:rsidRPr="0039269D" w:rsidRDefault="00C42508" w:rsidP="00D255C7">
      <w:pPr>
        <w:spacing w:after="0" w:line="240" w:lineRule="auto"/>
        <w:ind w:firstLine="567"/>
        <w:jc w:val="both"/>
        <w:rPr>
          <w:rFonts w:ascii="Times New Roman" w:hAnsi="Times New Roman" w:cs="Times New Roman"/>
          <w:noProof/>
          <w:sz w:val="24"/>
          <w:szCs w:val="24"/>
        </w:rPr>
      </w:pPr>
    </w:p>
    <w:p w:rsidR="00C42508"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SEKİZİNCİ KISIM</w:t>
      </w:r>
    </w:p>
    <w:p w:rsidR="00C42508"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Diğer, Geçici ve Son Hükümler</w:t>
      </w:r>
    </w:p>
    <w:p w:rsidR="00C42508"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BİRİNCİ BÖLÜM</w:t>
      </w:r>
    </w:p>
    <w:p w:rsidR="00EE11A8" w:rsidRPr="0039269D" w:rsidRDefault="00EE11A8" w:rsidP="00D255C7">
      <w:pPr>
        <w:spacing w:after="0" w:line="240" w:lineRule="auto"/>
        <w:ind w:firstLine="567"/>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Diğer Hükümler</w:t>
      </w: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p>
    <w:p w:rsidR="00C42508" w:rsidRPr="0039269D" w:rsidRDefault="00EE11A8" w:rsidP="00D255C7">
      <w:pPr>
        <w:pStyle w:val="3-NormalYaz"/>
        <w:rPr>
          <w:b/>
          <w:noProof/>
          <w:sz w:val="24"/>
          <w:szCs w:val="24"/>
        </w:rPr>
      </w:pPr>
      <w:r w:rsidRPr="0039269D">
        <w:rPr>
          <w:b/>
          <w:noProof/>
          <w:sz w:val="24"/>
          <w:szCs w:val="24"/>
        </w:rPr>
        <w:tab/>
        <w:t>Hakim durumun kötüye kullanılması ve uyumlu eylem</w:t>
      </w:r>
    </w:p>
    <w:p w:rsidR="00EE11A8" w:rsidRPr="0039269D" w:rsidRDefault="00C42508" w:rsidP="00D255C7">
      <w:pPr>
        <w:pStyle w:val="3-NormalYaz"/>
        <w:rPr>
          <w:noProof/>
          <w:sz w:val="24"/>
          <w:szCs w:val="24"/>
        </w:rPr>
      </w:pPr>
      <w:r w:rsidRPr="0039269D">
        <w:rPr>
          <w:b/>
          <w:noProof/>
          <w:sz w:val="24"/>
          <w:szCs w:val="24"/>
        </w:rPr>
        <w:tab/>
      </w:r>
      <w:r w:rsidR="00EE11A8" w:rsidRPr="0039269D">
        <w:rPr>
          <w:b/>
          <w:noProof/>
          <w:sz w:val="24"/>
          <w:szCs w:val="24"/>
        </w:rPr>
        <w:t>MADDE 139 –</w:t>
      </w:r>
      <w:r w:rsidR="00EE11A8" w:rsidRPr="0039269D">
        <w:rPr>
          <w:noProof/>
          <w:sz w:val="24"/>
          <w:szCs w:val="24"/>
        </w:rPr>
        <w:t xml:space="preserve"> (1) Bu Yönetmelik kapsamında ele alınan herhangi bir organize toptan elektrik piyasası faaliyetine ilişkin hakim durumunu kötüye kullandığından veya uyumlu </w:t>
      </w:r>
      <w:r w:rsidR="00EE11A8" w:rsidRPr="0039269D">
        <w:rPr>
          <w:noProof/>
          <w:sz w:val="24"/>
          <w:szCs w:val="24"/>
        </w:rPr>
        <w:lastRenderedPageBreak/>
        <w:t>eylem içerisinde olduğundan şüphelenilen tüzel kişilere ilişkin Rekabet Kurumunca inceleme yapılmasına dair girişimler; Piyasa İşletmecisi veya Sistem İşletmecisinin hakim durumun kötüye kullanılması veya uyumlu eyleme ilişkin rapor düzenleyerek Kuruma sunması ile veya doğrudan Kurum tarafından başlatılır.</w:t>
      </w:r>
    </w:p>
    <w:p w:rsidR="00EE11A8" w:rsidRPr="0039269D" w:rsidRDefault="00DA0AF4"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Hakim durumlarını</w:t>
      </w:r>
      <w:r w:rsidR="00EE11A8" w:rsidRPr="0039269D">
        <w:rPr>
          <w:rFonts w:ascii="Times New Roman" w:eastAsia="Times New Roman" w:hAnsi="Times New Roman" w:cs="Times New Roman"/>
          <w:noProof/>
          <w:sz w:val="24"/>
          <w:szCs w:val="24"/>
        </w:rPr>
        <w:t xml:space="preserve"> kötüye kullandı</w:t>
      </w:r>
      <w:r w:rsidRPr="0039269D">
        <w:rPr>
          <w:rFonts w:ascii="Times New Roman" w:eastAsia="Times New Roman" w:hAnsi="Times New Roman" w:cs="Times New Roman"/>
          <w:noProof/>
          <w:sz w:val="24"/>
          <w:szCs w:val="24"/>
        </w:rPr>
        <w:t>kları</w:t>
      </w:r>
      <w:r w:rsidR="00EE11A8" w:rsidRPr="0039269D">
        <w:rPr>
          <w:rFonts w:ascii="Times New Roman" w:eastAsia="Times New Roman" w:hAnsi="Times New Roman" w:cs="Times New Roman"/>
          <w:noProof/>
          <w:sz w:val="24"/>
          <w:szCs w:val="24"/>
        </w:rPr>
        <w:t xml:space="preserve"> veya uyumlu eylem içerisinde oldukları Rekabet Kurumunca tespit edilen katılımcılar ve/veya dengeleme birimleri Kurul kararı ile en fazla </w:t>
      </w:r>
      <w:r w:rsidR="00920C31" w:rsidRPr="0039269D">
        <w:rPr>
          <w:rFonts w:ascii="Times New Roman" w:eastAsia="Times New Roman" w:hAnsi="Times New Roman" w:cs="Times New Roman"/>
          <w:noProof/>
          <w:sz w:val="24"/>
          <w:szCs w:val="24"/>
        </w:rPr>
        <w:t>üç</w:t>
      </w:r>
      <w:r w:rsidR="00EE11A8" w:rsidRPr="0039269D">
        <w:rPr>
          <w:rFonts w:ascii="Times New Roman" w:eastAsia="Times New Roman" w:hAnsi="Times New Roman" w:cs="Times New Roman"/>
          <w:noProof/>
          <w:sz w:val="24"/>
          <w:szCs w:val="24"/>
        </w:rPr>
        <w:t xml:space="preserve"> ay süre ile bu Yönetmelik kapsamında ele alınan organize toptan elektrik piyasalarına katılmaktan men edilebilir.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 xml:space="preserve">Piyasa katılımcılarına sunulacak veriler </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140 –</w:t>
      </w:r>
      <w:r w:rsidRPr="0039269D">
        <w:rPr>
          <w:rFonts w:ascii="Times New Roman" w:eastAsia="Times New Roman" w:hAnsi="Times New Roman" w:cs="Times New Roman"/>
          <w:noProof/>
          <w:sz w:val="24"/>
          <w:szCs w:val="24"/>
        </w:rPr>
        <w:t xml:space="preserve"> (1) Organize toptan elektrik piyasası faaliyetlerine ilişkin, faaliyetleri destekleyici ve öngörülebilirliği artırıcı nitelikteki veri ve bilgilerin Sistem İşletmecisi ve Piyasa İşletmecisi tarafından gün sonunda piyasa katılımcılarına duyurulması esastır. Yayımlanacak bilgi ve veriler en az, toplam üretim ve tüketim miktarları, teklif bölgeleri arası ve komşu bölgeler ile ithalat ve ihracat miktarları, PTF’ler ve işlem miktarları, </w:t>
      </w:r>
      <w:r w:rsidR="003D39D0" w:rsidRPr="0039269D">
        <w:rPr>
          <w:rFonts w:ascii="Times New Roman" w:eastAsia="Times New Roman" w:hAnsi="Times New Roman" w:cs="Times New Roman"/>
          <w:noProof/>
          <w:sz w:val="24"/>
          <w:szCs w:val="24"/>
        </w:rPr>
        <w:t xml:space="preserve">SMF’ler </w:t>
      </w:r>
      <w:r w:rsidRPr="0039269D">
        <w:rPr>
          <w:rFonts w:ascii="Times New Roman" w:eastAsia="Times New Roman" w:hAnsi="Times New Roman" w:cs="Times New Roman"/>
          <w:noProof/>
          <w:sz w:val="24"/>
          <w:szCs w:val="24"/>
        </w:rPr>
        <w:t>ve</w:t>
      </w:r>
      <w:r w:rsidR="003D39D0" w:rsidRPr="0039269D">
        <w:rPr>
          <w:rFonts w:ascii="Times New Roman" w:eastAsia="Times New Roman" w:hAnsi="Times New Roman" w:cs="Times New Roman"/>
          <w:noProof/>
          <w:sz w:val="24"/>
          <w:szCs w:val="24"/>
        </w:rPr>
        <w:t xml:space="preserve"> yük alma ve yük atma </w:t>
      </w:r>
      <w:r w:rsidRPr="0039269D">
        <w:rPr>
          <w:rFonts w:ascii="Times New Roman" w:eastAsia="Times New Roman" w:hAnsi="Times New Roman" w:cs="Times New Roman"/>
          <w:noProof/>
          <w:sz w:val="24"/>
          <w:szCs w:val="24"/>
        </w:rPr>
        <w:t>miktar</w:t>
      </w:r>
      <w:r w:rsidR="003D39D0" w:rsidRPr="0039269D">
        <w:rPr>
          <w:rFonts w:ascii="Times New Roman" w:eastAsia="Times New Roman" w:hAnsi="Times New Roman" w:cs="Times New Roman"/>
          <w:noProof/>
          <w:sz w:val="24"/>
          <w:szCs w:val="24"/>
        </w:rPr>
        <w:t>lar</w:t>
      </w:r>
      <w:r w:rsidRPr="0039269D">
        <w:rPr>
          <w:rFonts w:ascii="Times New Roman" w:eastAsia="Times New Roman" w:hAnsi="Times New Roman" w:cs="Times New Roman"/>
          <w:noProof/>
          <w:sz w:val="24"/>
          <w:szCs w:val="24"/>
        </w:rPr>
        <w:t>ı, her bir teklif bölgesi için su havzası doluluk oranı, iletim hattı ve dengeleme birimlerinin toplam emre amade kapasitesi, oluşan sistem kısıtları ve nedenleri ile Kurum tarafından belirlenecek diğer bilgileri içerir.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4982 sayılı Bilgi Edinme Hakkı Kanunu kapsamında yer alan ticari sır niteliğini taşıyan hususlar bu hükmün kapsamı dışındadır.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Yükümlülüğün yerine getirilmemesi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MADDE 141 –</w:t>
      </w:r>
      <w:r w:rsidRPr="0039269D">
        <w:rPr>
          <w:rFonts w:ascii="Times New Roman" w:hAnsi="Times New Roman" w:cs="Times New Roman"/>
          <w:noProof/>
          <w:sz w:val="24"/>
          <w:szCs w:val="24"/>
        </w:rPr>
        <w:tab/>
        <w:t>(1) Ödemeler ve teminatlara ilişkin yükümlülükler hariç olmak üzere, Sistem İşletmecisi veya Piyasa İşletmecisi, bir tüzel kişinin bu Yönetmelik kapsamındaki kendisine ve/veya merkezi uzlaştırma bankasına karşı olan yükümlülüklerini yerine getirmemesi durumunda, ihlalin derhal ortadan kaldırılması için ilgili tüzel kişiye yazılı olarak veya PYS aracılığı ile bildirimde bulunur. Bildirimin tebliğ tarihinden itibaren 15 gün içerisinde ihlalin giderilmemesi halinde Sistem İşletmecisi veya Piyasa İşletmecisi, ihlalin ayrıntılarını içeren bir rapor düzenleyerek Kuruma başvurur.</w:t>
      </w:r>
    </w:p>
    <w:p w:rsidR="008E36A0"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Kurum, Sistem İşletmecisi veya Piyasa İşletmecisi tarafından gönderilen rapor kapsamında ve/veya mevzuatın ihlali yönünde elde ettiği bulgular çerçevesinde gerçekleştirdiği inceleme neticesinde ihlal tespit ederse, ilgili pi</w:t>
      </w:r>
      <w:r w:rsidR="00934EA7" w:rsidRPr="0039269D">
        <w:rPr>
          <w:rFonts w:ascii="Times New Roman" w:eastAsia="Times New Roman" w:hAnsi="Times New Roman" w:cs="Times New Roman"/>
          <w:noProof/>
          <w:sz w:val="24"/>
          <w:szCs w:val="24"/>
        </w:rPr>
        <w:t xml:space="preserve">yasa katılımcısına Kanun’un 16 </w:t>
      </w:r>
      <w:r w:rsidRPr="0039269D">
        <w:rPr>
          <w:rFonts w:ascii="Times New Roman" w:eastAsia="Times New Roman" w:hAnsi="Times New Roman" w:cs="Times New Roman"/>
          <w:noProof/>
          <w:sz w:val="24"/>
          <w:szCs w:val="24"/>
        </w:rPr>
        <w:t>ncı maddesi uyarınca yaptırım uygular.</w:t>
      </w:r>
    </w:p>
    <w:p w:rsidR="008E36A0" w:rsidRPr="0039269D" w:rsidRDefault="008E36A0" w:rsidP="00D255C7">
      <w:pPr>
        <w:spacing w:after="0" w:line="240" w:lineRule="auto"/>
        <w:jc w:val="both"/>
        <w:rPr>
          <w:rFonts w:ascii="Times New Roman" w:eastAsia="Times New Roman" w:hAnsi="Times New Roman" w:cs="Times New Roman"/>
          <w:noProof/>
          <w:sz w:val="24"/>
          <w:szCs w:val="24"/>
        </w:rPr>
      </w:pPr>
    </w:p>
    <w:p w:rsidR="008E36A0"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Devir ve temlik</w:t>
      </w:r>
    </w:p>
    <w:p w:rsidR="008E36A0"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noProof/>
          <w:sz w:val="24"/>
          <w:szCs w:val="24"/>
        </w:rPr>
        <w:t>MADDE 142 –</w:t>
      </w:r>
      <w:r w:rsidRPr="0039269D">
        <w:rPr>
          <w:rFonts w:ascii="Times New Roman" w:hAnsi="Times New Roman" w:cs="Times New Roman"/>
          <w:noProof/>
          <w:sz w:val="24"/>
          <w:szCs w:val="24"/>
        </w:rPr>
        <w:t xml:space="preserve"> (1) Bu Yönetmelik kapsamındaki yükümlülüklerle ilgili olarak yapılan, dengeden sor</w:t>
      </w:r>
      <w:r w:rsidR="0033363B" w:rsidRPr="0039269D">
        <w:rPr>
          <w:rFonts w:ascii="Times New Roman" w:hAnsi="Times New Roman" w:cs="Times New Roman"/>
          <w:noProof/>
          <w:sz w:val="24"/>
          <w:szCs w:val="24"/>
        </w:rPr>
        <w:t>umlu grup oluşturma haricindeki</w:t>
      </w:r>
      <w:r w:rsidRPr="0039269D">
        <w:rPr>
          <w:rFonts w:ascii="Times New Roman" w:hAnsi="Times New Roman" w:cs="Times New Roman"/>
          <w:noProof/>
          <w:sz w:val="24"/>
          <w:szCs w:val="24"/>
        </w:rPr>
        <w:t xml:space="preserve"> devir ve temlikler Piyasa İşletmecisine karşı hüküm ifade etmez. Bu Yönetmelik kapsamındaki alacak ve haklar ise 6098 sayılı Türk Borçlar Kanunu’nun 183 üncü maddesi ve devamı hükümleri gereğince ve piyasa katılım anlaşması, gün öncesi piyasası katılım anlaşması ve gün içi piyasası katılım anlaşması kapsamında, ancak Piyasa İşletmecisi tarafından belirlenen hususlara uygun olarak ve </w:t>
      </w:r>
      <w:r w:rsidR="0033363B" w:rsidRPr="0039269D">
        <w:rPr>
          <w:rFonts w:ascii="Times New Roman" w:hAnsi="Times New Roman" w:cs="Times New Roman"/>
          <w:noProof/>
          <w:sz w:val="24"/>
          <w:szCs w:val="24"/>
        </w:rPr>
        <w:t xml:space="preserve">Piyasa </w:t>
      </w:r>
      <w:r w:rsidRPr="0039269D">
        <w:rPr>
          <w:rFonts w:ascii="Times New Roman" w:hAnsi="Times New Roman" w:cs="Times New Roman"/>
          <w:noProof/>
          <w:sz w:val="24"/>
          <w:szCs w:val="24"/>
        </w:rPr>
        <w:t>İşletmecisinden onay almak kaydıyla temlik edilebilir.</w:t>
      </w:r>
    </w:p>
    <w:p w:rsidR="008E36A0" w:rsidRPr="0039269D" w:rsidRDefault="008E36A0" w:rsidP="00D255C7">
      <w:pPr>
        <w:spacing w:after="0" w:line="240" w:lineRule="auto"/>
        <w:ind w:firstLine="567"/>
        <w:jc w:val="both"/>
        <w:rPr>
          <w:rFonts w:ascii="Times New Roman" w:hAnsi="Times New Roman" w:cs="Times New Roman"/>
          <w:noProof/>
          <w:sz w:val="24"/>
          <w:szCs w:val="24"/>
        </w:rPr>
      </w:pPr>
    </w:p>
    <w:p w:rsidR="008E36A0"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Tebligat</w:t>
      </w:r>
    </w:p>
    <w:p w:rsidR="00927756"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143 –</w:t>
      </w:r>
      <w:r w:rsidRPr="0039269D">
        <w:rPr>
          <w:rFonts w:ascii="Times New Roman" w:eastAsia="Times New Roman" w:hAnsi="Times New Roman" w:cs="Times New Roman"/>
          <w:noProof/>
          <w:sz w:val="24"/>
          <w:szCs w:val="24"/>
        </w:rPr>
        <w:t xml:space="preserve"> (1) Bu Yönetmelikle ilgili tüm bildirim ve faturalarda piyasa katılım anlaşması, gün öncesi piyasası katılım anlaşması ve gün içi piyasası katılım anlaşmasında belirtilen usuller uygulanır.</w:t>
      </w:r>
    </w:p>
    <w:p w:rsidR="00927756" w:rsidRPr="0039269D" w:rsidRDefault="00927756" w:rsidP="00D255C7">
      <w:pPr>
        <w:spacing w:after="0" w:line="240" w:lineRule="auto"/>
        <w:ind w:firstLine="567"/>
        <w:jc w:val="both"/>
        <w:rPr>
          <w:rFonts w:ascii="Times New Roman" w:eastAsia="Times New Roman" w:hAnsi="Times New Roman" w:cs="Times New Roman"/>
          <w:noProof/>
          <w:sz w:val="24"/>
          <w:szCs w:val="24"/>
        </w:rPr>
      </w:pPr>
    </w:p>
    <w:p w:rsidR="00A1754E" w:rsidRDefault="00A1754E" w:rsidP="00D255C7">
      <w:pPr>
        <w:spacing w:after="0" w:line="240" w:lineRule="auto"/>
        <w:ind w:firstLine="567"/>
        <w:jc w:val="both"/>
        <w:rPr>
          <w:rFonts w:ascii="Times New Roman" w:eastAsia="Times New Roman" w:hAnsi="Times New Roman" w:cs="Times New Roman"/>
          <w:b/>
          <w:noProof/>
          <w:sz w:val="24"/>
          <w:szCs w:val="24"/>
        </w:rPr>
      </w:pPr>
    </w:p>
    <w:p w:rsidR="00A1754E" w:rsidRDefault="00A1754E" w:rsidP="00D255C7">
      <w:pPr>
        <w:spacing w:after="0" w:line="240" w:lineRule="auto"/>
        <w:ind w:firstLine="567"/>
        <w:jc w:val="both"/>
        <w:rPr>
          <w:rFonts w:ascii="Times New Roman" w:eastAsia="Times New Roman" w:hAnsi="Times New Roman" w:cs="Times New Roman"/>
          <w:b/>
          <w:noProof/>
          <w:sz w:val="24"/>
          <w:szCs w:val="24"/>
        </w:rPr>
      </w:pPr>
    </w:p>
    <w:p w:rsidR="00927756" w:rsidRPr="0039269D" w:rsidRDefault="00927756"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lastRenderedPageBreak/>
        <w:t>Mücbir sebep</w:t>
      </w:r>
    </w:p>
    <w:p w:rsidR="00927756"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144 –</w:t>
      </w:r>
      <w:r w:rsidRPr="0039269D">
        <w:rPr>
          <w:rFonts w:ascii="Times New Roman" w:eastAsia="Times New Roman" w:hAnsi="Times New Roman" w:cs="Times New Roman"/>
          <w:noProof/>
          <w:sz w:val="24"/>
          <w:szCs w:val="24"/>
        </w:rPr>
        <w:t xml:space="preserve"> (1) Elektrik Piyasası Lisans Yönetmeliğinde belirtilen mücbir sebep hallerinde bu Yönetmelik hükümleri uygulanmaya devam edilir.</w:t>
      </w:r>
    </w:p>
    <w:p w:rsidR="00927756" w:rsidRPr="0039269D" w:rsidRDefault="00927756" w:rsidP="00D255C7">
      <w:pPr>
        <w:spacing w:after="0" w:line="240" w:lineRule="auto"/>
        <w:ind w:firstLine="567"/>
        <w:jc w:val="both"/>
        <w:rPr>
          <w:rFonts w:ascii="Times New Roman" w:eastAsia="Times New Roman" w:hAnsi="Times New Roman" w:cs="Times New Roman"/>
          <w:noProof/>
          <w:sz w:val="24"/>
          <w:szCs w:val="24"/>
        </w:rPr>
      </w:pPr>
    </w:p>
    <w:p w:rsidR="00927756"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Gizlilik</w:t>
      </w:r>
    </w:p>
    <w:p w:rsidR="00927756"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145 –</w:t>
      </w:r>
      <w:r w:rsidRPr="0039269D">
        <w:rPr>
          <w:rFonts w:ascii="Times New Roman" w:eastAsia="Times New Roman" w:hAnsi="Times New Roman" w:cs="Times New Roman"/>
          <w:noProof/>
          <w:sz w:val="24"/>
          <w:szCs w:val="24"/>
        </w:rPr>
        <w:t xml:space="preserve"> (1) Bu Yönetmelik hükümleri çerçevesinde Piyasa İşletmecisi ve/veya Sistem İşletmecisi, piyasa katılımcıları tarafından verilen bilgi ve belgelerin gizli tutulması için gerekli tedbirleri alır.</w:t>
      </w:r>
    </w:p>
    <w:p w:rsidR="00927756" w:rsidRPr="0039269D" w:rsidRDefault="00927756" w:rsidP="00D255C7">
      <w:pPr>
        <w:spacing w:after="0" w:line="240" w:lineRule="auto"/>
        <w:ind w:firstLine="567"/>
        <w:jc w:val="both"/>
        <w:rPr>
          <w:rFonts w:ascii="Times New Roman" w:eastAsia="Times New Roman" w:hAnsi="Times New Roman" w:cs="Times New Roman"/>
          <w:noProof/>
          <w:sz w:val="24"/>
          <w:szCs w:val="24"/>
        </w:rPr>
      </w:pPr>
    </w:p>
    <w:p w:rsidR="00170437"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Yü</w:t>
      </w:r>
      <w:r w:rsidR="00170437" w:rsidRPr="0039269D">
        <w:rPr>
          <w:rFonts w:ascii="Times New Roman" w:eastAsia="Times New Roman" w:hAnsi="Times New Roman" w:cs="Times New Roman"/>
          <w:b/>
          <w:noProof/>
          <w:sz w:val="24"/>
          <w:szCs w:val="24"/>
        </w:rPr>
        <w:t>rürlükten kaldırılan yönetmelik</w:t>
      </w:r>
    </w:p>
    <w:p w:rsidR="00EE11A8" w:rsidRPr="0039269D" w:rsidRDefault="00EE11A8" w:rsidP="00D255C7">
      <w:pPr>
        <w:spacing w:after="0" w:line="240" w:lineRule="auto"/>
        <w:ind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146 –</w:t>
      </w:r>
      <w:r w:rsidRPr="0039269D">
        <w:rPr>
          <w:rFonts w:ascii="Times New Roman" w:eastAsia="Times New Roman" w:hAnsi="Times New Roman" w:cs="Times New Roman"/>
          <w:noProof/>
          <w:sz w:val="24"/>
          <w:szCs w:val="24"/>
        </w:rPr>
        <w:t xml:space="preserve"> (1) 14/04/2009 tarihli ve 27200 sayılı Resmi Gazete’de yayımlanan Elektrik Piyasası Dengeleme ve Uzlaştırma Yönetmeliği yürürlükten kaldırılmıştır.</w:t>
      </w:r>
    </w:p>
    <w:p w:rsidR="006417E7" w:rsidRDefault="006417E7" w:rsidP="00D255C7">
      <w:pPr>
        <w:spacing w:after="0" w:line="240" w:lineRule="auto"/>
        <w:ind w:firstLine="567"/>
        <w:jc w:val="both"/>
        <w:rPr>
          <w:rFonts w:ascii="Times New Roman" w:eastAsia="Times New Roman" w:hAnsi="Times New Roman" w:cs="Times New Roman"/>
          <w:noProof/>
          <w:sz w:val="24"/>
          <w:szCs w:val="24"/>
        </w:rPr>
      </w:pPr>
    </w:p>
    <w:p w:rsidR="00A1754E" w:rsidRPr="0039269D" w:rsidRDefault="00A1754E" w:rsidP="00D255C7">
      <w:pPr>
        <w:spacing w:after="0" w:line="240" w:lineRule="auto"/>
        <w:ind w:firstLine="567"/>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İKİNCİ BÖLÜM</w:t>
      </w:r>
    </w:p>
    <w:p w:rsidR="006417E7" w:rsidRPr="0039269D" w:rsidRDefault="00EE11A8" w:rsidP="00D255C7">
      <w:pPr>
        <w:spacing w:after="0" w:line="240" w:lineRule="auto"/>
        <w:jc w:val="center"/>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Geçici ve Son Hükümler</w:t>
      </w:r>
    </w:p>
    <w:p w:rsidR="006417E7" w:rsidRPr="0039269D" w:rsidRDefault="006417E7" w:rsidP="00D255C7">
      <w:pPr>
        <w:spacing w:after="0" w:line="240" w:lineRule="auto"/>
        <w:rPr>
          <w:rFonts w:ascii="Times New Roman" w:eastAsia="Times New Roman" w:hAnsi="Times New Roman" w:cs="Times New Roman"/>
          <w:b/>
          <w:noProof/>
          <w:sz w:val="24"/>
          <w:szCs w:val="24"/>
        </w:rPr>
      </w:pPr>
    </w:p>
    <w:p w:rsidR="00EE11A8" w:rsidRPr="0039269D" w:rsidRDefault="00EE11A8" w:rsidP="00D255C7">
      <w:pPr>
        <w:spacing w:after="0" w:line="240" w:lineRule="auto"/>
        <w:ind w:firstLine="567"/>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Yap İşlet, Yap İşlet Devret ve İşletme Hakkı Devri santralleri</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t>GEÇİCİ MADDE 1 –</w:t>
      </w:r>
      <w:r w:rsidRPr="0039269D">
        <w:rPr>
          <w:rFonts w:ascii="Times New Roman" w:eastAsia="Times New Roman" w:hAnsi="Times New Roman" w:cs="Times New Roman"/>
          <w:noProof/>
          <w:sz w:val="24"/>
          <w:szCs w:val="24"/>
        </w:rPr>
        <w:t xml:space="preserve"> (1) Yap İşlet, Yap İşlet Devret ve İşletme Hakkı Devri modelleri ile mevcut sözleşmeleri kapsamında TETAŞ’a elektrik enerjisi satmakta olan üretim tesislerine ilişkin kayıt güncelleme işle</w:t>
      </w:r>
      <w:r w:rsidR="00E81BD0" w:rsidRPr="0039269D">
        <w:rPr>
          <w:rFonts w:ascii="Times New Roman" w:eastAsia="Times New Roman" w:hAnsi="Times New Roman" w:cs="Times New Roman"/>
          <w:noProof/>
          <w:sz w:val="24"/>
          <w:szCs w:val="24"/>
        </w:rPr>
        <w:t>mleri TETAŞ tarafından yapılır.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(2) Bu kapsamdaki dengeleme birimlerinin günlük üretim programlarının ve yük alma ve yük atma tekliflerinin sunulması ve dengeleme mekanizmasına katıl</w:t>
      </w:r>
      <w:r w:rsidR="00BF2BA7" w:rsidRPr="0039269D">
        <w:rPr>
          <w:rFonts w:ascii="Times New Roman" w:eastAsia="Times New Roman" w:hAnsi="Times New Roman" w:cs="Times New Roman"/>
          <w:noProof/>
          <w:sz w:val="24"/>
          <w:szCs w:val="24"/>
        </w:rPr>
        <w:t>ma</w:t>
      </w:r>
      <w:r w:rsidRPr="0039269D">
        <w:rPr>
          <w:rFonts w:ascii="Times New Roman" w:eastAsia="Times New Roman" w:hAnsi="Times New Roman" w:cs="Times New Roman"/>
          <w:noProof/>
          <w:sz w:val="24"/>
          <w:szCs w:val="24"/>
        </w:rPr>
        <w:t>ları ile ilgili olarak bu Yönetmelikte düzenlenen iş ve işlemlerin yerine getirilmesine ilişkin hak ve yükümlülükler TETAŞ’a aittir.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noProof/>
          <w:sz w:val="24"/>
          <w:szCs w:val="24"/>
        </w:rPr>
        <w:tab/>
        <w:t xml:space="preserve">(3) Söz konusu dengeleme birimlerine ait kabul edilen yük alma ve yük atma teklifleri, elektrik enerjisi alış ve satış miktarları ve uzlaştırmaya esas veriş-çekiş miktarları, TETAŞ’ın uzlaştırma hesabına işlenir ve </w:t>
      </w:r>
      <w:r w:rsidR="00BF2BA7" w:rsidRPr="0039269D">
        <w:rPr>
          <w:rFonts w:ascii="Times New Roman" w:eastAsia="Times New Roman" w:hAnsi="Times New Roman" w:cs="Times New Roman"/>
          <w:noProof/>
          <w:sz w:val="24"/>
          <w:szCs w:val="24"/>
        </w:rPr>
        <w:t>bu</w:t>
      </w:r>
      <w:r w:rsidRPr="0039269D">
        <w:rPr>
          <w:rFonts w:ascii="Times New Roman" w:eastAsia="Times New Roman" w:hAnsi="Times New Roman" w:cs="Times New Roman"/>
          <w:noProof/>
          <w:sz w:val="24"/>
          <w:szCs w:val="24"/>
        </w:rPr>
        <w:t xml:space="preserve"> miktarlara ilişkin alacak ve borçlar TETAŞ’a tahakkuk ettirilir.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Teklif bölgelerinin belirlenmesi</w:t>
      </w:r>
    </w:p>
    <w:p w:rsidR="00EE11A8" w:rsidRPr="0039269D" w:rsidRDefault="00B33F46" w:rsidP="00D255C7">
      <w:pPr>
        <w:tabs>
          <w:tab w:val="left" w:pos="566"/>
        </w:tabs>
        <w:spacing w:after="0" w:line="240" w:lineRule="auto"/>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ab/>
        <w:t>GEÇİCİ MADDE 2</w:t>
      </w:r>
      <w:r w:rsidR="00EE11A8" w:rsidRPr="0039269D">
        <w:rPr>
          <w:rFonts w:ascii="Times New Roman" w:eastAsia="Times New Roman" w:hAnsi="Times New Roman" w:cs="Times New Roman"/>
          <w:b/>
          <w:noProof/>
          <w:sz w:val="24"/>
          <w:szCs w:val="24"/>
        </w:rPr>
        <w:t xml:space="preserve"> –</w:t>
      </w:r>
      <w:r w:rsidR="00EE11A8" w:rsidRPr="0039269D">
        <w:rPr>
          <w:rFonts w:ascii="Times New Roman" w:eastAsia="Times New Roman" w:hAnsi="Times New Roman" w:cs="Times New Roman"/>
          <w:noProof/>
          <w:sz w:val="24"/>
          <w:szCs w:val="24"/>
        </w:rPr>
        <w:t xml:space="preserve"> (1) Sistem İşletmecisi, iletim kısıtlarını gün öncesi piyasasına dayalı olarak ilk kez yönetmesine ihtiyaç duyması durumunda, </w:t>
      </w:r>
      <w:r w:rsidR="00F57080" w:rsidRPr="0039269D">
        <w:rPr>
          <w:rFonts w:ascii="Times New Roman" w:eastAsia="Times New Roman" w:hAnsi="Times New Roman" w:cs="Times New Roman"/>
          <w:noProof/>
          <w:sz w:val="24"/>
          <w:szCs w:val="24"/>
        </w:rPr>
        <w:t xml:space="preserve">gün öncesi piyasasında </w:t>
      </w:r>
      <w:r w:rsidR="00EE11A8" w:rsidRPr="0039269D">
        <w:rPr>
          <w:rFonts w:ascii="Times New Roman" w:eastAsia="Times New Roman" w:hAnsi="Times New Roman" w:cs="Times New Roman"/>
          <w:noProof/>
          <w:sz w:val="24"/>
          <w:szCs w:val="24"/>
        </w:rPr>
        <w:t>geçerli olacak teklif bölgelerinin, uygulamanın işlerlik kazanmasından en az 6 ay öncesinde Sistem İşletmecisi tarafından belirlenerek Piyasa İşletmecisine ve piyasa katılımcılarına duyurulması esastır.</w:t>
      </w:r>
      <w:r w:rsidR="00EE11A8" w:rsidRPr="0039269D">
        <w:rPr>
          <w:rFonts w:ascii="Times New Roman" w:eastAsia="Times New Roman" w:hAnsi="Times New Roman" w:cs="Times New Roman"/>
          <w:b/>
          <w:noProof/>
          <w:sz w:val="24"/>
          <w:szCs w:val="24"/>
        </w:rPr>
        <w:t xml:space="preserve"> </w:t>
      </w:r>
      <w:r w:rsidR="00EE11A8" w:rsidRPr="0039269D">
        <w:rPr>
          <w:rFonts w:ascii="Times New Roman" w:eastAsia="Times New Roman" w:hAnsi="Times New Roman" w:cs="Times New Roman"/>
          <w:b/>
          <w:noProof/>
          <w:sz w:val="24"/>
          <w:szCs w:val="24"/>
        </w:rPr>
        <w:tab/>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ab/>
      </w:r>
      <w:r w:rsidRPr="0039269D">
        <w:rPr>
          <w:rFonts w:ascii="Times New Roman" w:eastAsia="Times New Roman" w:hAnsi="Times New Roman" w:cs="Times New Roman"/>
          <w:noProof/>
          <w:sz w:val="24"/>
          <w:szCs w:val="24"/>
        </w:rPr>
        <w:t xml:space="preserve"> (2) Teklif bölgelerinin belirlenmesine ilişkin usul ve esaslar Sistem İşletmecisi tarafından 01/01/2015 tarihine kadar belirlenerek Kuruma sunulur.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hAnsi="Times New Roman" w:cs="Times New Roman"/>
          <w:b/>
          <w:bCs/>
          <w:noProof/>
          <w:sz w:val="24"/>
          <w:szCs w:val="24"/>
        </w:rPr>
      </w:pPr>
      <w:r w:rsidRPr="0039269D">
        <w:rPr>
          <w:rFonts w:ascii="Times New Roman" w:eastAsia="Times New Roman" w:hAnsi="Times New Roman" w:cs="Times New Roman"/>
          <w:noProof/>
          <w:sz w:val="24"/>
          <w:szCs w:val="24"/>
        </w:rPr>
        <w:tab/>
      </w:r>
      <w:r w:rsidRPr="0039269D">
        <w:rPr>
          <w:rFonts w:ascii="Times New Roman" w:eastAsia="Times New Roman" w:hAnsi="Times New Roman" w:cs="Times New Roman"/>
          <w:b/>
          <w:noProof/>
          <w:sz w:val="24"/>
          <w:szCs w:val="24"/>
        </w:rPr>
        <w:t>Otomatik sayaç okuma sisteminin kurulması</w:t>
      </w:r>
    </w:p>
    <w:p w:rsidR="00EE11A8" w:rsidRPr="0039269D" w:rsidRDefault="004278F8" w:rsidP="00D255C7">
      <w:pPr>
        <w:spacing w:after="0" w:line="240" w:lineRule="auto"/>
        <w:ind w:firstLine="567"/>
        <w:jc w:val="both"/>
        <w:rPr>
          <w:rFonts w:ascii="Times New Roman" w:eastAsia="Times New Roman" w:hAnsi="Times New Roman" w:cs="Times New Roman"/>
          <w:b/>
          <w:noProof/>
          <w:sz w:val="24"/>
          <w:szCs w:val="24"/>
        </w:rPr>
      </w:pPr>
      <w:r w:rsidRPr="0039269D">
        <w:rPr>
          <w:rFonts w:ascii="Times New Roman" w:hAnsi="Times New Roman" w:cs="Times New Roman"/>
          <w:b/>
          <w:bCs/>
          <w:noProof/>
          <w:sz w:val="24"/>
          <w:szCs w:val="24"/>
        </w:rPr>
        <w:t>GEÇİCİ MADDE 3</w:t>
      </w:r>
      <w:r w:rsidR="00EE11A8" w:rsidRPr="0039269D">
        <w:rPr>
          <w:rFonts w:ascii="Times New Roman" w:hAnsi="Times New Roman" w:cs="Times New Roman"/>
          <w:b/>
          <w:bCs/>
          <w:noProof/>
          <w:sz w:val="24"/>
          <w:szCs w:val="24"/>
        </w:rPr>
        <w:t xml:space="preserve"> </w:t>
      </w:r>
      <w:r w:rsidR="00EE11A8" w:rsidRPr="0039269D">
        <w:rPr>
          <w:rFonts w:ascii="Times New Roman" w:hAnsi="Times New Roman" w:cs="Times New Roman"/>
          <w:b/>
          <w:noProof/>
          <w:sz w:val="24"/>
          <w:szCs w:val="24"/>
        </w:rPr>
        <w:t xml:space="preserve">– </w:t>
      </w:r>
      <w:r w:rsidR="00EE11A8" w:rsidRPr="0039269D">
        <w:rPr>
          <w:rFonts w:ascii="Times New Roman" w:hAnsi="Times New Roman" w:cs="Times New Roman"/>
          <w:noProof/>
          <w:sz w:val="24"/>
          <w:szCs w:val="24"/>
        </w:rPr>
        <w:t>(1) TEİAŞ ve dağıtım şirketleri 1/10/2012 tarihine kadar OSOS kurulmasına ilişkin çalışmalarını tamamlar. Bu sürenin bitimine kadar, OSOS kurulum işlemlerinin tamaml</w:t>
      </w:r>
      <w:r w:rsidR="00F82143" w:rsidRPr="0039269D">
        <w:rPr>
          <w:rFonts w:ascii="Times New Roman" w:hAnsi="Times New Roman" w:cs="Times New Roman"/>
          <w:noProof/>
          <w:sz w:val="24"/>
          <w:szCs w:val="24"/>
        </w:rPr>
        <w:t>anamaması durumunda, OSOS kur</w:t>
      </w:r>
      <w:r w:rsidR="00EE11A8" w:rsidRPr="0039269D">
        <w:rPr>
          <w:rFonts w:ascii="Times New Roman" w:hAnsi="Times New Roman" w:cs="Times New Roman"/>
          <w:noProof/>
          <w:sz w:val="24"/>
          <w:szCs w:val="24"/>
        </w:rPr>
        <w:t>m</w:t>
      </w:r>
      <w:r w:rsidR="00F82143" w:rsidRPr="0039269D">
        <w:rPr>
          <w:rFonts w:ascii="Times New Roman" w:hAnsi="Times New Roman" w:cs="Times New Roman"/>
          <w:noProof/>
          <w:sz w:val="24"/>
          <w:szCs w:val="24"/>
        </w:rPr>
        <w:t>a</w:t>
      </w:r>
      <w:r w:rsidR="00EE11A8" w:rsidRPr="0039269D">
        <w:rPr>
          <w:rFonts w:ascii="Times New Roman" w:hAnsi="Times New Roman" w:cs="Times New Roman"/>
          <w:noProof/>
          <w:sz w:val="24"/>
          <w:szCs w:val="24"/>
        </w:rPr>
        <w:t xml:space="preserve"> yükümlülüğü saklı kalmak kaydıyla, uzlaştırmaya esas veriş-çekiş değerlerinin belirlenmesinde bu Yönetmeliğin </w:t>
      </w:r>
      <w:r w:rsidR="001716B2" w:rsidRPr="0039269D">
        <w:rPr>
          <w:rFonts w:ascii="Times New Roman" w:hAnsi="Times New Roman" w:cs="Times New Roman"/>
          <w:noProof/>
          <w:sz w:val="24"/>
          <w:szCs w:val="24"/>
        </w:rPr>
        <w:t>77</w:t>
      </w:r>
      <w:r w:rsidR="00EE11A8" w:rsidRPr="0039269D">
        <w:rPr>
          <w:rFonts w:ascii="Times New Roman" w:hAnsi="Times New Roman" w:cs="Times New Roman"/>
          <w:noProof/>
          <w:sz w:val="24"/>
          <w:szCs w:val="24"/>
        </w:rPr>
        <w:t xml:space="preserve"> nci maddesin</w:t>
      </w:r>
      <w:r w:rsidR="001716B2" w:rsidRPr="0039269D">
        <w:rPr>
          <w:rFonts w:ascii="Times New Roman" w:hAnsi="Times New Roman" w:cs="Times New Roman"/>
          <w:noProof/>
          <w:sz w:val="24"/>
          <w:szCs w:val="24"/>
        </w:rPr>
        <w:t xml:space="preserve">de </w:t>
      </w:r>
      <w:r w:rsidR="00EE11A8" w:rsidRPr="0039269D">
        <w:rPr>
          <w:rFonts w:ascii="Times New Roman" w:hAnsi="Times New Roman" w:cs="Times New Roman"/>
          <w:noProof/>
          <w:sz w:val="24"/>
          <w:szCs w:val="24"/>
        </w:rPr>
        <w:t>belirtilen hükümler uygulanır.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spacing w:after="0" w:line="240" w:lineRule="auto"/>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ab/>
        <w:t>Mevcut sayaçların OSOS kaydı</w:t>
      </w:r>
    </w:p>
    <w:p w:rsidR="00EE11A8" w:rsidRPr="0039269D" w:rsidRDefault="004278F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GEÇİCİ MADDE 4</w:t>
      </w:r>
      <w:r w:rsidR="00EE11A8" w:rsidRPr="0039269D">
        <w:rPr>
          <w:rFonts w:ascii="Times New Roman" w:hAnsi="Times New Roman" w:cs="Times New Roman"/>
          <w:b/>
          <w:bCs/>
          <w:noProof/>
          <w:sz w:val="24"/>
          <w:szCs w:val="24"/>
        </w:rPr>
        <w:t xml:space="preserve"> </w:t>
      </w:r>
      <w:r w:rsidR="00EE11A8" w:rsidRPr="0039269D">
        <w:rPr>
          <w:rFonts w:ascii="Times New Roman" w:hAnsi="Times New Roman" w:cs="Times New Roman"/>
          <w:noProof/>
          <w:sz w:val="24"/>
          <w:szCs w:val="24"/>
        </w:rPr>
        <w:t xml:space="preserve">– (1) İlgili dağıtım şirketi tarafından OSOS’un işler hale getirilmesini müteakip, söz konusu tarihte kaydı yapılmış olan fakat Otomatik Sayaç Okuma Sistemlerinin Kapsamına ve Sayaç Değerlerinin Belirlenmesine İlişkin Usul ve Esaslar </w:t>
      </w:r>
      <w:r w:rsidR="00EE11A8" w:rsidRPr="0039269D">
        <w:rPr>
          <w:rFonts w:ascii="Times New Roman" w:hAnsi="Times New Roman" w:cs="Times New Roman"/>
          <w:noProof/>
          <w:sz w:val="24"/>
          <w:szCs w:val="24"/>
        </w:rPr>
        <w:lastRenderedPageBreak/>
        <w:t xml:space="preserve">uyarınca OSOS kapsamına dahil olan sayaçlar için bu usul ve esas uyarınca görevlerini ve sorumluluklarını yerine getirmeleri için sorumlu tüzel kişilere durumun tebliğini takiben üç ay süre tanınır. Bu süre sonunda dağıtım şirketi tarafından sayaçların OSOS ile iletişim kurulması için gerekli test işlemleri gerçekleştirilir. Otomatik Sayaç Okuma Sistemlerinin Kapsamına ve Sayaç Değerlerinin Belirlenmesine İlişkin Usul ve Esaslar uyarınca OSOS kapsamına dahil olan sayaçlar için bu usul ve esaslar uyarınca sayaç üzerinde yer alacak uzaktan haberleşme donanımının testleri de bu esnada gerçekleştirilir. </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noProof/>
          <w:sz w:val="24"/>
          <w:szCs w:val="24"/>
        </w:rPr>
        <w:t>(2) TEİAŞ tarafından kurulan OSOS kapsamına Otomatik Sayaç Okuma Sistemlerinin Kapsamına ve Sayaç Değerlerinin Belirlenmesine İlişkin Usul ve Esaslar uyarınca dahil olması gerekip, önceden kaydı yapılmış olan sayaçlar için ise bu usul ve esaslar uyarınca belirlenen görevlerini ve sorumluluklarını yerine getirmeleri gereken ilgili taraflara üç ay süre tanınır. Bu süre sonunda TEİAŞ tarafından OSOS ile iletişim kurulması için gerekli test işlemleri gerçekleştirilir. Söz konusu testin başarılı olmaması halinde OSOS’a dahil edilemeyen sayaçların kaydı silinir.</w:t>
      </w:r>
    </w:p>
    <w:p w:rsidR="00EE11A8" w:rsidRPr="0039269D" w:rsidRDefault="00EE11A8" w:rsidP="00D255C7">
      <w:pPr>
        <w:tabs>
          <w:tab w:val="left" w:pos="540"/>
        </w:tabs>
        <w:spacing w:after="0" w:line="240" w:lineRule="auto"/>
        <w:ind w:firstLine="567"/>
        <w:jc w:val="both"/>
        <w:rPr>
          <w:rFonts w:ascii="Times New Roman" w:hAnsi="Times New Roman" w:cs="Times New Roman"/>
          <w:b/>
          <w:bCs/>
          <w:noProof/>
          <w:sz w:val="24"/>
          <w:szCs w:val="24"/>
        </w:rPr>
      </w:pPr>
    </w:p>
    <w:p w:rsidR="00EE11A8" w:rsidRPr="0039269D" w:rsidRDefault="00EE11A8" w:rsidP="00D255C7">
      <w:pPr>
        <w:spacing w:after="0" w:line="240" w:lineRule="auto"/>
        <w:ind w:firstLine="567"/>
        <w:jc w:val="both"/>
        <w:rPr>
          <w:rFonts w:ascii="Times New Roman" w:eastAsia="Times New Roman" w:hAnsi="Times New Roman" w:cs="Times New Roman"/>
          <w:b/>
          <w:bCs/>
          <w:noProof/>
          <w:sz w:val="24"/>
          <w:szCs w:val="24"/>
        </w:rPr>
      </w:pPr>
      <w:r w:rsidRPr="0039269D">
        <w:rPr>
          <w:rFonts w:ascii="Times New Roman" w:hAnsi="Times New Roman" w:cs="Times New Roman"/>
          <w:b/>
          <w:bCs/>
          <w:noProof/>
          <w:sz w:val="24"/>
          <w:szCs w:val="24"/>
        </w:rPr>
        <w:t>OSOS’un kurulu olmadığı dönemde sayaç kayıtları</w:t>
      </w:r>
    </w:p>
    <w:p w:rsidR="00EE11A8" w:rsidRPr="0039269D" w:rsidRDefault="004278F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b/>
          <w:bCs/>
          <w:noProof/>
          <w:sz w:val="24"/>
          <w:szCs w:val="24"/>
        </w:rPr>
        <w:tab/>
        <w:t>GEÇİCİ MADDE 5</w:t>
      </w:r>
      <w:r w:rsidR="00EE11A8" w:rsidRPr="0039269D">
        <w:rPr>
          <w:rFonts w:ascii="Times New Roman" w:hAnsi="Times New Roman" w:cs="Times New Roman"/>
          <w:b/>
          <w:bCs/>
          <w:noProof/>
          <w:sz w:val="24"/>
          <w:szCs w:val="24"/>
        </w:rPr>
        <w:t xml:space="preserve"> </w:t>
      </w:r>
      <w:r w:rsidR="00EE11A8" w:rsidRPr="0039269D">
        <w:rPr>
          <w:rFonts w:ascii="Times New Roman" w:hAnsi="Times New Roman" w:cs="Times New Roman"/>
          <w:b/>
          <w:noProof/>
          <w:sz w:val="24"/>
          <w:szCs w:val="24"/>
        </w:rPr>
        <w:t>–</w:t>
      </w:r>
      <w:r w:rsidR="00EE11A8" w:rsidRPr="0039269D">
        <w:rPr>
          <w:rFonts w:ascii="Times New Roman" w:hAnsi="Times New Roman" w:cs="Times New Roman"/>
          <w:noProof/>
          <w:sz w:val="24"/>
          <w:szCs w:val="24"/>
        </w:rPr>
        <w:t xml:space="preserve"> (1) Dağıtım şirketi tarafından tesis edilip işletilecek OSOS’un kurulu olmaması halinde Otomatik Sayaç Okuma Sistemlerinin Kapsamına ve Sayaç Değerlerinin Belirlenmesine İlişkin Usul ve Esaslar uyarınca sayaç üzerinde yer alacak uzaktan haberleşme donanımını sağlamakla sorumlu olan tarafın bu sorumluluğunu yerine getirip getirmediği, OSOS’un kurulmasını müteakip yapılacak olan OSOS ile iletişim kurulmasına dair testler esnasında değerlendirilir. OSOS kurulana kadar yapılacak sayaç kayıtlarında, ilk endeks tespit protokolü ile ölçüm sistemlerinin test tutanağı yeterli kabul edilir.</w:t>
      </w:r>
    </w:p>
    <w:p w:rsidR="00EE11A8" w:rsidRPr="0039269D" w:rsidRDefault="00EE11A8" w:rsidP="00D255C7">
      <w:pPr>
        <w:tabs>
          <w:tab w:val="left" w:pos="540"/>
          <w:tab w:val="left" w:pos="566"/>
        </w:tabs>
        <w:spacing w:after="0" w:line="240" w:lineRule="auto"/>
        <w:jc w:val="both"/>
        <w:rPr>
          <w:rFonts w:ascii="Times New Roman" w:hAnsi="Times New Roman" w:cs="Times New Roman"/>
          <w:noProof/>
          <w:sz w:val="24"/>
          <w:szCs w:val="24"/>
        </w:rPr>
      </w:pPr>
    </w:p>
    <w:p w:rsidR="00EE11A8" w:rsidRPr="0039269D" w:rsidRDefault="00EE11A8" w:rsidP="00D255C7">
      <w:pPr>
        <w:spacing w:after="0" w:line="240" w:lineRule="auto"/>
        <w:jc w:val="both"/>
        <w:rPr>
          <w:rFonts w:ascii="Times New Roman" w:hAnsi="Times New Roman" w:cs="Times New Roman"/>
          <w:noProof/>
          <w:sz w:val="24"/>
          <w:szCs w:val="24"/>
        </w:rPr>
      </w:pPr>
      <w:r w:rsidRPr="0039269D">
        <w:rPr>
          <w:rFonts w:ascii="Times New Roman" w:hAnsi="Times New Roman" w:cs="Times New Roman"/>
          <w:noProof/>
          <w:sz w:val="24"/>
          <w:szCs w:val="24"/>
        </w:rPr>
        <w:tab/>
      </w:r>
      <w:r w:rsidRPr="0039269D">
        <w:rPr>
          <w:rFonts w:ascii="Times New Roman" w:hAnsi="Times New Roman" w:cs="Times New Roman"/>
          <w:b/>
          <w:bCs/>
          <w:noProof/>
          <w:sz w:val="24"/>
          <w:szCs w:val="24"/>
        </w:rPr>
        <w:t>Teminat mektubu miktarı</w:t>
      </w:r>
    </w:p>
    <w:p w:rsidR="00EE11A8" w:rsidRPr="0039269D" w:rsidRDefault="00EE11A8" w:rsidP="00D255C7">
      <w:pPr>
        <w:spacing w:after="0" w:line="240" w:lineRule="auto"/>
        <w:ind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GEÇİCİ MADDE </w:t>
      </w:r>
      <w:r w:rsidR="004278F8" w:rsidRPr="0039269D">
        <w:rPr>
          <w:rFonts w:ascii="Times New Roman" w:hAnsi="Times New Roman" w:cs="Times New Roman"/>
          <w:b/>
          <w:bCs/>
          <w:noProof/>
          <w:sz w:val="24"/>
          <w:szCs w:val="24"/>
        </w:rPr>
        <w:t>6</w:t>
      </w:r>
      <w:r w:rsidRPr="0039269D">
        <w:rPr>
          <w:rFonts w:ascii="Times New Roman" w:hAnsi="Times New Roman" w:cs="Times New Roman"/>
          <w:b/>
          <w:bCs/>
          <w:noProof/>
          <w:sz w:val="24"/>
          <w:szCs w:val="24"/>
        </w:rPr>
        <w:t xml:space="preserve"> </w:t>
      </w:r>
      <w:r w:rsidRPr="0039269D">
        <w:rPr>
          <w:rFonts w:ascii="Times New Roman" w:hAnsi="Times New Roman" w:cs="Times New Roman"/>
          <w:b/>
          <w:noProof/>
          <w:sz w:val="24"/>
          <w:szCs w:val="24"/>
        </w:rPr>
        <w:t>–</w:t>
      </w:r>
      <w:r w:rsidRPr="0039269D">
        <w:rPr>
          <w:rFonts w:ascii="Times New Roman" w:hAnsi="Times New Roman" w:cs="Times New Roman"/>
          <w:noProof/>
          <w:sz w:val="24"/>
          <w:szCs w:val="24"/>
        </w:rPr>
        <w:t xml:space="preserve"> (1) Bu maddenin yürürlüğe girdiği tarihte geçerli olan ve katılımcılar tarafından sunulabilecek azami teminat mektubu tutarı; katılımcının sunması gereken toplam teminat tutarından, gün öncesi ve gün içi piyasaları faaliyetlerine ilişkin sunması gereken nakit teminat tutarının düşülmesi suretiyle hesaplanır.</w:t>
      </w:r>
    </w:p>
    <w:p w:rsidR="00EE11A8" w:rsidRPr="0039269D" w:rsidRDefault="00EE11A8" w:rsidP="00D255C7">
      <w:pPr>
        <w:tabs>
          <w:tab w:val="left" w:pos="540"/>
        </w:tabs>
        <w:spacing w:after="0" w:line="240" w:lineRule="auto"/>
        <w:ind w:firstLine="567"/>
        <w:jc w:val="both"/>
        <w:rPr>
          <w:rFonts w:ascii="Times New Roman" w:hAnsi="Times New Roman" w:cs="Times New Roman"/>
          <w:noProof/>
          <w:sz w:val="24"/>
          <w:szCs w:val="24"/>
        </w:rPr>
      </w:pPr>
    </w:p>
    <w:p w:rsidR="00EE11A8" w:rsidRPr="0039269D" w:rsidRDefault="00EE11A8" w:rsidP="00D255C7">
      <w:pPr>
        <w:pStyle w:val="ListParagraph2"/>
        <w:spacing w:after="0" w:line="240" w:lineRule="auto"/>
        <w:ind w:left="0" w:firstLine="567"/>
        <w:jc w:val="both"/>
        <w:rPr>
          <w:rFonts w:ascii="Times New Roman" w:hAnsi="Times New Roman" w:cs="Times New Roman"/>
          <w:b/>
          <w:bCs/>
          <w:noProof/>
          <w:sz w:val="24"/>
          <w:szCs w:val="24"/>
        </w:rPr>
      </w:pPr>
      <w:r w:rsidRPr="0039269D">
        <w:rPr>
          <w:rFonts w:ascii="Times New Roman" w:hAnsi="Times New Roman" w:cs="Times New Roman"/>
          <w:b/>
          <w:bCs/>
          <w:noProof/>
          <w:sz w:val="24"/>
          <w:szCs w:val="24"/>
        </w:rPr>
        <w:t>Asgari temerrüt matrahı ve asgari temerrüt faizi tutarı</w:t>
      </w:r>
    </w:p>
    <w:p w:rsidR="00EE11A8" w:rsidRPr="0039269D" w:rsidRDefault="004278F8" w:rsidP="00D255C7">
      <w:pPr>
        <w:pStyle w:val="ListParagraph2"/>
        <w:spacing w:after="0" w:line="240" w:lineRule="auto"/>
        <w:ind w:left="0" w:firstLine="567"/>
        <w:jc w:val="both"/>
        <w:rPr>
          <w:rFonts w:ascii="Times New Roman" w:hAnsi="Times New Roman" w:cs="Times New Roman"/>
          <w:noProof/>
          <w:sz w:val="24"/>
          <w:szCs w:val="24"/>
        </w:rPr>
      </w:pPr>
      <w:r w:rsidRPr="0039269D">
        <w:rPr>
          <w:rFonts w:ascii="Times New Roman" w:hAnsi="Times New Roman" w:cs="Times New Roman"/>
          <w:b/>
          <w:bCs/>
          <w:noProof/>
          <w:sz w:val="24"/>
          <w:szCs w:val="24"/>
        </w:rPr>
        <w:t xml:space="preserve">GEÇİCİ MADDE </w:t>
      </w:r>
      <w:r w:rsidR="00EE11A8" w:rsidRPr="0039269D">
        <w:rPr>
          <w:rFonts w:ascii="Times New Roman" w:hAnsi="Times New Roman" w:cs="Times New Roman"/>
          <w:b/>
          <w:bCs/>
          <w:noProof/>
          <w:sz w:val="24"/>
          <w:szCs w:val="24"/>
        </w:rPr>
        <w:t xml:space="preserve">7 </w:t>
      </w:r>
      <w:r w:rsidR="00EE11A8" w:rsidRPr="0039269D">
        <w:rPr>
          <w:rFonts w:ascii="Times New Roman" w:hAnsi="Times New Roman" w:cs="Times New Roman"/>
          <w:b/>
          <w:noProof/>
          <w:sz w:val="24"/>
          <w:szCs w:val="24"/>
        </w:rPr>
        <w:t>–</w:t>
      </w:r>
      <w:r w:rsidR="00EE11A8" w:rsidRPr="0039269D">
        <w:rPr>
          <w:rFonts w:ascii="Times New Roman" w:hAnsi="Times New Roman" w:cs="Times New Roman"/>
          <w:noProof/>
          <w:sz w:val="24"/>
          <w:szCs w:val="24"/>
        </w:rPr>
        <w:t xml:space="preserve"> (1) Bu Yönetmeliğin 13</w:t>
      </w:r>
      <w:r w:rsidR="00134AA8" w:rsidRPr="0039269D">
        <w:rPr>
          <w:rFonts w:ascii="Times New Roman" w:hAnsi="Times New Roman" w:cs="Times New Roman"/>
          <w:noProof/>
          <w:sz w:val="24"/>
          <w:szCs w:val="24"/>
        </w:rPr>
        <w:t>4</w:t>
      </w:r>
      <w:r w:rsidR="00EE11A8" w:rsidRPr="0039269D">
        <w:rPr>
          <w:rFonts w:ascii="Times New Roman" w:hAnsi="Times New Roman" w:cs="Times New Roman"/>
          <w:noProof/>
          <w:sz w:val="24"/>
          <w:szCs w:val="24"/>
        </w:rPr>
        <w:t xml:space="preserve"> </w:t>
      </w:r>
      <w:r w:rsidR="00134AA8" w:rsidRPr="0039269D">
        <w:rPr>
          <w:rFonts w:ascii="Times New Roman" w:hAnsi="Times New Roman" w:cs="Times New Roman"/>
          <w:noProof/>
          <w:sz w:val="24"/>
          <w:szCs w:val="24"/>
        </w:rPr>
        <w:t xml:space="preserve">üncü </w:t>
      </w:r>
      <w:r w:rsidR="00EE11A8" w:rsidRPr="0039269D">
        <w:rPr>
          <w:rFonts w:ascii="Times New Roman" w:hAnsi="Times New Roman" w:cs="Times New Roman"/>
          <w:noProof/>
          <w:sz w:val="24"/>
          <w:szCs w:val="24"/>
        </w:rPr>
        <w:t>maddesi kapsamında Piyasa İşletmecisi tarafından PYS aracılığıyla duyuruluncaya kadar, asgari temerrüt matrahı 100 TL ve asgari temerrüt faizi tutarı 10 TL olarak uygulanır.</w:t>
      </w:r>
    </w:p>
    <w:p w:rsidR="00EE11A8" w:rsidRPr="0039269D" w:rsidRDefault="00EE11A8" w:rsidP="00D255C7">
      <w:pPr>
        <w:pStyle w:val="ListParagraph2"/>
        <w:spacing w:after="0" w:line="240" w:lineRule="auto"/>
        <w:ind w:left="0" w:firstLine="567"/>
        <w:jc w:val="both"/>
        <w:rPr>
          <w:rFonts w:ascii="Times New Roman" w:hAnsi="Times New Roman" w:cs="Times New Roman"/>
          <w:noProof/>
          <w:sz w:val="24"/>
          <w:szCs w:val="24"/>
        </w:rPr>
      </w:pPr>
    </w:p>
    <w:p w:rsidR="00EE11A8" w:rsidRPr="0039269D" w:rsidRDefault="00EE11A8" w:rsidP="00D255C7">
      <w:pPr>
        <w:pStyle w:val="ListParagraph2"/>
        <w:spacing w:after="0" w:line="240" w:lineRule="auto"/>
        <w:ind w:left="0" w:firstLine="567"/>
        <w:jc w:val="both"/>
        <w:rPr>
          <w:rFonts w:ascii="Times New Roman" w:hAnsi="Times New Roman" w:cs="Times New Roman"/>
          <w:b/>
          <w:noProof/>
          <w:sz w:val="24"/>
          <w:szCs w:val="24"/>
        </w:rPr>
      </w:pPr>
      <w:r w:rsidRPr="0039269D">
        <w:rPr>
          <w:rFonts w:ascii="Times New Roman" w:hAnsi="Times New Roman" w:cs="Times New Roman"/>
          <w:b/>
          <w:noProof/>
          <w:sz w:val="24"/>
          <w:szCs w:val="24"/>
        </w:rPr>
        <w:t>Yayımlanacak prosedürler</w:t>
      </w:r>
    </w:p>
    <w:p w:rsidR="00EE11A8" w:rsidRPr="0039269D" w:rsidRDefault="00EE11A8" w:rsidP="00D255C7">
      <w:pPr>
        <w:pStyle w:val="ListParagraph2"/>
        <w:spacing w:after="0" w:line="240" w:lineRule="auto"/>
        <w:ind w:left="0" w:firstLine="567"/>
        <w:jc w:val="both"/>
        <w:rPr>
          <w:rFonts w:ascii="Times New Roman" w:hAnsi="Times New Roman" w:cs="Times New Roman"/>
          <w:noProof/>
          <w:sz w:val="24"/>
          <w:szCs w:val="24"/>
        </w:rPr>
      </w:pPr>
      <w:r w:rsidRPr="0039269D">
        <w:rPr>
          <w:rFonts w:ascii="Times New Roman" w:hAnsi="Times New Roman" w:cs="Times New Roman"/>
          <w:b/>
          <w:noProof/>
          <w:sz w:val="24"/>
          <w:szCs w:val="24"/>
        </w:rPr>
        <w:t xml:space="preserve">GEÇİCİ MADDE </w:t>
      </w:r>
      <w:r w:rsidR="004278F8" w:rsidRPr="0039269D">
        <w:rPr>
          <w:rFonts w:ascii="Times New Roman" w:hAnsi="Times New Roman" w:cs="Times New Roman"/>
          <w:b/>
          <w:noProof/>
          <w:sz w:val="24"/>
          <w:szCs w:val="24"/>
        </w:rPr>
        <w:t>8</w:t>
      </w:r>
      <w:r w:rsidRPr="0039269D">
        <w:rPr>
          <w:rFonts w:ascii="Times New Roman" w:hAnsi="Times New Roman" w:cs="Times New Roman"/>
          <w:b/>
          <w:noProof/>
          <w:sz w:val="24"/>
          <w:szCs w:val="24"/>
        </w:rPr>
        <w:t xml:space="preserve"> –</w:t>
      </w:r>
      <w:r w:rsidRPr="0039269D">
        <w:rPr>
          <w:rFonts w:ascii="Times New Roman" w:hAnsi="Times New Roman" w:cs="Times New Roman"/>
          <w:noProof/>
          <w:sz w:val="24"/>
          <w:szCs w:val="24"/>
        </w:rPr>
        <w:t xml:space="preserve"> (1) Talimat Kodlama Prosedürü, Fark Tutarı Prosedürü ve Teminat Hesaplama Prosedürü Kurum tarafından Başkan oluru ile en geç 01/12/2013 tarihine kadar yayımlanır ve bu Yönetmelikle birlikte yürürlüğe girer.</w:t>
      </w:r>
    </w:p>
    <w:p w:rsidR="00EE11A8" w:rsidRPr="0039269D" w:rsidRDefault="00EE11A8" w:rsidP="00D255C7">
      <w:pPr>
        <w:pStyle w:val="ListParagraph2"/>
        <w:spacing w:after="0" w:line="240" w:lineRule="auto"/>
        <w:ind w:left="0" w:firstLine="567"/>
        <w:jc w:val="both"/>
        <w:rPr>
          <w:rFonts w:ascii="Times New Roman" w:hAnsi="Times New Roman" w:cs="Times New Roman"/>
          <w:noProof/>
          <w:sz w:val="24"/>
          <w:szCs w:val="24"/>
        </w:rPr>
      </w:pPr>
    </w:p>
    <w:p w:rsidR="00EE11A8" w:rsidRPr="0039269D" w:rsidRDefault="00EE11A8" w:rsidP="00D255C7">
      <w:pPr>
        <w:pStyle w:val="ListParagraph2"/>
        <w:spacing w:after="0" w:line="240" w:lineRule="auto"/>
        <w:ind w:left="0"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Yürürlük</w:t>
      </w:r>
    </w:p>
    <w:p w:rsidR="00EE11A8" w:rsidRPr="0039269D" w:rsidRDefault="00EE11A8" w:rsidP="00D255C7">
      <w:pPr>
        <w:pStyle w:val="ListParagraph2"/>
        <w:spacing w:after="0" w:line="240" w:lineRule="auto"/>
        <w:ind w:left="0" w:firstLine="567"/>
        <w:jc w:val="both"/>
        <w:rPr>
          <w:rFonts w:ascii="Times New Roman" w:eastAsia="Times New Roman" w:hAnsi="Times New Roman" w:cs="Times New Roman"/>
          <w:noProof/>
          <w:sz w:val="24"/>
          <w:szCs w:val="24"/>
        </w:rPr>
      </w:pPr>
      <w:r w:rsidRPr="0039269D">
        <w:rPr>
          <w:rFonts w:ascii="Times New Roman" w:eastAsia="Times New Roman" w:hAnsi="Times New Roman" w:cs="Times New Roman"/>
          <w:b/>
          <w:noProof/>
          <w:sz w:val="24"/>
          <w:szCs w:val="24"/>
        </w:rPr>
        <w:t>MADDE 147 –</w:t>
      </w:r>
      <w:r w:rsidRPr="0039269D">
        <w:rPr>
          <w:rFonts w:ascii="Times New Roman" w:eastAsia="Times New Roman" w:hAnsi="Times New Roman" w:cs="Times New Roman"/>
          <w:noProof/>
          <w:sz w:val="24"/>
          <w:szCs w:val="24"/>
        </w:rPr>
        <w:t xml:space="preserve"> (1) Bu Yönetmelik 01/01/2014 tarihinde yürürlüğe girer.</w:t>
      </w:r>
    </w:p>
    <w:p w:rsidR="00EE11A8" w:rsidRPr="0039269D" w:rsidRDefault="00EE11A8" w:rsidP="00D255C7">
      <w:pPr>
        <w:spacing w:after="0" w:line="240" w:lineRule="auto"/>
        <w:jc w:val="both"/>
        <w:rPr>
          <w:rFonts w:ascii="Times New Roman" w:eastAsia="Times New Roman" w:hAnsi="Times New Roman" w:cs="Times New Roman"/>
          <w:noProof/>
          <w:sz w:val="24"/>
          <w:szCs w:val="24"/>
        </w:rPr>
      </w:pPr>
    </w:p>
    <w:p w:rsidR="00EE11A8" w:rsidRPr="0039269D" w:rsidRDefault="00EE11A8" w:rsidP="00D255C7">
      <w:pPr>
        <w:pStyle w:val="ListParagraph2"/>
        <w:spacing w:after="0" w:line="240" w:lineRule="auto"/>
        <w:ind w:left="0" w:firstLine="567"/>
        <w:jc w:val="both"/>
        <w:rPr>
          <w:rFonts w:ascii="Times New Roman" w:eastAsia="Times New Roman" w:hAnsi="Times New Roman" w:cs="Times New Roman"/>
          <w:b/>
          <w:noProof/>
          <w:sz w:val="24"/>
          <w:szCs w:val="24"/>
        </w:rPr>
      </w:pPr>
      <w:r w:rsidRPr="0039269D">
        <w:rPr>
          <w:rFonts w:ascii="Times New Roman" w:eastAsia="Times New Roman" w:hAnsi="Times New Roman" w:cs="Times New Roman"/>
          <w:b/>
          <w:noProof/>
          <w:sz w:val="24"/>
          <w:szCs w:val="24"/>
        </w:rPr>
        <w:t>Yürütme</w:t>
      </w:r>
    </w:p>
    <w:p w:rsidR="00EE11A8" w:rsidRPr="00D255C7" w:rsidRDefault="00EE11A8" w:rsidP="00D255C7">
      <w:pPr>
        <w:pStyle w:val="ListParagraph2"/>
        <w:spacing w:after="0" w:line="240" w:lineRule="auto"/>
        <w:ind w:left="0" w:firstLine="567"/>
        <w:jc w:val="both"/>
        <w:rPr>
          <w:rFonts w:ascii="Times New Roman" w:hAnsi="Times New Roman" w:cs="Times New Roman"/>
          <w:noProof/>
          <w:sz w:val="24"/>
          <w:szCs w:val="24"/>
        </w:rPr>
      </w:pPr>
      <w:r w:rsidRPr="0039269D">
        <w:rPr>
          <w:rFonts w:ascii="Times New Roman" w:eastAsia="Times New Roman" w:hAnsi="Times New Roman" w:cs="Times New Roman"/>
          <w:b/>
          <w:noProof/>
          <w:sz w:val="24"/>
          <w:szCs w:val="24"/>
        </w:rPr>
        <w:t>MADDE 148 –</w:t>
      </w:r>
      <w:r w:rsidRPr="0039269D">
        <w:rPr>
          <w:rFonts w:ascii="Times New Roman" w:eastAsia="Times New Roman" w:hAnsi="Times New Roman" w:cs="Times New Roman"/>
          <w:noProof/>
          <w:sz w:val="24"/>
          <w:szCs w:val="24"/>
        </w:rPr>
        <w:t xml:space="preserve"> (1) Bu Yönetmelik hükümlerini Başkan yürütür.</w:t>
      </w:r>
    </w:p>
    <w:p w:rsidR="0081502D" w:rsidRPr="00D255C7" w:rsidRDefault="0081502D" w:rsidP="00D255C7">
      <w:pPr>
        <w:spacing w:line="240" w:lineRule="auto"/>
        <w:rPr>
          <w:rFonts w:ascii="Times New Roman" w:hAnsi="Times New Roman" w:cs="Times New Roman"/>
          <w:sz w:val="24"/>
          <w:szCs w:val="24"/>
        </w:rPr>
      </w:pPr>
    </w:p>
    <w:sectPr w:rsidR="0081502D" w:rsidRPr="00D255C7" w:rsidSect="003C2A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8B" w:rsidRDefault="00AE6F8B" w:rsidP="00EE11A8">
      <w:pPr>
        <w:spacing w:after="0" w:line="240" w:lineRule="auto"/>
      </w:pPr>
      <w:r>
        <w:separator/>
      </w:r>
    </w:p>
  </w:endnote>
  <w:endnote w:type="continuationSeparator" w:id="0">
    <w:p w:rsidR="00AE6F8B" w:rsidRDefault="00AE6F8B" w:rsidP="00EE1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480" w:rsidRDefault="00C31683">
    <w:pPr>
      <w:pStyle w:val="Altbilgi"/>
      <w:ind w:right="360"/>
    </w:pPr>
    <w:r>
      <w:rPr>
        <w:noProof/>
        <w:lang w:eastAsia="tr-TR"/>
      </w:rPr>
      <w:pict>
        <v:shapetype id="_x0000_t202" coordsize="21600,21600" o:spt="202" path="m,l,21600r21600,l21600,xe">
          <v:stroke joinstyle="miter"/>
          <v:path gradientshapeok="t" o:connecttype="rect"/>
        </v:shapetype>
        <v:shape id="Metin Kutusu 4" o:spid="_x0000_s4097" type="#_x0000_t202" style="position:absolute;margin-left:503.4pt;margin-top:.05pt;width:20.8pt;height:12.5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" stroked="f">
          <v:fill opacity="0"/>
          <v:textbox inset="0,0,0,0">
            <w:txbxContent>
              <w:p w:rsidR="00BD1480" w:rsidRDefault="00C31683">
                <w:pPr>
                  <w:pStyle w:val="Altbilgi"/>
                </w:pPr>
                <w:r>
                  <w:rPr>
                    <w:rStyle w:val="SayfaNumaras"/>
                  </w:rPr>
                  <w:fldChar w:fldCharType="begin"/>
                </w:r>
                <w:r w:rsidR="00BD1480">
                  <w:rPr>
                    <w:rStyle w:val="SayfaNumaras"/>
                  </w:rPr>
                  <w:instrText xml:space="preserve"> PAGE </w:instrText>
                </w:r>
                <w:r>
                  <w:rPr>
                    <w:rStyle w:val="SayfaNumaras"/>
                  </w:rPr>
                  <w:fldChar w:fldCharType="separate"/>
                </w:r>
                <w:r w:rsidR="00A1754E">
                  <w:rPr>
                    <w:rStyle w:val="SayfaNumaras"/>
                    <w:noProof/>
                  </w:rPr>
                  <w:t>79</w:t>
                </w:r>
                <w:r>
                  <w:rPr>
                    <w:rStyle w:val="SayfaNumaras"/>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8B" w:rsidRDefault="00AE6F8B" w:rsidP="00EE11A8">
      <w:pPr>
        <w:spacing w:after="0" w:line="240" w:lineRule="auto"/>
      </w:pPr>
      <w:r>
        <w:separator/>
      </w:r>
    </w:p>
  </w:footnote>
  <w:footnote w:type="continuationSeparator" w:id="0">
    <w:p w:rsidR="00AE6F8B" w:rsidRDefault="00AE6F8B" w:rsidP="00EE11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10437"/>
      <w:docPartObj>
        <w:docPartGallery w:val="Watermarks"/>
        <w:docPartUnique/>
      </w:docPartObj>
    </w:sdtPr>
    <w:sdtContent>
      <w:p w:rsidR="00BD1480" w:rsidRDefault="00C31683">
        <w:pPr>
          <w:pStyle w:val="stbilgi"/>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099" type="#_x0000_t136" style="position:absolute;left:0;text-align:left;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0"/>
        </w:tabs>
        <w:ind w:left="1530" w:hanging="390"/>
      </w:pPr>
    </w:lvl>
  </w:abstractNum>
  <w:abstractNum w:abstractNumId="2">
    <w:nsid w:val="00000003"/>
    <w:multiLevelType w:val="singleLevel"/>
    <w:tmpl w:val="00000003"/>
    <w:name w:val="WW8Num3"/>
    <w:lvl w:ilvl="0">
      <w:start w:val="1"/>
      <w:numFmt w:val="lowerLetter"/>
      <w:lvlText w:val="%1)"/>
      <w:lvlJc w:val="left"/>
      <w:pPr>
        <w:tabs>
          <w:tab w:val="num" w:pos="0"/>
        </w:tabs>
        <w:ind w:left="928" w:hanging="360"/>
      </w:pPr>
      <w:rPr>
        <w:b w:val="0"/>
        <w:color w:val="auto"/>
      </w:rPr>
    </w:lvl>
  </w:abstractNum>
  <w:abstractNum w:abstractNumId="3">
    <w:nsid w:val="00000004"/>
    <w:multiLevelType w:val="singleLevel"/>
    <w:tmpl w:val="00000004"/>
    <w:name w:val="WW8Num4"/>
    <w:lvl w:ilvl="0">
      <w:start w:val="1"/>
      <w:numFmt w:val="lowerLetter"/>
      <w:lvlText w:val="%1)"/>
      <w:lvlJc w:val="left"/>
      <w:pPr>
        <w:tabs>
          <w:tab w:val="num" w:pos="0"/>
        </w:tabs>
        <w:ind w:left="930" w:hanging="360"/>
      </w:pPr>
    </w:lvl>
  </w:abstractNum>
  <w:abstractNum w:abstractNumId="4">
    <w:nsid w:val="00000005"/>
    <w:multiLevelType w:val="multilevel"/>
    <w:tmpl w:val="00000005"/>
    <w:name w:val="WW8Num5"/>
    <w:lvl w:ilvl="0">
      <w:start w:val="1"/>
      <w:numFmt w:val="lowerLetter"/>
      <w:lvlText w:val="%1)"/>
      <w:lvlJc w:val="left"/>
      <w:pPr>
        <w:tabs>
          <w:tab w:val="num" w:pos="0"/>
        </w:tabs>
        <w:ind w:left="930" w:hanging="360"/>
      </w:pPr>
    </w:lvl>
    <w:lvl w:ilvl="1">
      <w:start w:val="1"/>
      <w:numFmt w:val="decimal"/>
      <w:lvlText w:val="%2)"/>
      <w:lvlJc w:val="left"/>
      <w:pPr>
        <w:tabs>
          <w:tab w:val="num" w:pos="0"/>
        </w:tabs>
        <w:ind w:left="1650" w:hanging="360"/>
      </w:pPr>
      <w:rPr>
        <w:rFonts w:ascii="Times New Roman" w:eastAsia="Times New Roman" w:hAnsi="Times New Roman" w:cs="Times New Roman"/>
      </w:rPr>
    </w:lvl>
    <w:lvl w:ilvl="2">
      <w:start w:val="1"/>
      <w:numFmt w:val="lowerRoman"/>
      <w:lvlText w:val="%3."/>
      <w:lvlJc w:val="right"/>
      <w:pPr>
        <w:tabs>
          <w:tab w:val="num" w:pos="0"/>
        </w:tabs>
        <w:ind w:left="2370" w:hanging="180"/>
      </w:pPr>
    </w:lvl>
    <w:lvl w:ilvl="3">
      <w:start w:val="1"/>
      <w:numFmt w:val="decimal"/>
      <w:lvlText w:val="%4."/>
      <w:lvlJc w:val="left"/>
      <w:pPr>
        <w:tabs>
          <w:tab w:val="num" w:pos="0"/>
        </w:tabs>
        <w:ind w:left="3090" w:hanging="360"/>
      </w:pPr>
    </w:lvl>
    <w:lvl w:ilvl="4">
      <w:start w:val="1"/>
      <w:numFmt w:val="lowerLetter"/>
      <w:lvlText w:val="%5."/>
      <w:lvlJc w:val="left"/>
      <w:pPr>
        <w:tabs>
          <w:tab w:val="num" w:pos="0"/>
        </w:tabs>
        <w:ind w:left="3810" w:hanging="360"/>
      </w:pPr>
    </w:lvl>
    <w:lvl w:ilvl="5">
      <w:start w:val="1"/>
      <w:numFmt w:val="lowerRoman"/>
      <w:lvlText w:val="%6."/>
      <w:lvlJc w:val="right"/>
      <w:pPr>
        <w:tabs>
          <w:tab w:val="num" w:pos="0"/>
        </w:tabs>
        <w:ind w:left="4530" w:hanging="180"/>
      </w:pPr>
    </w:lvl>
    <w:lvl w:ilvl="6">
      <w:start w:val="1"/>
      <w:numFmt w:val="decimal"/>
      <w:lvlText w:val="%7."/>
      <w:lvlJc w:val="left"/>
      <w:pPr>
        <w:tabs>
          <w:tab w:val="num" w:pos="0"/>
        </w:tabs>
        <w:ind w:left="5250" w:hanging="360"/>
      </w:pPr>
    </w:lvl>
    <w:lvl w:ilvl="7">
      <w:start w:val="1"/>
      <w:numFmt w:val="lowerLetter"/>
      <w:lvlText w:val="%8."/>
      <w:lvlJc w:val="left"/>
      <w:pPr>
        <w:tabs>
          <w:tab w:val="num" w:pos="0"/>
        </w:tabs>
        <w:ind w:left="5970" w:hanging="360"/>
      </w:pPr>
    </w:lvl>
    <w:lvl w:ilvl="8">
      <w:start w:val="1"/>
      <w:numFmt w:val="lowerRoman"/>
      <w:lvlText w:val="%9."/>
      <w:lvlJc w:val="right"/>
      <w:pPr>
        <w:tabs>
          <w:tab w:val="num" w:pos="0"/>
        </w:tabs>
        <w:ind w:left="6690" w:hanging="180"/>
      </w:p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6">
    <w:nsid w:val="00000007"/>
    <w:multiLevelType w:val="multilevel"/>
    <w:tmpl w:val="00000007"/>
    <w:name w:val="WW8Num7"/>
    <w:lvl w:ilvl="0">
      <w:start w:val="1"/>
      <w:numFmt w:val="lowerLetter"/>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characterSpacingControl w:val="doNotCompress"/>
  <w:hdrShapeDefaults>
    <o:shapedefaults v:ext="edit" spidmax="31746"/>
    <o:shapelayout v:ext="edit">
      <o:idmap v:ext="edit" data="4"/>
    </o:shapelayout>
  </w:hdrShapeDefaults>
  <w:footnotePr>
    <w:footnote w:id="-1"/>
    <w:footnote w:id="0"/>
  </w:footnotePr>
  <w:endnotePr>
    <w:endnote w:id="-1"/>
    <w:endnote w:id="0"/>
  </w:endnotePr>
  <w:compat/>
  <w:rsids>
    <w:rsidRoot w:val="00EE11A8"/>
    <w:rsid w:val="000039E8"/>
    <w:rsid w:val="0000483F"/>
    <w:rsid w:val="00004A17"/>
    <w:rsid w:val="0000762D"/>
    <w:rsid w:val="00023127"/>
    <w:rsid w:val="00031696"/>
    <w:rsid w:val="00031FC5"/>
    <w:rsid w:val="00036B05"/>
    <w:rsid w:val="00041664"/>
    <w:rsid w:val="00042C54"/>
    <w:rsid w:val="00043E20"/>
    <w:rsid w:val="000449D4"/>
    <w:rsid w:val="00046B87"/>
    <w:rsid w:val="000512D1"/>
    <w:rsid w:val="000618E9"/>
    <w:rsid w:val="00063F9B"/>
    <w:rsid w:val="00065952"/>
    <w:rsid w:val="00066126"/>
    <w:rsid w:val="00067E58"/>
    <w:rsid w:val="00073F60"/>
    <w:rsid w:val="00075797"/>
    <w:rsid w:val="00081C27"/>
    <w:rsid w:val="00095938"/>
    <w:rsid w:val="000A02DD"/>
    <w:rsid w:val="000A1E0C"/>
    <w:rsid w:val="000A6370"/>
    <w:rsid w:val="000A6B23"/>
    <w:rsid w:val="000B01B5"/>
    <w:rsid w:val="000B6C2F"/>
    <w:rsid w:val="000C10BC"/>
    <w:rsid w:val="000C1366"/>
    <w:rsid w:val="000C3510"/>
    <w:rsid w:val="000D145D"/>
    <w:rsid w:val="000E1D7C"/>
    <w:rsid w:val="000E2FD7"/>
    <w:rsid w:val="000E4207"/>
    <w:rsid w:val="000E4651"/>
    <w:rsid w:val="000E4F68"/>
    <w:rsid w:val="000E6C87"/>
    <w:rsid w:val="000F089E"/>
    <w:rsid w:val="000F6816"/>
    <w:rsid w:val="000F6A6E"/>
    <w:rsid w:val="00101F2A"/>
    <w:rsid w:val="00107B6B"/>
    <w:rsid w:val="001117F9"/>
    <w:rsid w:val="00114BF9"/>
    <w:rsid w:val="001263ED"/>
    <w:rsid w:val="00127455"/>
    <w:rsid w:val="00127E33"/>
    <w:rsid w:val="00134AA8"/>
    <w:rsid w:val="00134E8F"/>
    <w:rsid w:val="00136373"/>
    <w:rsid w:val="00140514"/>
    <w:rsid w:val="00142FBD"/>
    <w:rsid w:val="00143870"/>
    <w:rsid w:val="0015072A"/>
    <w:rsid w:val="00150CCB"/>
    <w:rsid w:val="001514A0"/>
    <w:rsid w:val="00153DFA"/>
    <w:rsid w:val="00162223"/>
    <w:rsid w:val="00165C05"/>
    <w:rsid w:val="00170195"/>
    <w:rsid w:val="00170437"/>
    <w:rsid w:val="001716B2"/>
    <w:rsid w:val="00171892"/>
    <w:rsid w:val="0017313A"/>
    <w:rsid w:val="00173286"/>
    <w:rsid w:val="0017391E"/>
    <w:rsid w:val="001757B3"/>
    <w:rsid w:val="001808DE"/>
    <w:rsid w:val="001820BE"/>
    <w:rsid w:val="00184BDD"/>
    <w:rsid w:val="00187934"/>
    <w:rsid w:val="001879E0"/>
    <w:rsid w:val="00192EF7"/>
    <w:rsid w:val="00195C1E"/>
    <w:rsid w:val="00196392"/>
    <w:rsid w:val="001967D9"/>
    <w:rsid w:val="001A079F"/>
    <w:rsid w:val="001A1707"/>
    <w:rsid w:val="001A239B"/>
    <w:rsid w:val="001A472F"/>
    <w:rsid w:val="001B5772"/>
    <w:rsid w:val="001B5DC6"/>
    <w:rsid w:val="001B612E"/>
    <w:rsid w:val="001C10CD"/>
    <w:rsid w:val="001C1B73"/>
    <w:rsid w:val="001C4EF6"/>
    <w:rsid w:val="001C7C0F"/>
    <w:rsid w:val="001D47FC"/>
    <w:rsid w:val="001D58A9"/>
    <w:rsid w:val="001D7323"/>
    <w:rsid w:val="001E635D"/>
    <w:rsid w:val="001E67A2"/>
    <w:rsid w:val="001E6FAB"/>
    <w:rsid w:val="001F0370"/>
    <w:rsid w:val="0020144E"/>
    <w:rsid w:val="00201AC8"/>
    <w:rsid w:val="002030BE"/>
    <w:rsid w:val="0020456B"/>
    <w:rsid w:val="002150CF"/>
    <w:rsid w:val="00215BF6"/>
    <w:rsid w:val="00216110"/>
    <w:rsid w:val="00226CB6"/>
    <w:rsid w:val="002309E6"/>
    <w:rsid w:val="002314C4"/>
    <w:rsid w:val="00231700"/>
    <w:rsid w:val="00235993"/>
    <w:rsid w:val="002405CF"/>
    <w:rsid w:val="00253897"/>
    <w:rsid w:val="00267ADF"/>
    <w:rsid w:val="00271AD4"/>
    <w:rsid w:val="00271DB8"/>
    <w:rsid w:val="0027211B"/>
    <w:rsid w:val="00280061"/>
    <w:rsid w:val="00284388"/>
    <w:rsid w:val="00291E4C"/>
    <w:rsid w:val="00291ED2"/>
    <w:rsid w:val="002A189D"/>
    <w:rsid w:val="002A3662"/>
    <w:rsid w:val="002A4598"/>
    <w:rsid w:val="002C22F1"/>
    <w:rsid w:val="002D2447"/>
    <w:rsid w:val="002D2F2A"/>
    <w:rsid w:val="002D35D4"/>
    <w:rsid w:val="002E1F9C"/>
    <w:rsid w:val="002E5156"/>
    <w:rsid w:val="002F53EC"/>
    <w:rsid w:val="002F69A8"/>
    <w:rsid w:val="002F7B2D"/>
    <w:rsid w:val="00300927"/>
    <w:rsid w:val="00301F15"/>
    <w:rsid w:val="00310D98"/>
    <w:rsid w:val="0031249D"/>
    <w:rsid w:val="00313DCF"/>
    <w:rsid w:val="00316798"/>
    <w:rsid w:val="00327122"/>
    <w:rsid w:val="003328CE"/>
    <w:rsid w:val="0033363B"/>
    <w:rsid w:val="00333783"/>
    <w:rsid w:val="00333CCF"/>
    <w:rsid w:val="003403DD"/>
    <w:rsid w:val="00345E21"/>
    <w:rsid w:val="00347A80"/>
    <w:rsid w:val="00350050"/>
    <w:rsid w:val="003507FA"/>
    <w:rsid w:val="00360EF4"/>
    <w:rsid w:val="003702CD"/>
    <w:rsid w:val="00373446"/>
    <w:rsid w:val="00377F91"/>
    <w:rsid w:val="00381066"/>
    <w:rsid w:val="00381258"/>
    <w:rsid w:val="00386AC0"/>
    <w:rsid w:val="0039269D"/>
    <w:rsid w:val="00396AF8"/>
    <w:rsid w:val="003B3FBA"/>
    <w:rsid w:val="003B4FEE"/>
    <w:rsid w:val="003B5D18"/>
    <w:rsid w:val="003B664F"/>
    <w:rsid w:val="003C2A48"/>
    <w:rsid w:val="003C5A18"/>
    <w:rsid w:val="003D0CF3"/>
    <w:rsid w:val="003D39D0"/>
    <w:rsid w:val="003D41B1"/>
    <w:rsid w:val="003D5FD0"/>
    <w:rsid w:val="003E0474"/>
    <w:rsid w:val="003E2AF7"/>
    <w:rsid w:val="003E7FA6"/>
    <w:rsid w:val="003F105B"/>
    <w:rsid w:val="003F26A0"/>
    <w:rsid w:val="003F4377"/>
    <w:rsid w:val="003F5293"/>
    <w:rsid w:val="003F7D98"/>
    <w:rsid w:val="004000BE"/>
    <w:rsid w:val="00402871"/>
    <w:rsid w:val="00410D77"/>
    <w:rsid w:val="0041750C"/>
    <w:rsid w:val="00421D5D"/>
    <w:rsid w:val="004278F8"/>
    <w:rsid w:val="00430E22"/>
    <w:rsid w:val="00445D69"/>
    <w:rsid w:val="00452559"/>
    <w:rsid w:val="00453478"/>
    <w:rsid w:val="00453607"/>
    <w:rsid w:val="004543C5"/>
    <w:rsid w:val="00460A97"/>
    <w:rsid w:val="00462EF8"/>
    <w:rsid w:val="00463DB7"/>
    <w:rsid w:val="00465639"/>
    <w:rsid w:val="0046757C"/>
    <w:rsid w:val="00470EF5"/>
    <w:rsid w:val="0048511D"/>
    <w:rsid w:val="004916E5"/>
    <w:rsid w:val="004946B1"/>
    <w:rsid w:val="00494C74"/>
    <w:rsid w:val="004975AE"/>
    <w:rsid w:val="004A2F86"/>
    <w:rsid w:val="004B1B9E"/>
    <w:rsid w:val="004B695E"/>
    <w:rsid w:val="004B7D62"/>
    <w:rsid w:val="004C01FB"/>
    <w:rsid w:val="004C10E5"/>
    <w:rsid w:val="004C135C"/>
    <w:rsid w:val="004C2EE1"/>
    <w:rsid w:val="004C49CB"/>
    <w:rsid w:val="004D602E"/>
    <w:rsid w:val="004D7C0C"/>
    <w:rsid w:val="004E08FE"/>
    <w:rsid w:val="004E20B2"/>
    <w:rsid w:val="004E6E31"/>
    <w:rsid w:val="004E7661"/>
    <w:rsid w:val="004F175E"/>
    <w:rsid w:val="004F5AE7"/>
    <w:rsid w:val="00502EF5"/>
    <w:rsid w:val="00503785"/>
    <w:rsid w:val="00504993"/>
    <w:rsid w:val="00505DCE"/>
    <w:rsid w:val="005121A2"/>
    <w:rsid w:val="0051570A"/>
    <w:rsid w:val="00523292"/>
    <w:rsid w:val="00524E9A"/>
    <w:rsid w:val="005333A8"/>
    <w:rsid w:val="00536929"/>
    <w:rsid w:val="00544E2F"/>
    <w:rsid w:val="0054616B"/>
    <w:rsid w:val="00547CE2"/>
    <w:rsid w:val="00551380"/>
    <w:rsid w:val="00553F02"/>
    <w:rsid w:val="005557B5"/>
    <w:rsid w:val="00560CEA"/>
    <w:rsid w:val="005837B1"/>
    <w:rsid w:val="0058448A"/>
    <w:rsid w:val="00586CC4"/>
    <w:rsid w:val="00592D59"/>
    <w:rsid w:val="005A35B5"/>
    <w:rsid w:val="005B2EDF"/>
    <w:rsid w:val="005B3E56"/>
    <w:rsid w:val="005B4151"/>
    <w:rsid w:val="005B65AC"/>
    <w:rsid w:val="005C01DB"/>
    <w:rsid w:val="005C0649"/>
    <w:rsid w:val="005C0934"/>
    <w:rsid w:val="005C28CE"/>
    <w:rsid w:val="005C470E"/>
    <w:rsid w:val="005C7BFC"/>
    <w:rsid w:val="005D3203"/>
    <w:rsid w:val="005D61C6"/>
    <w:rsid w:val="005D74E7"/>
    <w:rsid w:val="005E018D"/>
    <w:rsid w:val="005E1A19"/>
    <w:rsid w:val="005E51FA"/>
    <w:rsid w:val="005E5FB3"/>
    <w:rsid w:val="00606CAC"/>
    <w:rsid w:val="00610DEB"/>
    <w:rsid w:val="006117E0"/>
    <w:rsid w:val="006128F8"/>
    <w:rsid w:val="0061478A"/>
    <w:rsid w:val="00616C06"/>
    <w:rsid w:val="00617916"/>
    <w:rsid w:val="00630EE2"/>
    <w:rsid w:val="006350C2"/>
    <w:rsid w:val="00635C27"/>
    <w:rsid w:val="006417E7"/>
    <w:rsid w:val="00643D1F"/>
    <w:rsid w:val="0064564C"/>
    <w:rsid w:val="00647E72"/>
    <w:rsid w:val="006557E9"/>
    <w:rsid w:val="00664A42"/>
    <w:rsid w:val="00676582"/>
    <w:rsid w:val="00676FEA"/>
    <w:rsid w:val="00680481"/>
    <w:rsid w:val="00681482"/>
    <w:rsid w:val="006854EE"/>
    <w:rsid w:val="00690AFC"/>
    <w:rsid w:val="00693962"/>
    <w:rsid w:val="00696783"/>
    <w:rsid w:val="006A24F9"/>
    <w:rsid w:val="006A6F31"/>
    <w:rsid w:val="006A729C"/>
    <w:rsid w:val="006C004A"/>
    <w:rsid w:val="006C02ED"/>
    <w:rsid w:val="006C0340"/>
    <w:rsid w:val="006C10EE"/>
    <w:rsid w:val="006C1D54"/>
    <w:rsid w:val="006C1E55"/>
    <w:rsid w:val="006C2B97"/>
    <w:rsid w:val="006C4561"/>
    <w:rsid w:val="006C5D48"/>
    <w:rsid w:val="006D1059"/>
    <w:rsid w:val="006D58FF"/>
    <w:rsid w:val="006E47DC"/>
    <w:rsid w:val="006E6D93"/>
    <w:rsid w:val="006F0E39"/>
    <w:rsid w:val="006F12D2"/>
    <w:rsid w:val="006F598A"/>
    <w:rsid w:val="006F6496"/>
    <w:rsid w:val="00705594"/>
    <w:rsid w:val="00710A87"/>
    <w:rsid w:val="00712D32"/>
    <w:rsid w:val="00715E65"/>
    <w:rsid w:val="007325AB"/>
    <w:rsid w:val="00733631"/>
    <w:rsid w:val="00733D64"/>
    <w:rsid w:val="00734E45"/>
    <w:rsid w:val="00742A7A"/>
    <w:rsid w:val="0074467D"/>
    <w:rsid w:val="00744C93"/>
    <w:rsid w:val="00746131"/>
    <w:rsid w:val="00752A83"/>
    <w:rsid w:val="00754469"/>
    <w:rsid w:val="0075549A"/>
    <w:rsid w:val="00764186"/>
    <w:rsid w:val="0076781A"/>
    <w:rsid w:val="007764BE"/>
    <w:rsid w:val="00777A34"/>
    <w:rsid w:val="00782543"/>
    <w:rsid w:val="0079177C"/>
    <w:rsid w:val="007942BA"/>
    <w:rsid w:val="00796CCF"/>
    <w:rsid w:val="007A1447"/>
    <w:rsid w:val="007A4EC6"/>
    <w:rsid w:val="007A50AA"/>
    <w:rsid w:val="007B0FA9"/>
    <w:rsid w:val="007B3680"/>
    <w:rsid w:val="007B45E5"/>
    <w:rsid w:val="007B5225"/>
    <w:rsid w:val="007B64FA"/>
    <w:rsid w:val="007B7377"/>
    <w:rsid w:val="007C2080"/>
    <w:rsid w:val="007C221D"/>
    <w:rsid w:val="007C4BC9"/>
    <w:rsid w:val="007D7015"/>
    <w:rsid w:val="007E175B"/>
    <w:rsid w:val="007F0441"/>
    <w:rsid w:val="007F07C8"/>
    <w:rsid w:val="007F4452"/>
    <w:rsid w:val="007F47AB"/>
    <w:rsid w:val="00803369"/>
    <w:rsid w:val="00812D1E"/>
    <w:rsid w:val="008147F5"/>
    <w:rsid w:val="0081502D"/>
    <w:rsid w:val="008157D7"/>
    <w:rsid w:val="008170D2"/>
    <w:rsid w:val="0081758A"/>
    <w:rsid w:val="00824A0D"/>
    <w:rsid w:val="008340E5"/>
    <w:rsid w:val="008371BA"/>
    <w:rsid w:val="00840DF7"/>
    <w:rsid w:val="008440F7"/>
    <w:rsid w:val="00847174"/>
    <w:rsid w:val="008473A6"/>
    <w:rsid w:val="0085056E"/>
    <w:rsid w:val="00850DC9"/>
    <w:rsid w:val="00853373"/>
    <w:rsid w:val="00855B92"/>
    <w:rsid w:val="00862078"/>
    <w:rsid w:val="00870C71"/>
    <w:rsid w:val="008762D3"/>
    <w:rsid w:val="00876555"/>
    <w:rsid w:val="00877157"/>
    <w:rsid w:val="00880599"/>
    <w:rsid w:val="00881C1D"/>
    <w:rsid w:val="008825C3"/>
    <w:rsid w:val="00884497"/>
    <w:rsid w:val="00885755"/>
    <w:rsid w:val="00894CAA"/>
    <w:rsid w:val="008954A9"/>
    <w:rsid w:val="008959D3"/>
    <w:rsid w:val="00897486"/>
    <w:rsid w:val="008A0A98"/>
    <w:rsid w:val="008A1EA6"/>
    <w:rsid w:val="008A28B7"/>
    <w:rsid w:val="008A5E5D"/>
    <w:rsid w:val="008A7022"/>
    <w:rsid w:val="008B3EF1"/>
    <w:rsid w:val="008B4C1D"/>
    <w:rsid w:val="008B60B3"/>
    <w:rsid w:val="008B6180"/>
    <w:rsid w:val="008B696C"/>
    <w:rsid w:val="008C126B"/>
    <w:rsid w:val="008C389B"/>
    <w:rsid w:val="008C47BA"/>
    <w:rsid w:val="008D1755"/>
    <w:rsid w:val="008D39A2"/>
    <w:rsid w:val="008E36A0"/>
    <w:rsid w:val="008E458B"/>
    <w:rsid w:val="00900BE5"/>
    <w:rsid w:val="009016E0"/>
    <w:rsid w:val="00901DE2"/>
    <w:rsid w:val="00910167"/>
    <w:rsid w:val="009147DF"/>
    <w:rsid w:val="00914C24"/>
    <w:rsid w:val="00920C31"/>
    <w:rsid w:val="00923F65"/>
    <w:rsid w:val="00924FC6"/>
    <w:rsid w:val="00926250"/>
    <w:rsid w:val="00927756"/>
    <w:rsid w:val="00932891"/>
    <w:rsid w:val="00932FE5"/>
    <w:rsid w:val="00933218"/>
    <w:rsid w:val="00934EA7"/>
    <w:rsid w:val="009367C1"/>
    <w:rsid w:val="00937372"/>
    <w:rsid w:val="00940C50"/>
    <w:rsid w:val="00950351"/>
    <w:rsid w:val="00953DCA"/>
    <w:rsid w:val="00956541"/>
    <w:rsid w:val="0095748C"/>
    <w:rsid w:val="009611EA"/>
    <w:rsid w:val="00963CBF"/>
    <w:rsid w:val="00964F8A"/>
    <w:rsid w:val="009720AE"/>
    <w:rsid w:val="0097217A"/>
    <w:rsid w:val="00972982"/>
    <w:rsid w:val="00973570"/>
    <w:rsid w:val="00974390"/>
    <w:rsid w:val="0098114A"/>
    <w:rsid w:val="00981E55"/>
    <w:rsid w:val="00984193"/>
    <w:rsid w:val="00984286"/>
    <w:rsid w:val="009845B3"/>
    <w:rsid w:val="009932FF"/>
    <w:rsid w:val="009A30B7"/>
    <w:rsid w:val="009A46B1"/>
    <w:rsid w:val="009A62CB"/>
    <w:rsid w:val="009A75B8"/>
    <w:rsid w:val="009B466B"/>
    <w:rsid w:val="009C6957"/>
    <w:rsid w:val="009D0A57"/>
    <w:rsid w:val="009E48C1"/>
    <w:rsid w:val="009E4A9E"/>
    <w:rsid w:val="009E7CBF"/>
    <w:rsid w:val="009F07FB"/>
    <w:rsid w:val="00A03006"/>
    <w:rsid w:val="00A03898"/>
    <w:rsid w:val="00A038A6"/>
    <w:rsid w:val="00A11910"/>
    <w:rsid w:val="00A12C94"/>
    <w:rsid w:val="00A1341E"/>
    <w:rsid w:val="00A16B91"/>
    <w:rsid w:val="00A1754E"/>
    <w:rsid w:val="00A17E93"/>
    <w:rsid w:val="00A20EB9"/>
    <w:rsid w:val="00A20FEF"/>
    <w:rsid w:val="00A2542E"/>
    <w:rsid w:val="00A3133D"/>
    <w:rsid w:val="00A313DB"/>
    <w:rsid w:val="00A315DF"/>
    <w:rsid w:val="00A339D4"/>
    <w:rsid w:val="00A352BE"/>
    <w:rsid w:val="00A40791"/>
    <w:rsid w:val="00A4126B"/>
    <w:rsid w:val="00A43EBA"/>
    <w:rsid w:val="00A52925"/>
    <w:rsid w:val="00A64A57"/>
    <w:rsid w:val="00A656C3"/>
    <w:rsid w:val="00A66F4F"/>
    <w:rsid w:val="00A70BDF"/>
    <w:rsid w:val="00A70C5B"/>
    <w:rsid w:val="00A72D25"/>
    <w:rsid w:val="00A73A54"/>
    <w:rsid w:val="00A73C39"/>
    <w:rsid w:val="00A75A4D"/>
    <w:rsid w:val="00A76757"/>
    <w:rsid w:val="00A77632"/>
    <w:rsid w:val="00A92FB4"/>
    <w:rsid w:val="00A93BC6"/>
    <w:rsid w:val="00AA12FA"/>
    <w:rsid w:val="00AA59D3"/>
    <w:rsid w:val="00AA69B0"/>
    <w:rsid w:val="00AA6F46"/>
    <w:rsid w:val="00AB0242"/>
    <w:rsid w:val="00AB1036"/>
    <w:rsid w:val="00AB16B1"/>
    <w:rsid w:val="00AB3C0D"/>
    <w:rsid w:val="00AB76A9"/>
    <w:rsid w:val="00AC2899"/>
    <w:rsid w:val="00AC503D"/>
    <w:rsid w:val="00AC6B1E"/>
    <w:rsid w:val="00AC7452"/>
    <w:rsid w:val="00AD2E0D"/>
    <w:rsid w:val="00AE1327"/>
    <w:rsid w:val="00AE1418"/>
    <w:rsid w:val="00AE4B86"/>
    <w:rsid w:val="00AE5A8F"/>
    <w:rsid w:val="00AE6D01"/>
    <w:rsid w:val="00AE6F8B"/>
    <w:rsid w:val="00B00D2B"/>
    <w:rsid w:val="00B03E6C"/>
    <w:rsid w:val="00B12E56"/>
    <w:rsid w:val="00B13508"/>
    <w:rsid w:val="00B1627A"/>
    <w:rsid w:val="00B21D08"/>
    <w:rsid w:val="00B22BAE"/>
    <w:rsid w:val="00B23E42"/>
    <w:rsid w:val="00B254A2"/>
    <w:rsid w:val="00B2692B"/>
    <w:rsid w:val="00B26E44"/>
    <w:rsid w:val="00B32FFA"/>
    <w:rsid w:val="00B33F46"/>
    <w:rsid w:val="00B36DC8"/>
    <w:rsid w:val="00B400CB"/>
    <w:rsid w:val="00B43CF4"/>
    <w:rsid w:val="00B537A9"/>
    <w:rsid w:val="00B604DF"/>
    <w:rsid w:val="00B70A4E"/>
    <w:rsid w:val="00B71CEC"/>
    <w:rsid w:val="00B72B3A"/>
    <w:rsid w:val="00B74F56"/>
    <w:rsid w:val="00B75ABA"/>
    <w:rsid w:val="00B75BB2"/>
    <w:rsid w:val="00B760B5"/>
    <w:rsid w:val="00B80C68"/>
    <w:rsid w:val="00B82559"/>
    <w:rsid w:val="00B827FF"/>
    <w:rsid w:val="00B849B0"/>
    <w:rsid w:val="00B86EA5"/>
    <w:rsid w:val="00B94A4F"/>
    <w:rsid w:val="00B958B6"/>
    <w:rsid w:val="00B96EC1"/>
    <w:rsid w:val="00BA5636"/>
    <w:rsid w:val="00BB41F8"/>
    <w:rsid w:val="00BC17B3"/>
    <w:rsid w:val="00BC1A8D"/>
    <w:rsid w:val="00BC4095"/>
    <w:rsid w:val="00BC7289"/>
    <w:rsid w:val="00BD0876"/>
    <w:rsid w:val="00BD1004"/>
    <w:rsid w:val="00BD1480"/>
    <w:rsid w:val="00BD15B5"/>
    <w:rsid w:val="00BD4BF9"/>
    <w:rsid w:val="00BD62CC"/>
    <w:rsid w:val="00BE076C"/>
    <w:rsid w:val="00BE1859"/>
    <w:rsid w:val="00BF26F3"/>
    <w:rsid w:val="00BF2BA7"/>
    <w:rsid w:val="00BF4794"/>
    <w:rsid w:val="00BF534E"/>
    <w:rsid w:val="00BF70BF"/>
    <w:rsid w:val="00BF72C1"/>
    <w:rsid w:val="00C0427F"/>
    <w:rsid w:val="00C1070D"/>
    <w:rsid w:val="00C112D9"/>
    <w:rsid w:val="00C11FDF"/>
    <w:rsid w:val="00C1310D"/>
    <w:rsid w:val="00C1323F"/>
    <w:rsid w:val="00C23C3A"/>
    <w:rsid w:val="00C26D37"/>
    <w:rsid w:val="00C31369"/>
    <w:rsid w:val="00C31683"/>
    <w:rsid w:val="00C37EB1"/>
    <w:rsid w:val="00C40C73"/>
    <w:rsid w:val="00C41B4C"/>
    <w:rsid w:val="00C41FA1"/>
    <w:rsid w:val="00C42508"/>
    <w:rsid w:val="00C45245"/>
    <w:rsid w:val="00C45787"/>
    <w:rsid w:val="00C46198"/>
    <w:rsid w:val="00C52B57"/>
    <w:rsid w:val="00C52EFF"/>
    <w:rsid w:val="00C577F7"/>
    <w:rsid w:val="00C62762"/>
    <w:rsid w:val="00C65DF6"/>
    <w:rsid w:val="00C7200E"/>
    <w:rsid w:val="00C726A9"/>
    <w:rsid w:val="00C76DE4"/>
    <w:rsid w:val="00C76ECF"/>
    <w:rsid w:val="00C87D54"/>
    <w:rsid w:val="00C944BB"/>
    <w:rsid w:val="00C94B2B"/>
    <w:rsid w:val="00C96113"/>
    <w:rsid w:val="00CA0933"/>
    <w:rsid w:val="00CA2A86"/>
    <w:rsid w:val="00CA2AEF"/>
    <w:rsid w:val="00CA6BCD"/>
    <w:rsid w:val="00CB2C9F"/>
    <w:rsid w:val="00CB47E3"/>
    <w:rsid w:val="00CB53D6"/>
    <w:rsid w:val="00CD7646"/>
    <w:rsid w:val="00CE298D"/>
    <w:rsid w:val="00CE3E33"/>
    <w:rsid w:val="00CE4A10"/>
    <w:rsid w:val="00CE4DAC"/>
    <w:rsid w:val="00CE6BEC"/>
    <w:rsid w:val="00CE7E5C"/>
    <w:rsid w:val="00CF5478"/>
    <w:rsid w:val="00CF6778"/>
    <w:rsid w:val="00D00C38"/>
    <w:rsid w:val="00D00C71"/>
    <w:rsid w:val="00D00D94"/>
    <w:rsid w:val="00D036B0"/>
    <w:rsid w:val="00D058BD"/>
    <w:rsid w:val="00D10708"/>
    <w:rsid w:val="00D107B1"/>
    <w:rsid w:val="00D2066B"/>
    <w:rsid w:val="00D255C7"/>
    <w:rsid w:val="00D270A0"/>
    <w:rsid w:val="00D273F9"/>
    <w:rsid w:val="00D32519"/>
    <w:rsid w:val="00D3397F"/>
    <w:rsid w:val="00D34122"/>
    <w:rsid w:val="00D36903"/>
    <w:rsid w:val="00D415E4"/>
    <w:rsid w:val="00D55534"/>
    <w:rsid w:val="00D60BDC"/>
    <w:rsid w:val="00D61692"/>
    <w:rsid w:val="00D63AFB"/>
    <w:rsid w:val="00D63FF3"/>
    <w:rsid w:val="00D647B2"/>
    <w:rsid w:val="00D6630B"/>
    <w:rsid w:val="00D711B5"/>
    <w:rsid w:val="00D719A1"/>
    <w:rsid w:val="00D72B01"/>
    <w:rsid w:val="00D72D16"/>
    <w:rsid w:val="00D73FD1"/>
    <w:rsid w:val="00D75C25"/>
    <w:rsid w:val="00D75D6A"/>
    <w:rsid w:val="00D821F8"/>
    <w:rsid w:val="00D90C64"/>
    <w:rsid w:val="00DA0AF4"/>
    <w:rsid w:val="00DA3CB6"/>
    <w:rsid w:val="00DA45C2"/>
    <w:rsid w:val="00DA5E78"/>
    <w:rsid w:val="00DB4970"/>
    <w:rsid w:val="00DB4D58"/>
    <w:rsid w:val="00DB6999"/>
    <w:rsid w:val="00DC0C07"/>
    <w:rsid w:val="00DC76F2"/>
    <w:rsid w:val="00DC786D"/>
    <w:rsid w:val="00DD1BBA"/>
    <w:rsid w:val="00DD2A1D"/>
    <w:rsid w:val="00DD3ADE"/>
    <w:rsid w:val="00DD6238"/>
    <w:rsid w:val="00DE0132"/>
    <w:rsid w:val="00DE20E1"/>
    <w:rsid w:val="00DE2ECF"/>
    <w:rsid w:val="00DE32C0"/>
    <w:rsid w:val="00DE3343"/>
    <w:rsid w:val="00DE5F9B"/>
    <w:rsid w:val="00DF6C63"/>
    <w:rsid w:val="00DF7E6B"/>
    <w:rsid w:val="00E05C67"/>
    <w:rsid w:val="00E1122E"/>
    <w:rsid w:val="00E13A81"/>
    <w:rsid w:val="00E142D8"/>
    <w:rsid w:val="00E161E8"/>
    <w:rsid w:val="00E20345"/>
    <w:rsid w:val="00E22275"/>
    <w:rsid w:val="00E24C7F"/>
    <w:rsid w:val="00E2540F"/>
    <w:rsid w:val="00E26BAB"/>
    <w:rsid w:val="00E324C5"/>
    <w:rsid w:val="00E335BB"/>
    <w:rsid w:val="00E365F4"/>
    <w:rsid w:val="00E378A8"/>
    <w:rsid w:val="00E426DB"/>
    <w:rsid w:val="00E42A30"/>
    <w:rsid w:val="00E44410"/>
    <w:rsid w:val="00E47AB0"/>
    <w:rsid w:val="00E531CD"/>
    <w:rsid w:val="00E5732F"/>
    <w:rsid w:val="00E616F4"/>
    <w:rsid w:val="00E63F4C"/>
    <w:rsid w:val="00E702AF"/>
    <w:rsid w:val="00E72E92"/>
    <w:rsid w:val="00E77B6E"/>
    <w:rsid w:val="00E80C04"/>
    <w:rsid w:val="00E81372"/>
    <w:rsid w:val="00E8184F"/>
    <w:rsid w:val="00E81BD0"/>
    <w:rsid w:val="00E870D3"/>
    <w:rsid w:val="00E8758D"/>
    <w:rsid w:val="00E93F00"/>
    <w:rsid w:val="00E949DC"/>
    <w:rsid w:val="00E958A0"/>
    <w:rsid w:val="00EA1E90"/>
    <w:rsid w:val="00EA3E2D"/>
    <w:rsid w:val="00EA438C"/>
    <w:rsid w:val="00EB3027"/>
    <w:rsid w:val="00EB4A3D"/>
    <w:rsid w:val="00EC7AD3"/>
    <w:rsid w:val="00ED1CFE"/>
    <w:rsid w:val="00ED5A82"/>
    <w:rsid w:val="00EE08F9"/>
    <w:rsid w:val="00EE11A8"/>
    <w:rsid w:val="00EE2CED"/>
    <w:rsid w:val="00EE4693"/>
    <w:rsid w:val="00EF15E4"/>
    <w:rsid w:val="00EF15FE"/>
    <w:rsid w:val="00EF5905"/>
    <w:rsid w:val="00F04862"/>
    <w:rsid w:val="00F1038A"/>
    <w:rsid w:val="00F122F4"/>
    <w:rsid w:val="00F17A48"/>
    <w:rsid w:val="00F24B65"/>
    <w:rsid w:val="00F2670D"/>
    <w:rsid w:val="00F26A61"/>
    <w:rsid w:val="00F32885"/>
    <w:rsid w:val="00F330EF"/>
    <w:rsid w:val="00F40E07"/>
    <w:rsid w:val="00F42842"/>
    <w:rsid w:val="00F51DC6"/>
    <w:rsid w:val="00F53275"/>
    <w:rsid w:val="00F558B2"/>
    <w:rsid w:val="00F56693"/>
    <w:rsid w:val="00F57080"/>
    <w:rsid w:val="00F5760F"/>
    <w:rsid w:val="00F63981"/>
    <w:rsid w:val="00F6602D"/>
    <w:rsid w:val="00F6655B"/>
    <w:rsid w:val="00F67839"/>
    <w:rsid w:val="00F67C66"/>
    <w:rsid w:val="00F707F8"/>
    <w:rsid w:val="00F7292C"/>
    <w:rsid w:val="00F76BB3"/>
    <w:rsid w:val="00F82143"/>
    <w:rsid w:val="00F843B2"/>
    <w:rsid w:val="00F92028"/>
    <w:rsid w:val="00F968AD"/>
    <w:rsid w:val="00FA04CE"/>
    <w:rsid w:val="00FA7344"/>
    <w:rsid w:val="00FB0981"/>
    <w:rsid w:val="00FB7326"/>
    <w:rsid w:val="00FB7F4B"/>
    <w:rsid w:val="00FC776B"/>
    <w:rsid w:val="00FD629E"/>
    <w:rsid w:val="00FE103E"/>
    <w:rsid w:val="00FF62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A8"/>
    <w:pPr>
      <w:suppressAutoHyphens/>
    </w:pPr>
    <w:rPr>
      <w:rFonts w:ascii="Calibri" w:eastAsia="Calibri" w:hAnsi="Calibri" w:cs="Calibri"/>
      <w:lang w:eastAsia="zh-CN"/>
    </w:rPr>
  </w:style>
  <w:style w:type="paragraph" w:styleId="Balk1">
    <w:name w:val="heading 1"/>
    <w:basedOn w:val="Normal"/>
    <w:next w:val="Normal"/>
    <w:link w:val="Balk1Char"/>
    <w:qFormat/>
    <w:rsid w:val="00EE11A8"/>
    <w:pPr>
      <w:keepNext/>
      <w:spacing w:before="240" w:after="60" w:line="240" w:lineRule="auto"/>
      <w:outlineLvl w:val="0"/>
    </w:pPr>
    <w:rPr>
      <w:rFonts w:ascii="Arial" w:eastAsia="Times New Roman" w:hAnsi="Arial" w:cs="Arial"/>
      <w:b/>
      <w:bCs/>
      <w:kern w:val="1"/>
      <w:sz w:val="32"/>
      <w:szCs w:val="32"/>
    </w:rPr>
  </w:style>
  <w:style w:type="paragraph" w:styleId="Balk3">
    <w:name w:val="heading 3"/>
    <w:basedOn w:val="Normal"/>
    <w:next w:val="Normal"/>
    <w:link w:val="Balk3Char"/>
    <w:qFormat/>
    <w:rsid w:val="00EE11A8"/>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E11A8"/>
    <w:rPr>
      <w:rFonts w:ascii="Arial" w:eastAsia="Times New Roman" w:hAnsi="Arial" w:cs="Arial"/>
      <w:b/>
      <w:bCs/>
      <w:kern w:val="1"/>
      <w:sz w:val="32"/>
      <w:szCs w:val="32"/>
      <w:lang w:eastAsia="zh-CN"/>
    </w:rPr>
  </w:style>
  <w:style w:type="character" w:customStyle="1" w:styleId="Balk3Char">
    <w:name w:val="Başlık 3 Char"/>
    <w:basedOn w:val="VarsaylanParagrafYazTipi"/>
    <w:link w:val="Balk3"/>
    <w:rsid w:val="00EE11A8"/>
    <w:rPr>
      <w:rFonts w:ascii="Arial" w:eastAsia="Times New Roman" w:hAnsi="Arial" w:cs="Arial"/>
      <w:b/>
      <w:bCs/>
      <w:sz w:val="26"/>
      <w:szCs w:val="26"/>
      <w:lang w:eastAsia="zh-CN"/>
    </w:rPr>
  </w:style>
  <w:style w:type="character" w:customStyle="1" w:styleId="WW8Num3z0">
    <w:name w:val="WW8Num3z0"/>
    <w:rsid w:val="00EE11A8"/>
    <w:rPr>
      <w:b w:val="0"/>
      <w:color w:val="auto"/>
    </w:rPr>
  </w:style>
  <w:style w:type="character" w:customStyle="1" w:styleId="WW8Num5z1">
    <w:name w:val="WW8Num5z1"/>
    <w:rsid w:val="00EE11A8"/>
    <w:rPr>
      <w:rFonts w:ascii="Times New Roman" w:eastAsia="Times New Roman" w:hAnsi="Times New Roman" w:cs="Times New Roman"/>
    </w:rPr>
  </w:style>
  <w:style w:type="character" w:customStyle="1" w:styleId="Absatz-Standardschriftart">
    <w:name w:val="Absatz-Standardschriftart"/>
    <w:rsid w:val="00EE11A8"/>
  </w:style>
  <w:style w:type="character" w:customStyle="1" w:styleId="WW-Absatz-Standardschriftart">
    <w:name w:val="WW-Absatz-Standardschriftart"/>
    <w:rsid w:val="00EE11A8"/>
  </w:style>
  <w:style w:type="character" w:customStyle="1" w:styleId="WW-Absatz-Standardschriftart1">
    <w:name w:val="WW-Absatz-Standardschriftart1"/>
    <w:rsid w:val="00EE11A8"/>
  </w:style>
  <w:style w:type="character" w:customStyle="1" w:styleId="VarsaylanParagrafYazTipi2">
    <w:name w:val="Varsayılan Paragraf Yazı Tipi2"/>
    <w:rsid w:val="00EE11A8"/>
  </w:style>
  <w:style w:type="character" w:customStyle="1" w:styleId="WW8Num2z0">
    <w:name w:val="WW8Num2z0"/>
    <w:rsid w:val="00EE11A8"/>
    <w:rPr>
      <w:b w:val="0"/>
      <w:color w:val="auto"/>
    </w:rPr>
  </w:style>
  <w:style w:type="character" w:customStyle="1" w:styleId="WW8Num4z1">
    <w:name w:val="WW8Num4z1"/>
    <w:rsid w:val="00EE11A8"/>
    <w:rPr>
      <w:rFonts w:ascii="Times New Roman" w:eastAsia="Times New Roman" w:hAnsi="Times New Roman" w:cs="Times New Roman"/>
    </w:rPr>
  </w:style>
  <w:style w:type="character" w:customStyle="1" w:styleId="WW8Num8z0">
    <w:name w:val="WW8Num8z0"/>
    <w:rsid w:val="00EE11A8"/>
    <w:rPr>
      <w:b w:val="0"/>
      <w:color w:val="auto"/>
    </w:rPr>
  </w:style>
  <w:style w:type="character" w:customStyle="1" w:styleId="VarsaylanParagrafYazTipi1">
    <w:name w:val="Varsayılan Paragraf Yazı Tipi1"/>
    <w:rsid w:val="00EE11A8"/>
  </w:style>
  <w:style w:type="character" w:customStyle="1" w:styleId="GvdeMetniChar">
    <w:name w:val="Gövde Metni Char"/>
    <w:rsid w:val="00EE11A8"/>
    <w:rPr>
      <w:rFonts w:ascii="Times New Roman" w:eastAsia="Times New Roman" w:hAnsi="Times New Roman" w:cs="Times New Roman"/>
      <w:bCs/>
      <w:sz w:val="24"/>
      <w:szCs w:val="20"/>
    </w:rPr>
  </w:style>
  <w:style w:type="character" w:customStyle="1" w:styleId="Normal1">
    <w:name w:val="Normal1"/>
    <w:rsid w:val="00EE11A8"/>
    <w:rPr>
      <w:rFonts w:ascii="Times New Roman" w:eastAsia="Times New Roman" w:hAnsi="Times New Roman" w:cs="Times New Roman"/>
      <w:sz w:val="24"/>
      <w:lang w:val="en-GB"/>
    </w:rPr>
  </w:style>
  <w:style w:type="character" w:customStyle="1" w:styleId="BalonMetniChar">
    <w:name w:val="Balon Metni Char"/>
    <w:rsid w:val="00EE11A8"/>
    <w:rPr>
      <w:rFonts w:ascii="Tahoma" w:hAnsi="Tahoma" w:cs="Tahoma"/>
      <w:sz w:val="16"/>
      <w:szCs w:val="16"/>
    </w:rPr>
  </w:style>
  <w:style w:type="character" w:styleId="SayfaNumaras">
    <w:name w:val="page number"/>
    <w:basedOn w:val="VarsaylanParagrafYazTipi1"/>
    <w:rsid w:val="00EE11A8"/>
  </w:style>
  <w:style w:type="character" w:customStyle="1" w:styleId="FootnoteCharacters">
    <w:name w:val="Footnote Characters"/>
    <w:rsid w:val="00EE11A8"/>
    <w:rPr>
      <w:vertAlign w:val="superscript"/>
    </w:rPr>
  </w:style>
  <w:style w:type="character" w:customStyle="1" w:styleId="grame">
    <w:name w:val="grame"/>
    <w:basedOn w:val="VarsaylanParagrafYazTipi1"/>
    <w:rsid w:val="00EE11A8"/>
  </w:style>
  <w:style w:type="character" w:customStyle="1" w:styleId="spelle">
    <w:name w:val="spelle"/>
    <w:basedOn w:val="VarsaylanParagrafYazTipi1"/>
    <w:rsid w:val="00EE11A8"/>
  </w:style>
  <w:style w:type="character" w:customStyle="1" w:styleId="AklamaBavurusu1">
    <w:name w:val="Açıklama Başvurusu1"/>
    <w:rsid w:val="00EE11A8"/>
    <w:rPr>
      <w:sz w:val="16"/>
      <w:szCs w:val="16"/>
    </w:rPr>
  </w:style>
  <w:style w:type="character" w:customStyle="1" w:styleId="DipnotBavurusu1">
    <w:name w:val="Dipnot Başvurusu1"/>
    <w:rsid w:val="00EE11A8"/>
    <w:rPr>
      <w:vertAlign w:val="superscript"/>
    </w:rPr>
  </w:style>
  <w:style w:type="character" w:customStyle="1" w:styleId="EndnoteCharacters">
    <w:name w:val="Endnote Characters"/>
    <w:rsid w:val="00EE11A8"/>
    <w:rPr>
      <w:vertAlign w:val="superscript"/>
    </w:rPr>
  </w:style>
  <w:style w:type="character" w:customStyle="1" w:styleId="WW-EndnoteCharacters">
    <w:name w:val="WW-Endnote Characters"/>
    <w:rsid w:val="00EE11A8"/>
  </w:style>
  <w:style w:type="character" w:styleId="DipnotBavurusu">
    <w:name w:val="footnote reference"/>
    <w:rsid w:val="00EE11A8"/>
    <w:rPr>
      <w:vertAlign w:val="superscript"/>
    </w:rPr>
  </w:style>
  <w:style w:type="character" w:styleId="SonnotBavurusu">
    <w:name w:val="endnote reference"/>
    <w:rsid w:val="00EE11A8"/>
    <w:rPr>
      <w:vertAlign w:val="superscript"/>
    </w:rPr>
  </w:style>
  <w:style w:type="paragraph" w:customStyle="1" w:styleId="Heading">
    <w:name w:val="Heading"/>
    <w:basedOn w:val="Normal"/>
    <w:next w:val="GvdeMetni"/>
    <w:rsid w:val="00EE11A8"/>
    <w:pPr>
      <w:keepNext/>
      <w:spacing w:before="240" w:after="120"/>
    </w:pPr>
    <w:rPr>
      <w:rFonts w:ascii="Arial" w:eastAsia="DejaVu Sans" w:hAnsi="Arial" w:cs="Lohit Hindi"/>
      <w:sz w:val="28"/>
      <w:szCs w:val="28"/>
    </w:rPr>
  </w:style>
  <w:style w:type="paragraph" w:styleId="GvdeMetni">
    <w:name w:val="Body Text"/>
    <w:basedOn w:val="Normal"/>
    <w:link w:val="GvdeMetniChar1"/>
    <w:rsid w:val="00EE11A8"/>
    <w:pPr>
      <w:spacing w:after="120" w:line="240" w:lineRule="auto"/>
      <w:ind w:left="2160" w:hanging="1440"/>
      <w:jc w:val="both"/>
    </w:pPr>
    <w:rPr>
      <w:rFonts w:ascii="Times New Roman" w:eastAsia="Times New Roman" w:hAnsi="Times New Roman" w:cs="Times New Roman"/>
      <w:bCs/>
      <w:sz w:val="24"/>
      <w:szCs w:val="20"/>
    </w:rPr>
  </w:style>
  <w:style w:type="character" w:customStyle="1" w:styleId="GvdeMetniChar1">
    <w:name w:val="Gövde Metni Char1"/>
    <w:basedOn w:val="VarsaylanParagrafYazTipi"/>
    <w:link w:val="GvdeMetni"/>
    <w:rsid w:val="00EE11A8"/>
    <w:rPr>
      <w:rFonts w:ascii="Times New Roman" w:eastAsia="Times New Roman" w:hAnsi="Times New Roman" w:cs="Times New Roman"/>
      <w:bCs/>
      <w:sz w:val="24"/>
      <w:szCs w:val="20"/>
      <w:lang w:eastAsia="zh-CN"/>
    </w:rPr>
  </w:style>
  <w:style w:type="paragraph" w:styleId="Liste">
    <w:name w:val="List"/>
    <w:basedOn w:val="GvdeMetni"/>
    <w:rsid w:val="00EE11A8"/>
    <w:rPr>
      <w:rFonts w:cs="Lohit Hindi"/>
    </w:rPr>
  </w:style>
  <w:style w:type="paragraph" w:styleId="ResimYazs">
    <w:name w:val="caption"/>
    <w:basedOn w:val="Normal"/>
    <w:qFormat/>
    <w:rsid w:val="00EE11A8"/>
    <w:pPr>
      <w:suppressLineNumbers/>
      <w:spacing w:before="120" w:after="120"/>
    </w:pPr>
    <w:rPr>
      <w:rFonts w:cs="Lohit Hindi"/>
      <w:i/>
      <w:iCs/>
      <w:sz w:val="24"/>
      <w:szCs w:val="24"/>
    </w:rPr>
  </w:style>
  <w:style w:type="paragraph" w:customStyle="1" w:styleId="Index">
    <w:name w:val="Index"/>
    <w:basedOn w:val="Normal"/>
    <w:rsid w:val="00EE11A8"/>
    <w:pPr>
      <w:suppressLineNumbers/>
    </w:pPr>
    <w:rPr>
      <w:rFonts w:cs="Lohit Hindi"/>
    </w:rPr>
  </w:style>
  <w:style w:type="paragraph" w:customStyle="1" w:styleId="ResimYazs2">
    <w:name w:val="Resim Yazısı2"/>
    <w:basedOn w:val="Normal"/>
    <w:rsid w:val="00EE11A8"/>
    <w:pPr>
      <w:suppressLineNumbers/>
      <w:spacing w:before="120" w:after="120"/>
    </w:pPr>
    <w:rPr>
      <w:rFonts w:cs="Lohit Hindi"/>
      <w:i/>
      <w:iCs/>
      <w:sz w:val="24"/>
      <w:szCs w:val="24"/>
    </w:rPr>
  </w:style>
  <w:style w:type="paragraph" w:customStyle="1" w:styleId="3-NormalYaz">
    <w:name w:val="3-Normal Yazı"/>
    <w:rsid w:val="00EE11A8"/>
    <w:pPr>
      <w:tabs>
        <w:tab w:val="left" w:pos="566"/>
      </w:tabs>
      <w:suppressAutoHyphens/>
      <w:spacing w:after="0" w:line="240" w:lineRule="auto"/>
      <w:jc w:val="both"/>
    </w:pPr>
    <w:rPr>
      <w:rFonts w:ascii="Times New Roman" w:eastAsia="Times New Roman" w:hAnsi="Times New Roman" w:cs="Times New Roman"/>
      <w:sz w:val="19"/>
      <w:szCs w:val="20"/>
      <w:lang w:eastAsia="zh-CN"/>
    </w:rPr>
  </w:style>
  <w:style w:type="paragraph" w:customStyle="1" w:styleId="2-OrtaBaslk">
    <w:name w:val="2-Orta Baslık"/>
    <w:rsid w:val="00EE11A8"/>
    <w:pPr>
      <w:suppressAutoHyphens/>
      <w:spacing w:after="0" w:line="240" w:lineRule="auto"/>
      <w:jc w:val="center"/>
    </w:pPr>
    <w:rPr>
      <w:rFonts w:ascii="Times New Roman" w:eastAsia="Times New Roman" w:hAnsi="Times New Roman" w:cs="Times New Roman"/>
      <w:b/>
      <w:sz w:val="19"/>
      <w:szCs w:val="20"/>
      <w:lang w:eastAsia="zh-CN"/>
    </w:rPr>
  </w:style>
  <w:style w:type="paragraph" w:customStyle="1" w:styleId="1-Baslk">
    <w:name w:val="1-Baslık"/>
    <w:rsid w:val="00EE11A8"/>
    <w:pPr>
      <w:tabs>
        <w:tab w:val="left" w:pos="566"/>
      </w:tabs>
      <w:suppressAutoHyphens/>
      <w:spacing w:after="0" w:line="240" w:lineRule="auto"/>
    </w:pPr>
    <w:rPr>
      <w:rFonts w:ascii="Times New Roman" w:eastAsia="Times New Roman" w:hAnsi="Times New Roman" w:cs="Times New Roman"/>
      <w:szCs w:val="20"/>
      <w:u w:val="single"/>
      <w:lang w:eastAsia="zh-CN"/>
    </w:rPr>
  </w:style>
  <w:style w:type="paragraph" w:customStyle="1" w:styleId="Madde">
    <w:name w:val="Madde"/>
    <w:basedOn w:val="Normal"/>
    <w:rsid w:val="00EE11A8"/>
    <w:pPr>
      <w:spacing w:before="360" w:after="0" w:line="240" w:lineRule="auto"/>
      <w:ind w:firstLine="720"/>
      <w:jc w:val="both"/>
    </w:pPr>
    <w:rPr>
      <w:rFonts w:ascii="Times New Roman" w:eastAsia="Times New Roman" w:hAnsi="Times New Roman" w:cs="Times New Roman"/>
      <w:b/>
      <w:bCs/>
      <w:color w:val="000000"/>
      <w:sz w:val="24"/>
      <w:szCs w:val="24"/>
    </w:rPr>
  </w:style>
  <w:style w:type="paragraph" w:customStyle="1" w:styleId="Madde-Bend">
    <w:name w:val="Madde - Bend"/>
    <w:basedOn w:val="Normal"/>
    <w:rsid w:val="00EE11A8"/>
    <w:pPr>
      <w:spacing w:after="120" w:line="240" w:lineRule="auto"/>
      <w:ind w:firstLine="720"/>
      <w:jc w:val="both"/>
    </w:pPr>
    <w:rPr>
      <w:rFonts w:ascii="Times New Roman" w:eastAsia="Times New Roman" w:hAnsi="Times New Roman" w:cs="Times New Roman"/>
      <w:color w:val="000000"/>
      <w:sz w:val="24"/>
      <w:szCs w:val="24"/>
    </w:rPr>
  </w:style>
  <w:style w:type="paragraph" w:styleId="BalonMetni">
    <w:name w:val="Balloon Text"/>
    <w:basedOn w:val="Normal"/>
    <w:link w:val="BalonMetniChar1"/>
    <w:rsid w:val="00EE11A8"/>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rsid w:val="00EE11A8"/>
    <w:rPr>
      <w:rFonts w:ascii="Tahoma" w:eastAsia="Calibri" w:hAnsi="Tahoma" w:cs="Tahoma"/>
      <w:sz w:val="16"/>
      <w:szCs w:val="16"/>
      <w:lang w:eastAsia="zh-CN"/>
    </w:rPr>
  </w:style>
  <w:style w:type="paragraph" w:styleId="Altbilgi">
    <w:name w:val="footer"/>
    <w:basedOn w:val="Normal"/>
    <w:link w:val="AltbilgiChar"/>
    <w:uiPriority w:val="99"/>
    <w:rsid w:val="00EE11A8"/>
  </w:style>
  <w:style w:type="character" w:customStyle="1" w:styleId="AltbilgiChar">
    <w:name w:val="Altbilgi Char"/>
    <w:basedOn w:val="VarsaylanParagrafYazTipi"/>
    <w:link w:val="Altbilgi"/>
    <w:uiPriority w:val="99"/>
    <w:rsid w:val="00EE11A8"/>
    <w:rPr>
      <w:rFonts w:ascii="Calibri" w:eastAsia="Calibri" w:hAnsi="Calibri" w:cs="Calibri"/>
      <w:lang w:eastAsia="zh-CN"/>
    </w:rPr>
  </w:style>
  <w:style w:type="paragraph" w:styleId="DipnotMetni">
    <w:name w:val="footnote text"/>
    <w:basedOn w:val="Normal"/>
    <w:link w:val="DipnotMetniChar"/>
    <w:rsid w:val="00EE11A8"/>
    <w:rPr>
      <w:sz w:val="20"/>
      <w:szCs w:val="20"/>
    </w:rPr>
  </w:style>
  <w:style w:type="character" w:customStyle="1" w:styleId="DipnotMetniChar">
    <w:name w:val="Dipnot Metni Char"/>
    <w:basedOn w:val="VarsaylanParagrafYazTipi"/>
    <w:link w:val="DipnotMetni"/>
    <w:rsid w:val="00EE11A8"/>
    <w:rPr>
      <w:rFonts w:ascii="Calibri" w:eastAsia="Calibri" w:hAnsi="Calibri" w:cs="Calibri"/>
      <w:sz w:val="20"/>
      <w:szCs w:val="20"/>
      <w:lang w:eastAsia="zh-CN"/>
    </w:rPr>
  </w:style>
  <w:style w:type="paragraph" w:styleId="stbilgi">
    <w:name w:val="header"/>
    <w:basedOn w:val="Normal"/>
    <w:link w:val="stbilgiChar"/>
    <w:rsid w:val="00EE11A8"/>
  </w:style>
  <w:style w:type="character" w:customStyle="1" w:styleId="stbilgiChar">
    <w:name w:val="Üstbilgi Char"/>
    <w:basedOn w:val="VarsaylanParagrafYazTipi"/>
    <w:link w:val="stbilgi"/>
    <w:rsid w:val="00EE11A8"/>
    <w:rPr>
      <w:rFonts w:ascii="Calibri" w:eastAsia="Calibri" w:hAnsi="Calibri" w:cs="Calibri"/>
      <w:lang w:eastAsia="zh-CN"/>
    </w:rPr>
  </w:style>
  <w:style w:type="paragraph" w:customStyle="1" w:styleId="ListParagraph1">
    <w:name w:val="List Paragraph1"/>
    <w:basedOn w:val="Normal"/>
    <w:rsid w:val="00EE11A8"/>
    <w:pPr>
      <w:ind w:left="720"/>
    </w:pPr>
  </w:style>
  <w:style w:type="paragraph" w:customStyle="1" w:styleId="ListParagraph2">
    <w:name w:val="List Paragraph2"/>
    <w:basedOn w:val="Normal"/>
    <w:rsid w:val="00EE11A8"/>
    <w:pPr>
      <w:ind w:left="720"/>
    </w:pPr>
  </w:style>
  <w:style w:type="paragraph" w:customStyle="1" w:styleId="3-normalyaz0">
    <w:name w:val="3-normalyaz"/>
    <w:basedOn w:val="Normal"/>
    <w:rsid w:val="00EE11A8"/>
    <w:pPr>
      <w:spacing w:before="280" w:after="280" w:line="240" w:lineRule="auto"/>
    </w:pPr>
    <w:rPr>
      <w:rFonts w:ascii="Times New Roman" w:eastAsia="Times New Roman" w:hAnsi="Times New Roman" w:cs="Times New Roman"/>
      <w:sz w:val="24"/>
      <w:szCs w:val="24"/>
    </w:rPr>
  </w:style>
  <w:style w:type="paragraph" w:customStyle="1" w:styleId="AklamaMetni1">
    <w:name w:val="Açıklama Metni1"/>
    <w:basedOn w:val="Normal"/>
    <w:rsid w:val="00EE11A8"/>
    <w:rPr>
      <w:sz w:val="20"/>
      <w:szCs w:val="20"/>
    </w:rPr>
  </w:style>
  <w:style w:type="paragraph" w:styleId="AklamaMetni">
    <w:name w:val="annotation text"/>
    <w:basedOn w:val="Normal"/>
    <w:link w:val="AklamaMetniChar"/>
    <w:uiPriority w:val="99"/>
    <w:semiHidden/>
    <w:unhideWhenUsed/>
    <w:rsid w:val="00EE11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11A8"/>
    <w:rPr>
      <w:rFonts w:ascii="Calibri" w:eastAsia="Calibri" w:hAnsi="Calibri" w:cs="Calibri"/>
      <w:sz w:val="20"/>
      <w:szCs w:val="20"/>
      <w:lang w:eastAsia="zh-CN"/>
    </w:rPr>
  </w:style>
  <w:style w:type="paragraph" w:styleId="AklamaKonusu">
    <w:name w:val="annotation subject"/>
    <w:basedOn w:val="AklamaMetni1"/>
    <w:next w:val="AklamaMetni1"/>
    <w:link w:val="AklamaKonusuChar"/>
    <w:rsid w:val="00EE11A8"/>
    <w:rPr>
      <w:b/>
      <w:bCs/>
    </w:rPr>
  </w:style>
  <w:style w:type="character" w:customStyle="1" w:styleId="AklamaKonusuChar">
    <w:name w:val="Açıklama Konusu Char"/>
    <w:basedOn w:val="AklamaMetniChar"/>
    <w:link w:val="AklamaKonusu"/>
    <w:rsid w:val="00EE11A8"/>
    <w:rPr>
      <w:rFonts w:ascii="Calibri" w:eastAsia="Calibri" w:hAnsi="Calibri" w:cs="Calibri"/>
      <w:b/>
      <w:bCs/>
      <w:sz w:val="20"/>
      <w:szCs w:val="20"/>
      <w:lang w:eastAsia="zh-CN"/>
    </w:rPr>
  </w:style>
  <w:style w:type="paragraph" w:styleId="ListeParagraf">
    <w:name w:val="List Paragraph"/>
    <w:basedOn w:val="Normal"/>
    <w:qFormat/>
    <w:rsid w:val="00EE11A8"/>
    <w:pPr>
      <w:ind w:left="720"/>
      <w:contextualSpacing/>
    </w:pPr>
  </w:style>
  <w:style w:type="paragraph" w:styleId="Dzeltme">
    <w:name w:val="Revision"/>
    <w:rsid w:val="00EE11A8"/>
    <w:pPr>
      <w:suppressAutoHyphens/>
      <w:spacing w:after="0" w:line="240" w:lineRule="auto"/>
    </w:pPr>
    <w:rPr>
      <w:rFonts w:ascii="Calibri" w:eastAsia="Calibri" w:hAnsi="Calibri" w:cs="Calibri"/>
      <w:lang w:eastAsia="zh-CN"/>
    </w:rPr>
  </w:style>
  <w:style w:type="paragraph" w:customStyle="1" w:styleId="ResimYazs1">
    <w:name w:val="Resim Yazısı1"/>
    <w:basedOn w:val="Normal"/>
    <w:next w:val="Normal"/>
    <w:rsid w:val="00EE11A8"/>
    <w:rPr>
      <w:b/>
      <w:bCs/>
      <w:sz w:val="20"/>
      <w:szCs w:val="20"/>
    </w:rPr>
  </w:style>
  <w:style w:type="paragraph" w:customStyle="1" w:styleId="Framecontents">
    <w:name w:val="Frame contents"/>
    <w:basedOn w:val="GvdeMetni"/>
    <w:rsid w:val="00EE11A8"/>
  </w:style>
  <w:style w:type="paragraph" w:customStyle="1" w:styleId="b2baslik01">
    <w:name w:val="b2_baslik_01"/>
    <w:basedOn w:val="Normal"/>
    <w:rsid w:val="00EE11A8"/>
    <w:pPr>
      <w:suppressAutoHyphens w:val="0"/>
      <w:spacing w:before="280" w:after="28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A8"/>
    <w:pPr>
      <w:suppressAutoHyphens/>
    </w:pPr>
    <w:rPr>
      <w:rFonts w:ascii="Calibri" w:eastAsia="Calibri" w:hAnsi="Calibri" w:cs="Calibri"/>
      <w:lang w:eastAsia="zh-CN"/>
    </w:rPr>
  </w:style>
  <w:style w:type="paragraph" w:styleId="Balk1">
    <w:name w:val="heading 1"/>
    <w:basedOn w:val="Normal"/>
    <w:next w:val="Normal"/>
    <w:link w:val="Balk1Char"/>
    <w:qFormat/>
    <w:rsid w:val="00EE11A8"/>
    <w:pPr>
      <w:keepNext/>
      <w:spacing w:before="240" w:after="60" w:line="240" w:lineRule="auto"/>
      <w:outlineLvl w:val="0"/>
    </w:pPr>
    <w:rPr>
      <w:rFonts w:ascii="Arial" w:eastAsia="Times New Roman" w:hAnsi="Arial" w:cs="Arial"/>
      <w:b/>
      <w:bCs/>
      <w:kern w:val="1"/>
      <w:sz w:val="32"/>
      <w:szCs w:val="32"/>
    </w:rPr>
  </w:style>
  <w:style w:type="paragraph" w:styleId="Balk3">
    <w:name w:val="heading 3"/>
    <w:basedOn w:val="Normal"/>
    <w:next w:val="Normal"/>
    <w:link w:val="Balk3Char"/>
    <w:qFormat/>
    <w:rsid w:val="00EE11A8"/>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E11A8"/>
    <w:rPr>
      <w:rFonts w:ascii="Arial" w:eastAsia="Times New Roman" w:hAnsi="Arial" w:cs="Arial"/>
      <w:b/>
      <w:bCs/>
      <w:kern w:val="1"/>
      <w:sz w:val="32"/>
      <w:szCs w:val="32"/>
      <w:lang w:eastAsia="zh-CN"/>
    </w:rPr>
  </w:style>
  <w:style w:type="character" w:customStyle="1" w:styleId="Balk3Char">
    <w:name w:val="Başlık 3 Char"/>
    <w:basedOn w:val="VarsaylanParagrafYazTipi"/>
    <w:link w:val="Balk3"/>
    <w:rsid w:val="00EE11A8"/>
    <w:rPr>
      <w:rFonts w:ascii="Arial" w:eastAsia="Times New Roman" w:hAnsi="Arial" w:cs="Arial"/>
      <w:b/>
      <w:bCs/>
      <w:sz w:val="26"/>
      <w:szCs w:val="26"/>
      <w:lang w:eastAsia="zh-CN"/>
    </w:rPr>
  </w:style>
  <w:style w:type="character" w:customStyle="1" w:styleId="WW8Num3z0">
    <w:name w:val="WW8Num3z0"/>
    <w:rsid w:val="00EE11A8"/>
    <w:rPr>
      <w:b w:val="0"/>
      <w:color w:val="auto"/>
    </w:rPr>
  </w:style>
  <w:style w:type="character" w:customStyle="1" w:styleId="WW8Num5z1">
    <w:name w:val="WW8Num5z1"/>
    <w:rsid w:val="00EE11A8"/>
    <w:rPr>
      <w:rFonts w:ascii="Times New Roman" w:eastAsia="Times New Roman" w:hAnsi="Times New Roman" w:cs="Times New Roman"/>
    </w:rPr>
  </w:style>
  <w:style w:type="character" w:customStyle="1" w:styleId="Absatz-Standardschriftart">
    <w:name w:val="Absatz-Standardschriftart"/>
    <w:rsid w:val="00EE11A8"/>
  </w:style>
  <w:style w:type="character" w:customStyle="1" w:styleId="WW-Absatz-Standardschriftart">
    <w:name w:val="WW-Absatz-Standardschriftart"/>
    <w:rsid w:val="00EE11A8"/>
  </w:style>
  <w:style w:type="character" w:customStyle="1" w:styleId="WW-Absatz-Standardschriftart1">
    <w:name w:val="WW-Absatz-Standardschriftart1"/>
    <w:rsid w:val="00EE11A8"/>
  </w:style>
  <w:style w:type="character" w:customStyle="1" w:styleId="VarsaylanParagrafYazTipi2">
    <w:name w:val="Varsayılan Paragraf Yazı Tipi2"/>
    <w:rsid w:val="00EE11A8"/>
  </w:style>
  <w:style w:type="character" w:customStyle="1" w:styleId="WW8Num2z0">
    <w:name w:val="WW8Num2z0"/>
    <w:rsid w:val="00EE11A8"/>
    <w:rPr>
      <w:b w:val="0"/>
      <w:color w:val="auto"/>
    </w:rPr>
  </w:style>
  <w:style w:type="character" w:customStyle="1" w:styleId="WW8Num4z1">
    <w:name w:val="WW8Num4z1"/>
    <w:rsid w:val="00EE11A8"/>
    <w:rPr>
      <w:rFonts w:ascii="Times New Roman" w:eastAsia="Times New Roman" w:hAnsi="Times New Roman" w:cs="Times New Roman"/>
    </w:rPr>
  </w:style>
  <w:style w:type="character" w:customStyle="1" w:styleId="WW8Num8z0">
    <w:name w:val="WW8Num8z0"/>
    <w:rsid w:val="00EE11A8"/>
    <w:rPr>
      <w:b w:val="0"/>
      <w:color w:val="auto"/>
    </w:rPr>
  </w:style>
  <w:style w:type="character" w:customStyle="1" w:styleId="VarsaylanParagrafYazTipi1">
    <w:name w:val="Varsayılan Paragraf Yazı Tipi1"/>
    <w:rsid w:val="00EE11A8"/>
  </w:style>
  <w:style w:type="character" w:customStyle="1" w:styleId="GvdeMetniChar">
    <w:name w:val="Gövde Metni Char"/>
    <w:rsid w:val="00EE11A8"/>
    <w:rPr>
      <w:rFonts w:ascii="Times New Roman" w:eastAsia="Times New Roman" w:hAnsi="Times New Roman" w:cs="Times New Roman"/>
      <w:bCs/>
      <w:sz w:val="24"/>
      <w:szCs w:val="20"/>
    </w:rPr>
  </w:style>
  <w:style w:type="character" w:customStyle="1" w:styleId="Normal1">
    <w:name w:val="Normal1"/>
    <w:rsid w:val="00EE11A8"/>
    <w:rPr>
      <w:rFonts w:ascii="Times New Roman" w:eastAsia="Times New Roman" w:hAnsi="Times New Roman" w:cs="Times New Roman"/>
      <w:sz w:val="24"/>
      <w:lang w:val="en-GB"/>
    </w:rPr>
  </w:style>
  <w:style w:type="character" w:customStyle="1" w:styleId="BalonMetniChar">
    <w:name w:val="Balon Metni Char"/>
    <w:rsid w:val="00EE11A8"/>
    <w:rPr>
      <w:rFonts w:ascii="Tahoma" w:hAnsi="Tahoma" w:cs="Tahoma"/>
      <w:sz w:val="16"/>
      <w:szCs w:val="16"/>
    </w:rPr>
  </w:style>
  <w:style w:type="character" w:styleId="SayfaNumaras">
    <w:name w:val="page number"/>
    <w:basedOn w:val="VarsaylanParagrafYazTipi1"/>
    <w:rsid w:val="00EE11A8"/>
  </w:style>
  <w:style w:type="character" w:customStyle="1" w:styleId="FootnoteCharacters">
    <w:name w:val="Footnote Characters"/>
    <w:rsid w:val="00EE11A8"/>
    <w:rPr>
      <w:vertAlign w:val="superscript"/>
    </w:rPr>
  </w:style>
  <w:style w:type="character" w:customStyle="1" w:styleId="grame">
    <w:name w:val="grame"/>
    <w:basedOn w:val="VarsaylanParagrafYazTipi1"/>
    <w:rsid w:val="00EE11A8"/>
  </w:style>
  <w:style w:type="character" w:customStyle="1" w:styleId="spelle">
    <w:name w:val="spelle"/>
    <w:basedOn w:val="VarsaylanParagrafYazTipi1"/>
    <w:rsid w:val="00EE11A8"/>
  </w:style>
  <w:style w:type="character" w:customStyle="1" w:styleId="AklamaBavurusu1">
    <w:name w:val="Açıklama Başvurusu1"/>
    <w:rsid w:val="00EE11A8"/>
    <w:rPr>
      <w:sz w:val="16"/>
      <w:szCs w:val="16"/>
    </w:rPr>
  </w:style>
  <w:style w:type="character" w:customStyle="1" w:styleId="DipnotBavurusu1">
    <w:name w:val="Dipnot Başvurusu1"/>
    <w:rsid w:val="00EE11A8"/>
    <w:rPr>
      <w:vertAlign w:val="superscript"/>
    </w:rPr>
  </w:style>
  <w:style w:type="character" w:customStyle="1" w:styleId="EndnoteCharacters">
    <w:name w:val="Endnote Characters"/>
    <w:rsid w:val="00EE11A8"/>
    <w:rPr>
      <w:vertAlign w:val="superscript"/>
    </w:rPr>
  </w:style>
  <w:style w:type="character" w:customStyle="1" w:styleId="WW-EndnoteCharacters">
    <w:name w:val="WW-Endnote Characters"/>
    <w:rsid w:val="00EE11A8"/>
  </w:style>
  <w:style w:type="character" w:styleId="DipnotBavurusu">
    <w:name w:val="footnote reference"/>
    <w:rsid w:val="00EE11A8"/>
    <w:rPr>
      <w:vertAlign w:val="superscript"/>
    </w:rPr>
  </w:style>
  <w:style w:type="character" w:styleId="SonnotBavurusu">
    <w:name w:val="endnote reference"/>
    <w:rsid w:val="00EE11A8"/>
    <w:rPr>
      <w:vertAlign w:val="superscript"/>
    </w:rPr>
  </w:style>
  <w:style w:type="paragraph" w:customStyle="1" w:styleId="Heading">
    <w:name w:val="Heading"/>
    <w:basedOn w:val="Normal"/>
    <w:next w:val="GvdeMetni"/>
    <w:rsid w:val="00EE11A8"/>
    <w:pPr>
      <w:keepNext/>
      <w:spacing w:before="240" w:after="120"/>
    </w:pPr>
    <w:rPr>
      <w:rFonts w:ascii="Arial" w:eastAsia="DejaVu Sans" w:hAnsi="Arial" w:cs="Lohit Hindi"/>
      <w:sz w:val="28"/>
      <w:szCs w:val="28"/>
    </w:rPr>
  </w:style>
  <w:style w:type="paragraph" w:styleId="GvdeMetni">
    <w:name w:val="Body Text"/>
    <w:basedOn w:val="Normal"/>
    <w:link w:val="GvdeMetniChar1"/>
    <w:rsid w:val="00EE11A8"/>
    <w:pPr>
      <w:spacing w:after="120" w:line="240" w:lineRule="auto"/>
      <w:ind w:left="2160" w:hanging="1440"/>
      <w:jc w:val="both"/>
    </w:pPr>
    <w:rPr>
      <w:rFonts w:ascii="Times New Roman" w:eastAsia="Times New Roman" w:hAnsi="Times New Roman" w:cs="Times New Roman"/>
      <w:bCs/>
      <w:sz w:val="24"/>
      <w:szCs w:val="20"/>
    </w:rPr>
  </w:style>
  <w:style w:type="character" w:customStyle="1" w:styleId="GvdeMetniChar1">
    <w:name w:val="Gövde Metni Char1"/>
    <w:basedOn w:val="VarsaylanParagrafYazTipi"/>
    <w:link w:val="GvdeMetni"/>
    <w:rsid w:val="00EE11A8"/>
    <w:rPr>
      <w:rFonts w:ascii="Times New Roman" w:eastAsia="Times New Roman" w:hAnsi="Times New Roman" w:cs="Times New Roman"/>
      <w:bCs/>
      <w:sz w:val="24"/>
      <w:szCs w:val="20"/>
      <w:lang w:eastAsia="zh-CN"/>
    </w:rPr>
  </w:style>
  <w:style w:type="paragraph" w:styleId="Liste">
    <w:name w:val="List"/>
    <w:basedOn w:val="GvdeMetni"/>
    <w:rsid w:val="00EE11A8"/>
    <w:rPr>
      <w:rFonts w:cs="Lohit Hindi"/>
    </w:rPr>
  </w:style>
  <w:style w:type="paragraph" w:styleId="ResimYazs">
    <w:name w:val="caption"/>
    <w:basedOn w:val="Normal"/>
    <w:qFormat/>
    <w:rsid w:val="00EE11A8"/>
    <w:pPr>
      <w:suppressLineNumbers/>
      <w:spacing w:before="120" w:after="120"/>
    </w:pPr>
    <w:rPr>
      <w:rFonts w:cs="Lohit Hindi"/>
      <w:i/>
      <w:iCs/>
      <w:sz w:val="24"/>
      <w:szCs w:val="24"/>
    </w:rPr>
  </w:style>
  <w:style w:type="paragraph" w:customStyle="1" w:styleId="Index">
    <w:name w:val="Index"/>
    <w:basedOn w:val="Normal"/>
    <w:rsid w:val="00EE11A8"/>
    <w:pPr>
      <w:suppressLineNumbers/>
    </w:pPr>
    <w:rPr>
      <w:rFonts w:cs="Lohit Hindi"/>
    </w:rPr>
  </w:style>
  <w:style w:type="paragraph" w:customStyle="1" w:styleId="ResimYazs2">
    <w:name w:val="Resim Yazısı2"/>
    <w:basedOn w:val="Normal"/>
    <w:rsid w:val="00EE11A8"/>
    <w:pPr>
      <w:suppressLineNumbers/>
      <w:spacing w:before="120" w:after="120"/>
    </w:pPr>
    <w:rPr>
      <w:rFonts w:cs="Lohit Hindi"/>
      <w:i/>
      <w:iCs/>
      <w:sz w:val="24"/>
      <w:szCs w:val="24"/>
    </w:rPr>
  </w:style>
  <w:style w:type="paragraph" w:customStyle="1" w:styleId="3-NormalYaz">
    <w:name w:val="3-Normal Yazı"/>
    <w:rsid w:val="00EE11A8"/>
    <w:pPr>
      <w:tabs>
        <w:tab w:val="left" w:pos="566"/>
      </w:tabs>
      <w:suppressAutoHyphens/>
      <w:spacing w:after="0" w:line="240" w:lineRule="auto"/>
      <w:jc w:val="both"/>
    </w:pPr>
    <w:rPr>
      <w:rFonts w:ascii="Times New Roman" w:eastAsia="Times New Roman" w:hAnsi="Times New Roman" w:cs="Times New Roman"/>
      <w:sz w:val="19"/>
      <w:szCs w:val="20"/>
      <w:lang w:eastAsia="zh-CN"/>
    </w:rPr>
  </w:style>
  <w:style w:type="paragraph" w:customStyle="1" w:styleId="2-OrtaBaslk">
    <w:name w:val="2-Orta Baslık"/>
    <w:rsid w:val="00EE11A8"/>
    <w:pPr>
      <w:suppressAutoHyphens/>
      <w:spacing w:after="0" w:line="240" w:lineRule="auto"/>
      <w:jc w:val="center"/>
    </w:pPr>
    <w:rPr>
      <w:rFonts w:ascii="Times New Roman" w:eastAsia="Times New Roman" w:hAnsi="Times New Roman" w:cs="Times New Roman"/>
      <w:b/>
      <w:sz w:val="19"/>
      <w:szCs w:val="20"/>
      <w:lang w:eastAsia="zh-CN"/>
    </w:rPr>
  </w:style>
  <w:style w:type="paragraph" w:customStyle="1" w:styleId="1-Baslk">
    <w:name w:val="1-Baslık"/>
    <w:rsid w:val="00EE11A8"/>
    <w:pPr>
      <w:tabs>
        <w:tab w:val="left" w:pos="566"/>
      </w:tabs>
      <w:suppressAutoHyphens/>
      <w:spacing w:after="0" w:line="240" w:lineRule="auto"/>
    </w:pPr>
    <w:rPr>
      <w:rFonts w:ascii="Times New Roman" w:eastAsia="Times New Roman" w:hAnsi="Times New Roman" w:cs="Times New Roman"/>
      <w:szCs w:val="20"/>
      <w:u w:val="single"/>
      <w:lang w:eastAsia="zh-CN"/>
    </w:rPr>
  </w:style>
  <w:style w:type="paragraph" w:customStyle="1" w:styleId="Madde">
    <w:name w:val="Madde"/>
    <w:basedOn w:val="Normal"/>
    <w:rsid w:val="00EE11A8"/>
    <w:pPr>
      <w:spacing w:before="360" w:after="0" w:line="240" w:lineRule="auto"/>
      <w:ind w:firstLine="720"/>
      <w:jc w:val="both"/>
    </w:pPr>
    <w:rPr>
      <w:rFonts w:ascii="Times New Roman" w:eastAsia="Times New Roman" w:hAnsi="Times New Roman" w:cs="Times New Roman"/>
      <w:b/>
      <w:bCs/>
      <w:color w:val="000000"/>
      <w:sz w:val="24"/>
      <w:szCs w:val="24"/>
    </w:rPr>
  </w:style>
  <w:style w:type="paragraph" w:customStyle="1" w:styleId="Madde-Bend">
    <w:name w:val="Madde - Bend"/>
    <w:basedOn w:val="Normal"/>
    <w:rsid w:val="00EE11A8"/>
    <w:pPr>
      <w:spacing w:after="120" w:line="240" w:lineRule="auto"/>
      <w:ind w:firstLine="720"/>
      <w:jc w:val="both"/>
    </w:pPr>
    <w:rPr>
      <w:rFonts w:ascii="Times New Roman" w:eastAsia="Times New Roman" w:hAnsi="Times New Roman" w:cs="Times New Roman"/>
      <w:color w:val="000000"/>
      <w:sz w:val="24"/>
      <w:szCs w:val="24"/>
    </w:rPr>
  </w:style>
  <w:style w:type="paragraph" w:styleId="BalonMetni">
    <w:name w:val="Balloon Text"/>
    <w:basedOn w:val="Normal"/>
    <w:link w:val="BalonMetniChar1"/>
    <w:rsid w:val="00EE11A8"/>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rsid w:val="00EE11A8"/>
    <w:rPr>
      <w:rFonts w:ascii="Tahoma" w:eastAsia="Calibri" w:hAnsi="Tahoma" w:cs="Tahoma"/>
      <w:sz w:val="16"/>
      <w:szCs w:val="16"/>
      <w:lang w:eastAsia="zh-CN"/>
    </w:rPr>
  </w:style>
  <w:style w:type="paragraph" w:styleId="Altbilgi">
    <w:name w:val="footer"/>
    <w:basedOn w:val="Normal"/>
    <w:link w:val="AltbilgiChar"/>
    <w:uiPriority w:val="99"/>
    <w:rsid w:val="00EE11A8"/>
  </w:style>
  <w:style w:type="character" w:customStyle="1" w:styleId="AltbilgiChar">
    <w:name w:val="Altbilgi Char"/>
    <w:basedOn w:val="VarsaylanParagrafYazTipi"/>
    <w:link w:val="Altbilgi"/>
    <w:uiPriority w:val="99"/>
    <w:rsid w:val="00EE11A8"/>
    <w:rPr>
      <w:rFonts w:ascii="Calibri" w:eastAsia="Calibri" w:hAnsi="Calibri" w:cs="Calibri"/>
      <w:lang w:eastAsia="zh-CN"/>
    </w:rPr>
  </w:style>
  <w:style w:type="paragraph" w:styleId="DipnotMetni">
    <w:name w:val="footnote text"/>
    <w:basedOn w:val="Normal"/>
    <w:link w:val="DipnotMetniChar"/>
    <w:rsid w:val="00EE11A8"/>
    <w:rPr>
      <w:sz w:val="20"/>
      <w:szCs w:val="20"/>
    </w:rPr>
  </w:style>
  <w:style w:type="character" w:customStyle="1" w:styleId="DipnotMetniChar">
    <w:name w:val="Dipnot Metni Char"/>
    <w:basedOn w:val="VarsaylanParagrafYazTipi"/>
    <w:link w:val="DipnotMetni"/>
    <w:rsid w:val="00EE11A8"/>
    <w:rPr>
      <w:rFonts w:ascii="Calibri" w:eastAsia="Calibri" w:hAnsi="Calibri" w:cs="Calibri"/>
      <w:sz w:val="20"/>
      <w:szCs w:val="20"/>
      <w:lang w:eastAsia="zh-CN"/>
    </w:rPr>
  </w:style>
  <w:style w:type="paragraph" w:styleId="stbilgi">
    <w:name w:val="header"/>
    <w:basedOn w:val="Normal"/>
    <w:link w:val="stbilgiChar"/>
    <w:rsid w:val="00EE11A8"/>
  </w:style>
  <w:style w:type="character" w:customStyle="1" w:styleId="stbilgiChar">
    <w:name w:val="Üstbilgi Char"/>
    <w:basedOn w:val="VarsaylanParagrafYazTipi"/>
    <w:link w:val="stbilgi"/>
    <w:rsid w:val="00EE11A8"/>
    <w:rPr>
      <w:rFonts w:ascii="Calibri" w:eastAsia="Calibri" w:hAnsi="Calibri" w:cs="Calibri"/>
      <w:lang w:eastAsia="zh-CN"/>
    </w:rPr>
  </w:style>
  <w:style w:type="paragraph" w:customStyle="1" w:styleId="ListParagraph1">
    <w:name w:val="List Paragraph1"/>
    <w:basedOn w:val="Normal"/>
    <w:rsid w:val="00EE11A8"/>
    <w:pPr>
      <w:ind w:left="720"/>
    </w:pPr>
  </w:style>
  <w:style w:type="paragraph" w:customStyle="1" w:styleId="ListParagraph2">
    <w:name w:val="List Paragraph2"/>
    <w:basedOn w:val="Normal"/>
    <w:rsid w:val="00EE11A8"/>
    <w:pPr>
      <w:ind w:left="720"/>
    </w:pPr>
  </w:style>
  <w:style w:type="paragraph" w:customStyle="1" w:styleId="3-normalyaz0">
    <w:name w:val="3-normalyaz"/>
    <w:basedOn w:val="Normal"/>
    <w:rsid w:val="00EE11A8"/>
    <w:pPr>
      <w:spacing w:before="280" w:after="280" w:line="240" w:lineRule="auto"/>
    </w:pPr>
    <w:rPr>
      <w:rFonts w:ascii="Times New Roman" w:eastAsia="Times New Roman" w:hAnsi="Times New Roman" w:cs="Times New Roman"/>
      <w:sz w:val="24"/>
      <w:szCs w:val="24"/>
    </w:rPr>
  </w:style>
  <w:style w:type="paragraph" w:customStyle="1" w:styleId="AklamaMetni1">
    <w:name w:val="Açıklama Metni1"/>
    <w:basedOn w:val="Normal"/>
    <w:rsid w:val="00EE11A8"/>
    <w:rPr>
      <w:sz w:val="20"/>
      <w:szCs w:val="20"/>
    </w:rPr>
  </w:style>
  <w:style w:type="paragraph" w:styleId="AklamaMetni">
    <w:name w:val="annotation text"/>
    <w:basedOn w:val="Normal"/>
    <w:link w:val="AklamaMetniChar"/>
    <w:uiPriority w:val="99"/>
    <w:semiHidden/>
    <w:unhideWhenUsed/>
    <w:rsid w:val="00EE11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11A8"/>
    <w:rPr>
      <w:rFonts w:ascii="Calibri" w:eastAsia="Calibri" w:hAnsi="Calibri" w:cs="Calibri"/>
      <w:sz w:val="20"/>
      <w:szCs w:val="20"/>
      <w:lang w:eastAsia="zh-CN"/>
    </w:rPr>
  </w:style>
  <w:style w:type="paragraph" w:styleId="AklamaKonusu">
    <w:name w:val="annotation subject"/>
    <w:basedOn w:val="AklamaMetni1"/>
    <w:next w:val="AklamaMetni1"/>
    <w:link w:val="AklamaKonusuChar"/>
    <w:rsid w:val="00EE11A8"/>
    <w:rPr>
      <w:b/>
      <w:bCs/>
    </w:rPr>
  </w:style>
  <w:style w:type="character" w:customStyle="1" w:styleId="AklamaKonusuChar">
    <w:name w:val="Açıklama Konusu Char"/>
    <w:basedOn w:val="AklamaMetniChar"/>
    <w:link w:val="AklamaKonusu"/>
    <w:rsid w:val="00EE11A8"/>
    <w:rPr>
      <w:rFonts w:ascii="Calibri" w:eastAsia="Calibri" w:hAnsi="Calibri" w:cs="Calibri"/>
      <w:b/>
      <w:bCs/>
      <w:sz w:val="20"/>
      <w:szCs w:val="20"/>
      <w:lang w:eastAsia="zh-CN"/>
    </w:rPr>
  </w:style>
  <w:style w:type="paragraph" w:styleId="ListeParagraf">
    <w:name w:val="List Paragraph"/>
    <w:basedOn w:val="Normal"/>
    <w:qFormat/>
    <w:rsid w:val="00EE11A8"/>
    <w:pPr>
      <w:ind w:left="720"/>
      <w:contextualSpacing/>
    </w:pPr>
  </w:style>
  <w:style w:type="paragraph" w:styleId="Dzeltme">
    <w:name w:val="Revision"/>
    <w:rsid w:val="00EE11A8"/>
    <w:pPr>
      <w:suppressAutoHyphens/>
      <w:spacing w:after="0" w:line="240" w:lineRule="auto"/>
    </w:pPr>
    <w:rPr>
      <w:rFonts w:ascii="Calibri" w:eastAsia="Calibri" w:hAnsi="Calibri" w:cs="Calibri"/>
      <w:lang w:eastAsia="zh-CN"/>
    </w:rPr>
  </w:style>
  <w:style w:type="paragraph" w:customStyle="1" w:styleId="ResimYazs1">
    <w:name w:val="Resim Yazısı1"/>
    <w:basedOn w:val="Normal"/>
    <w:next w:val="Normal"/>
    <w:rsid w:val="00EE11A8"/>
    <w:rPr>
      <w:b/>
      <w:bCs/>
      <w:sz w:val="20"/>
      <w:szCs w:val="20"/>
    </w:rPr>
  </w:style>
  <w:style w:type="paragraph" w:customStyle="1" w:styleId="Framecontents">
    <w:name w:val="Frame contents"/>
    <w:basedOn w:val="GvdeMetni"/>
    <w:rsid w:val="00EE11A8"/>
  </w:style>
  <w:style w:type="paragraph" w:customStyle="1" w:styleId="b2baslik01">
    <w:name w:val="b2_baslik_01"/>
    <w:basedOn w:val="Normal"/>
    <w:rsid w:val="00EE11A8"/>
    <w:pPr>
      <w:suppressAutoHyphens w:val="0"/>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79</Pages>
  <Words>36809</Words>
  <Characters>209814</Characters>
  <Application>Microsoft Office Word</Application>
  <DocSecurity>0</DocSecurity>
  <Lines>1748</Lines>
  <Paragraphs>492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Teoman KAYA</dc:creator>
  <cp:lastModifiedBy>Fatih Teoman</cp:lastModifiedBy>
  <cp:revision>842</cp:revision>
  <dcterms:created xsi:type="dcterms:W3CDTF">2013-09-20T07:30:00Z</dcterms:created>
  <dcterms:modified xsi:type="dcterms:W3CDTF">2013-09-22T20:39:00Z</dcterms:modified>
</cp:coreProperties>
</file>