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80" w:rsidRDefault="00EF6780" w:rsidP="00EF6780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EF6780">
        <w:rPr>
          <w:rFonts w:ascii="Tahoma" w:hAnsi="Tahoma" w:cs="Tahoma"/>
          <w:b/>
          <w:sz w:val="36"/>
          <w:szCs w:val="36"/>
        </w:rPr>
        <w:t>Resmî Gazete</w:t>
      </w:r>
      <w:r w:rsidRPr="00EF6780">
        <w:rPr>
          <w:rFonts w:ascii="Tahoma" w:hAnsi="Tahoma" w:cs="Tahoma"/>
          <w:sz w:val="36"/>
          <w:szCs w:val="36"/>
        </w:rPr>
        <w:t xml:space="preserve">   </w:t>
      </w: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EF6780">
        <w:rPr>
          <w:rFonts w:ascii="Tahoma" w:hAnsi="Tahoma" w:cs="Tahoma"/>
          <w:sz w:val="36"/>
          <w:szCs w:val="36"/>
        </w:rPr>
        <w:t xml:space="preserve">                      </w:t>
      </w: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b/>
          <w:sz w:val="24"/>
          <w:szCs w:val="24"/>
        </w:rPr>
        <w:t>Tarih:</w:t>
      </w:r>
      <w:r>
        <w:rPr>
          <w:rFonts w:ascii="Tahoma" w:hAnsi="Tahoma" w:cs="Tahoma"/>
          <w:sz w:val="24"/>
          <w:szCs w:val="24"/>
        </w:rPr>
        <w:t xml:space="preserve"> </w:t>
      </w:r>
      <w:r w:rsidRPr="00EF6780">
        <w:rPr>
          <w:rFonts w:ascii="Tahoma" w:hAnsi="Tahoma" w:cs="Tahoma"/>
          <w:sz w:val="24"/>
          <w:szCs w:val="24"/>
        </w:rPr>
        <w:t xml:space="preserve">2 Haziran 2011 PERŞEMBE                             </w:t>
      </w:r>
      <w:proofErr w:type="gramStart"/>
      <w:r w:rsidRPr="00EF6780">
        <w:rPr>
          <w:rFonts w:ascii="Tahoma" w:hAnsi="Tahoma" w:cs="Tahoma"/>
          <w:b/>
          <w:sz w:val="24"/>
          <w:szCs w:val="24"/>
        </w:rPr>
        <w:t>Sayı :</w:t>
      </w:r>
      <w:r w:rsidRPr="00EF6780">
        <w:rPr>
          <w:rFonts w:ascii="Tahoma" w:hAnsi="Tahoma" w:cs="Tahoma"/>
          <w:sz w:val="24"/>
          <w:szCs w:val="24"/>
        </w:rPr>
        <w:t xml:space="preserve"> 27952</w:t>
      </w:r>
      <w:proofErr w:type="gramEnd"/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F6780">
        <w:rPr>
          <w:rFonts w:ascii="Tahoma" w:hAnsi="Tahoma" w:cs="Tahoma"/>
          <w:b/>
          <w:sz w:val="24"/>
          <w:szCs w:val="24"/>
        </w:rPr>
        <w:t>BAKANLAR KURULU KARARI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sz w:val="24"/>
          <w:szCs w:val="24"/>
        </w:rPr>
        <w:t xml:space="preserve"> 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sz w:val="24"/>
          <w:szCs w:val="24"/>
        </w:rPr>
        <w:t xml:space="preserve">             </w:t>
      </w:r>
      <w:r>
        <w:rPr>
          <w:rFonts w:ascii="Tahoma" w:hAnsi="Tahoma" w:cs="Tahoma"/>
          <w:b/>
          <w:sz w:val="24"/>
          <w:szCs w:val="24"/>
        </w:rPr>
        <w:t>Karar Sayısı</w:t>
      </w:r>
      <w:r w:rsidRPr="00EF6780">
        <w:rPr>
          <w:rFonts w:ascii="Tahoma" w:hAnsi="Tahoma" w:cs="Tahoma"/>
          <w:b/>
          <w:sz w:val="24"/>
          <w:szCs w:val="24"/>
        </w:rPr>
        <w:t>:</w:t>
      </w:r>
      <w:r w:rsidRPr="00EF6780">
        <w:rPr>
          <w:rFonts w:ascii="Tahoma" w:hAnsi="Tahoma" w:cs="Tahoma"/>
          <w:sz w:val="24"/>
          <w:szCs w:val="24"/>
        </w:rPr>
        <w:t xml:space="preserve"> 2011/1808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F6780">
        <w:rPr>
          <w:rFonts w:ascii="Tahoma" w:hAnsi="Tahoma" w:cs="Tahoma"/>
          <w:sz w:val="24"/>
          <w:szCs w:val="24"/>
        </w:rPr>
        <w:t xml:space="preserve">             Organize sanayi bölgelerindeki parsellerin tamamen veya kısmen bedelsiz olarak tahsisi hakkındaki ekli Kararın yürürlüğe konulması; Sanayi ve Ticaret Bakanlığının </w:t>
      </w:r>
      <w:proofErr w:type="gramStart"/>
      <w:r w:rsidRPr="00EF6780">
        <w:rPr>
          <w:rFonts w:ascii="Tahoma" w:hAnsi="Tahoma" w:cs="Tahoma"/>
          <w:sz w:val="24"/>
          <w:szCs w:val="24"/>
        </w:rPr>
        <w:t>17/5/2011</w:t>
      </w:r>
      <w:proofErr w:type="gramEnd"/>
      <w:r w:rsidRPr="00EF6780">
        <w:rPr>
          <w:rFonts w:ascii="Tahoma" w:hAnsi="Tahoma" w:cs="Tahoma"/>
          <w:sz w:val="24"/>
          <w:szCs w:val="24"/>
        </w:rPr>
        <w:t xml:space="preserve"> tarihli ve 3981 sayılı yazısı üzerine, 4562 sayılı Organize Sanayi Bölgeleri Kanununun geçici 9 uncu maddesine </w:t>
      </w:r>
      <w:proofErr w:type="spellStart"/>
      <w:r w:rsidRPr="00EF6780">
        <w:rPr>
          <w:rFonts w:ascii="Tahoma" w:hAnsi="Tahoma" w:cs="Tahoma"/>
          <w:sz w:val="24"/>
          <w:szCs w:val="24"/>
        </w:rPr>
        <w:t>gore</w:t>
      </w:r>
      <w:proofErr w:type="spellEnd"/>
      <w:r w:rsidRPr="00EF6780">
        <w:rPr>
          <w:rFonts w:ascii="Tahoma" w:hAnsi="Tahoma" w:cs="Tahoma"/>
          <w:sz w:val="24"/>
          <w:szCs w:val="24"/>
        </w:rPr>
        <w:t>, Bakanlar Kurulu’nca 25/5/2011 tarihinde kararlaştırılmıştır.</w:t>
      </w:r>
    </w:p>
    <w:p w:rsidR="00EF6780" w:rsidRPr="00EF6780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86174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6174">
        <w:rPr>
          <w:rFonts w:ascii="Tahoma" w:hAnsi="Tahoma" w:cs="Tahoma"/>
          <w:b/>
          <w:sz w:val="24"/>
          <w:szCs w:val="24"/>
        </w:rPr>
        <w:t xml:space="preserve">25.05.2011 TARİHLİ VE 2011/1808 SAYILI </w:t>
      </w:r>
    </w:p>
    <w:p w:rsidR="00EF6780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86174">
        <w:rPr>
          <w:rFonts w:ascii="Tahoma" w:hAnsi="Tahoma" w:cs="Tahoma"/>
          <w:b/>
          <w:sz w:val="24"/>
          <w:szCs w:val="24"/>
        </w:rPr>
        <w:t>KARARNAMENİN EKİ</w:t>
      </w:r>
    </w:p>
    <w:p w:rsidR="00986174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86174" w:rsidRDefault="00986174" w:rsidP="00986174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86174">
        <w:rPr>
          <w:rFonts w:ascii="Tahoma" w:hAnsi="Tahoma" w:cs="Tahoma"/>
          <w:b/>
          <w:sz w:val="24"/>
          <w:szCs w:val="24"/>
          <w:u w:val="single"/>
        </w:rPr>
        <w:t>KARAR</w:t>
      </w:r>
    </w:p>
    <w:p w:rsidR="00986174" w:rsidRDefault="00D3780B" w:rsidP="0098617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986174">
        <w:rPr>
          <w:rFonts w:ascii="Tahoma" w:hAnsi="Tahoma" w:cs="Tahoma"/>
          <w:b/>
          <w:sz w:val="24"/>
          <w:szCs w:val="24"/>
        </w:rPr>
        <w:t>TAHSİSLER</w:t>
      </w:r>
    </w:p>
    <w:p w:rsidR="00986174" w:rsidRDefault="00D3780B" w:rsidP="00D3780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986174">
        <w:rPr>
          <w:rFonts w:ascii="Tahoma" w:hAnsi="Tahoma" w:cs="Tahoma"/>
          <w:b/>
          <w:sz w:val="24"/>
          <w:szCs w:val="24"/>
        </w:rPr>
        <w:t>MADDE1-</w:t>
      </w:r>
      <w:r w:rsidR="00986174" w:rsidRPr="00986174">
        <w:rPr>
          <w:rFonts w:ascii="Tahoma" w:hAnsi="Tahoma" w:cs="Tahoma"/>
          <w:sz w:val="24"/>
          <w:szCs w:val="24"/>
        </w:rPr>
        <w:t>(1)</w:t>
      </w:r>
      <w:r w:rsidR="00986174">
        <w:rPr>
          <w:rFonts w:ascii="Tahoma" w:hAnsi="Tahoma" w:cs="Tahoma"/>
          <w:sz w:val="24"/>
          <w:szCs w:val="24"/>
        </w:rPr>
        <w:t>Organize sanayi bölgelerinde yer alan parsellerin,</w:t>
      </w:r>
      <w:proofErr w:type="gramStart"/>
      <w:r w:rsidR="00986174">
        <w:rPr>
          <w:rFonts w:ascii="Tahoma" w:hAnsi="Tahoma" w:cs="Tahoma"/>
          <w:sz w:val="24"/>
          <w:szCs w:val="24"/>
        </w:rPr>
        <w:t>14/7/2009</w:t>
      </w:r>
      <w:proofErr w:type="gramEnd"/>
      <w:r w:rsidR="00986174">
        <w:rPr>
          <w:rFonts w:ascii="Tahoma" w:hAnsi="Tahoma" w:cs="Tahoma"/>
          <w:sz w:val="24"/>
          <w:szCs w:val="24"/>
        </w:rPr>
        <w:t xml:space="preserve"> tarihli ve 2009/15199 sayılı Bakanlar Kurulu Kararı ile yürürlüğe konulan Yatırımlarda Devlet Yardımcıları Hakkında Kararın ekinde yer alan “Yatırım Teşvik Uygulamalarında Bölgele</w:t>
      </w:r>
      <w:r w:rsidR="00DD047E">
        <w:rPr>
          <w:rFonts w:ascii="Tahoma" w:hAnsi="Tahoma" w:cs="Tahoma"/>
          <w:sz w:val="24"/>
          <w:szCs w:val="24"/>
        </w:rPr>
        <w:t>r</w:t>
      </w:r>
      <w:r w:rsidR="00986174">
        <w:rPr>
          <w:rFonts w:ascii="Tahoma" w:hAnsi="Tahoma" w:cs="Tahoma"/>
          <w:sz w:val="24"/>
          <w:szCs w:val="24"/>
        </w:rPr>
        <w:t xml:space="preserve">” gruplandırması </w:t>
      </w:r>
      <w:r w:rsidR="00DD047E">
        <w:rPr>
          <w:rFonts w:ascii="Tahoma" w:hAnsi="Tahoma" w:cs="Tahoma"/>
          <w:sz w:val="24"/>
          <w:szCs w:val="24"/>
        </w:rPr>
        <w:t>çerçevesinde;</w:t>
      </w:r>
    </w:p>
    <w:p w:rsidR="00DD047E" w:rsidRDefault="00DD047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Bölgedeki il ve ilçelerden </w:t>
      </w:r>
      <w:proofErr w:type="spellStart"/>
      <w:r>
        <w:rPr>
          <w:rFonts w:ascii="Tahoma" w:hAnsi="Tahoma" w:cs="Tahoma"/>
          <w:sz w:val="24"/>
          <w:szCs w:val="24"/>
        </w:rPr>
        <w:t>sosyo</w:t>
      </w:r>
      <w:proofErr w:type="spellEnd"/>
      <w:r>
        <w:rPr>
          <w:rFonts w:ascii="Tahoma" w:hAnsi="Tahoma" w:cs="Tahoma"/>
          <w:sz w:val="24"/>
          <w:szCs w:val="24"/>
        </w:rPr>
        <w:t>-ekonomik gelişmişlik endeks değeri 1 ve altında olan il ve ilçelerde %50 indirimli,</w:t>
      </w:r>
    </w:p>
    <w:p w:rsidR="00DD047E" w:rsidRDefault="00DD047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Bölgedeki illerin merkez ilçelerinde %50, ilçelerinde %60 indirimli,</w:t>
      </w:r>
    </w:p>
    <w:p w:rsidR="00DD047E" w:rsidRDefault="00DD047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Bölgedeki illerin merkez ilçelerinde %70, ilçelerinde %90 indirimli,</w:t>
      </w:r>
    </w:p>
    <w:p w:rsidR="00DD047E" w:rsidRPr="00DD047E" w:rsidRDefault="00DD047E" w:rsidP="00D3780B">
      <w:pPr>
        <w:spacing w:after="0" w:line="240" w:lineRule="auto"/>
        <w:ind w:left="786"/>
        <w:jc w:val="both"/>
        <w:rPr>
          <w:rFonts w:ascii="Tahoma" w:hAnsi="Tahoma" w:cs="Tahoma"/>
          <w:sz w:val="24"/>
          <w:szCs w:val="24"/>
        </w:rPr>
      </w:pPr>
      <w:r w:rsidRPr="00DD047E">
        <w:rPr>
          <w:rFonts w:ascii="Tahoma" w:hAnsi="Tahoma" w:cs="Tahoma"/>
          <w:b/>
          <w:sz w:val="24"/>
          <w:szCs w:val="24"/>
        </w:rPr>
        <w:t>ç)</w:t>
      </w:r>
      <w:r>
        <w:rPr>
          <w:rFonts w:ascii="Tahoma" w:hAnsi="Tahoma" w:cs="Tahoma"/>
          <w:sz w:val="24"/>
          <w:szCs w:val="24"/>
        </w:rPr>
        <w:t xml:space="preserve">  </w:t>
      </w:r>
      <w:r w:rsidRPr="00DD047E">
        <w:rPr>
          <w:rFonts w:ascii="Tahoma" w:hAnsi="Tahoma" w:cs="Tahoma"/>
          <w:sz w:val="24"/>
          <w:szCs w:val="24"/>
        </w:rPr>
        <w:t>Bölgedeki il ve ilçelerde bedelsiz,</w:t>
      </w:r>
    </w:p>
    <w:p w:rsidR="00DD047E" w:rsidRDefault="00DD047E" w:rsidP="00D3780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Yatırımlarda Devlet Yardımları Hakkında Karar kapsamına giren büyük ölçekli yatırımlar için tüm bölgelerdeki il ve ilçelerde bedelsiz</w:t>
      </w:r>
    </w:p>
    <w:p w:rsidR="00DD047E" w:rsidRDefault="00DD047E" w:rsidP="00D3780B">
      <w:pPr>
        <w:pStyle w:val="ListeParagraf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olarak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="00D3780B">
        <w:rPr>
          <w:rFonts w:ascii="Tahoma" w:hAnsi="Tahoma" w:cs="Tahoma"/>
          <w:sz w:val="24"/>
          <w:szCs w:val="24"/>
        </w:rPr>
        <w:t>tahsis edilmesi kararlaştırılmıştır.</w:t>
      </w:r>
    </w:p>
    <w:p w:rsidR="00D3780B" w:rsidRDefault="00D3780B" w:rsidP="00D3780B">
      <w:pPr>
        <w:pStyle w:val="ListeParagraf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(2)Büyükşehir belediyesi bulunan illerde büyükşehir belediyesi sınırları içerisindeki ilçeler bu Kararın uygulanmasında merkez ilçe statüsünde kabul edilir.</w:t>
      </w:r>
    </w:p>
    <w:p w:rsidR="00D3780B" w:rsidRDefault="00D3780B" w:rsidP="00D378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YÜRÜRLÜK</w:t>
      </w:r>
    </w:p>
    <w:p w:rsidR="00EF6780" w:rsidRDefault="00D3780B" w:rsidP="00D378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MADDE 2-</w:t>
      </w:r>
      <w:r w:rsidRPr="00986174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1) Bu karar yayımı tarihinde yürürlüğe girer.</w:t>
      </w:r>
    </w:p>
    <w:p w:rsidR="00D3780B" w:rsidRDefault="00D3780B" w:rsidP="00D3780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YÜRÜTME</w:t>
      </w:r>
    </w:p>
    <w:p w:rsidR="00D3780B" w:rsidRPr="00986174" w:rsidRDefault="00D3780B" w:rsidP="00D378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MADDE 3-</w:t>
      </w:r>
      <w:r w:rsidRPr="00986174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1) Bu karar hükümlerini Bakanlar Kurulu yürütür </w:t>
      </w:r>
    </w:p>
    <w:p w:rsidR="00EF6780" w:rsidRPr="00986174" w:rsidRDefault="00EF6780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986174">
        <w:rPr>
          <w:rFonts w:ascii="Tahoma" w:hAnsi="Tahoma" w:cs="Tahoma"/>
          <w:sz w:val="24"/>
          <w:szCs w:val="24"/>
        </w:rPr>
        <w:t xml:space="preserve"> </w:t>
      </w:r>
    </w:p>
    <w:p w:rsidR="0039436F" w:rsidRPr="00986174" w:rsidRDefault="0039436F" w:rsidP="00EF678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39436F" w:rsidRPr="00986174" w:rsidSect="0039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CFF"/>
    <w:multiLevelType w:val="hybridMultilevel"/>
    <w:tmpl w:val="F1E2EFF0"/>
    <w:lvl w:ilvl="0" w:tplc="4B94ED1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53488C"/>
    <w:multiLevelType w:val="hybridMultilevel"/>
    <w:tmpl w:val="B824E12C"/>
    <w:lvl w:ilvl="0" w:tplc="B91036D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42EE0"/>
    <w:multiLevelType w:val="hybridMultilevel"/>
    <w:tmpl w:val="1D06E3A2"/>
    <w:lvl w:ilvl="0" w:tplc="EB08174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918C6"/>
    <w:multiLevelType w:val="hybridMultilevel"/>
    <w:tmpl w:val="4344F6EC"/>
    <w:lvl w:ilvl="0" w:tplc="4B94E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06EB4"/>
    <w:multiLevelType w:val="hybridMultilevel"/>
    <w:tmpl w:val="D33C5BF0"/>
    <w:lvl w:ilvl="0" w:tplc="179043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780"/>
    <w:rsid w:val="00005968"/>
    <w:rsid w:val="000136B2"/>
    <w:rsid w:val="00026478"/>
    <w:rsid w:val="0003784D"/>
    <w:rsid w:val="00050DCF"/>
    <w:rsid w:val="0005493A"/>
    <w:rsid w:val="000561E7"/>
    <w:rsid w:val="000619AA"/>
    <w:rsid w:val="00065F54"/>
    <w:rsid w:val="0007042E"/>
    <w:rsid w:val="00071E6B"/>
    <w:rsid w:val="00073ACF"/>
    <w:rsid w:val="0008148C"/>
    <w:rsid w:val="0009211E"/>
    <w:rsid w:val="00095CFC"/>
    <w:rsid w:val="000B6C27"/>
    <w:rsid w:val="000D31FC"/>
    <w:rsid w:val="000D5266"/>
    <w:rsid w:val="000E1F93"/>
    <w:rsid w:val="000E55B5"/>
    <w:rsid w:val="000E7095"/>
    <w:rsid w:val="000F37E6"/>
    <w:rsid w:val="000F3C64"/>
    <w:rsid w:val="000F6D2D"/>
    <w:rsid w:val="0011610E"/>
    <w:rsid w:val="0012484F"/>
    <w:rsid w:val="00125271"/>
    <w:rsid w:val="0014039F"/>
    <w:rsid w:val="0014468C"/>
    <w:rsid w:val="00150949"/>
    <w:rsid w:val="001641AD"/>
    <w:rsid w:val="001735D6"/>
    <w:rsid w:val="001823E1"/>
    <w:rsid w:val="00190AA3"/>
    <w:rsid w:val="001979E3"/>
    <w:rsid w:val="001A7219"/>
    <w:rsid w:val="001E3327"/>
    <w:rsid w:val="001F256F"/>
    <w:rsid w:val="002023CE"/>
    <w:rsid w:val="002331D9"/>
    <w:rsid w:val="00241A75"/>
    <w:rsid w:val="00246086"/>
    <w:rsid w:val="00254588"/>
    <w:rsid w:val="00257B1F"/>
    <w:rsid w:val="002602FE"/>
    <w:rsid w:val="00264E37"/>
    <w:rsid w:val="0026707C"/>
    <w:rsid w:val="00284C41"/>
    <w:rsid w:val="002909CC"/>
    <w:rsid w:val="002942B9"/>
    <w:rsid w:val="00297DAC"/>
    <w:rsid w:val="002A1D10"/>
    <w:rsid w:val="002B6937"/>
    <w:rsid w:val="002C1E98"/>
    <w:rsid w:val="002E2F13"/>
    <w:rsid w:val="002F0050"/>
    <w:rsid w:val="002F3A9C"/>
    <w:rsid w:val="0030235D"/>
    <w:rsid w:val="00304E39"/>
    <w:rsid w:val="00307087"/>
    <w:rsid w:val="00307B78"/>
    <w:rsid w:val="00311E41"/>
    <w:rsid w:val="00311E68"/>
    <w:rsid w:val="00312099"/>
    <w:rsid w:val="00312E4B"/>
    <w:rsid w:val="003276F5"/>
    <w:rsid w:val="00330440"/>
    <w:rsid w:val="003636D7"/>
    <w:rsid w:val="0037093D"/>
    <w:rsid w:val="0038104D"/>
    <w:rsid w:val="0039436F"/>
    <w:rsid w:val="003B761F"/>
    <w:rsid w:val="003E69DF"/>
    <w:rsid w:val="003F1CE1"/>
    <w:rsid w:val="003F5F88"/>
    <w:rsid w:val="00416A42"/>
    <w:rsid w:val="004214FB"/>
    <w:rsid w:val="00430062"/>
    <w:rsid w:val="0043191B"/>
    <w:rsid w:val="00436B26"/>
    <w:rsid w:val="00447EF6"/>
    <w:rsid w:val="00450F6F"/>
    <w:rsid w:val="00467721"/>
    <w:rsid w:val="004710D2"/>
    <w:rsid w:val="00472BDC"/>
    <w:rsid w:val="00482984"/>
    <w:rsid w:val="00492B12"/>
    <w:rsid w:val="004A42FE"/>
    <w:rsid w:val="004B16A9"/>
    <w:rsid w:val="004B2F7C"/>
    <w:rsid w:val="004B5A46"/>
    <w:rsid w:val="004C379E"/>
    <w:rsid w:val="004C39F9"/>
    <w:rsid w:val="004D0E34"/>
    <w:rsid w:val="004D6A47"/>
    <w:rsid w:val="004E0229"/>
    <w:rsid w:val="004E54FD"/>
    <w:rsid w:val="004E6CB4"/>
    <w:rsid w:val="00501791"/>
    <w:rsid w:val="00532063"/>
    <w:rsid w:val="005325F2"/>
    <w:rsid w:val="00533D5B"/>
    <w:rsid w:val="005368A4"/>
    <w:rsid w:val="00557BBD"/>
    <w:rsid w:val="00564FE5"/>
    <w:rsid w:val="00565FA5"/>
    <w:rsid w:val="00566CE5"/>
    <w:rsid w:val="005764A1"/>
    <w:rsid w:val="0058747F"/>
    <w:rsid w:val="005918A1"/>
    <w:rsid w:val="005922D9"/>
    <w:rsid w:val="00597392"/>
    <w:rsid w:val="005A3922"/>
    <w:rsid w:val="005B1F65"/>
    <w:rsid w:val="005C0E0D"/>
    <w:rsid w:val="005C2CC2"/>
    <w:rsid w:val="005D0514"/>
    <w:rsid w:val="005D2D9A"/>
    <w:rsid w:val="005E4C43"/>
    <w:rsid w:val="0060488F"/>
    <w:rsid w:val="00611CDC"/>
    <w:rsid w:val="006309C4"/>
    <w:rsid w:val="006342BE"/>
    <w:rsid w:val="0063430D"/>
    <w:rsid w:val="00635FDA"/>
    <w:rsid w:val="00653F47"/>
    <w:rsid w:val="006607CD"/>
    <w:rsid w:val="00662092"/>
    <w:rsid w:val="00673BD4"/>
    <w:rsid w:val="00676F16"/>
    <w:rsid w:val="00682F71"/>
    <w:rsid w:val="0069075B"/>
    <w:rsid w:val="0069342A"/>
    <w:rsid w:val="0069757A"/>
    <w:rsid w:val="006A0C27"/>
    <w:rsid w:val="006A264C"/>
    <w:rsid w:val="006B5DFA"/>
    <w:rsid w:val="006D1B07"/>
    <w:rsid w:val="006D2949"/>
    <w:rsid w:val="006E6FE2"/>
    <w:rsid w:val="006F39B6"/>
    <w:rsid w:val="0070580E"/>
    <w:rsid w:val="00731530"/>
    <w:rsid w:val="0073221C"/>
    <w:rsid w:val="00761C82"/>
    <w:rsid w:val="00772CF9"/>
    <w:rsid w:val="00775CAF"/>
    <w:rsid w:val="00780C7E"/>
    <w:rsid w:val="00781362"/>
    <w:rsid w:val="00782450"/>
    <w:rsid w:val="007957FA"/>
    <w:rsid w:val="007A662A"/>
    <w:rsid w:val="007A7CE5"/>
    <w:rsid w:val="007C1D70"/>
    <w:rsid w:val="007C27C2"/>
    <w:rsid w:val="007D4EE4"/>
    <w:rsid w:val="007D5745"/>
    <w:rsid w:val="0082058F"/>
    <w:rsid w:val="00822F5C"/>
    <w:rsid w:val="008430AE"/>
    <w:rsid w:val="00850947"/>
    <w:rsid w:val="00854953"/>
    <w:rsid w:val="008576E0"/>
    <w:rsid w:val="00865DE6"/>
    <w:rsid w:val="00884980"/>
    <w:rsid w:val="00885271"/>
    <w:rsid w:val="008A4C57"/>
    <w:rsid w:val="008C21CD"/>
    <w:rsid w:val="008C2FCD"/>
    <w:rsid w:val="008D67AF"/>
    <w:rsid w:val="008E0064"/>
    <w:rsid w:val="008E75F3"/>
    <w:rsid w:val="008F0DD6"/>
    <w:rsid w:val="008F188B"/>
    <w:rsid w:val="009101D4"/>
    <w:rsid w:val="009211A4"/>
    <w:rsid w:val="009221D7"/>
    <w:rsid w:val="0093098C"/>
    <w:rsid w:val="009465F2"/>
    <w:rsid w:val="0094692A"/>
    <w:rsid w:val="00950148"/>
    <w:rsid w:val="00964499"/>
    <w:rsid w:val="00986174"/>
    <w:rsid w:val="00987021"/>
    <w:rsid w:val="00995EED"/>
    <w:rsid w:val="009A2036"/>
    <w:rsid w:val="009A745C"/>
    <w:rsid w:val="009B32ED"/>
    <w:rsid w:val="009B4D98"/>
    <w:rsid w:val="009C301C"/>
    <w:rsid w:val="009D4251"/>
    <w:rsid w:val="009D51AF"/>
    <w:rsid w:val="009F2421"/>
    <w:rsid w:val="00A0179A"/>
    <w:rsid w:val="00A02051"/>
    <w:rsid w:val="00A24781"/>
    <w:rsid w:val="00A40880"/>
    <w:rsid w:val="00A457DE"/>
    <w:rsid w:val="00A5185D"/>
    <w:rsid w:val="00A56040"/>
    <w:rsid w:val="00A7446A"/>
    <w:rsid w:val="00A806E1"/>
    <w:rsid w:val="00A81F80"/>
    <w:rsid w:val="00AA0221"/>
    <w:rsid w:val="00AC2239"/>
    <w:rsid w:val="00AD1E9C"/>
    <w:rsid w:val="00AD7D21"/>
    <w:rsid w:val="00AE44CA"/>
    <w:rsid w:val="00AF33D4"/>
    <w:rsid w:val="00AF5463"/>
    <w:rsid w:val="00B04A3E"/>
    <w:rsid w:val="00B14531"/>
    <w:rsid w:val="00B14BDA"/>
    <w:rsid w:val="00B170D7"/>
    <w:rsid w:val="00B17EE1"/>
    <w:rsid w:val="00B36CE4"/>
    <w:rsid w:val="00B37877"/>
    <w:rsid w:val="00B62E12"/>
    <w:rsid w:val="00B65759"/>
    <w:rsid w:val="00B72935"/>
    <w:rsid w:val="00B84C27"/>
    <w:rsid w:val="00B9078F"/>
    <w:rsid w:val="00B91A2C"/>
    <w:rsid w:val="00BA7008"/>
    <w:rsid w:val="00BC2A45"/>
    <w:rsid w:val="00BE3EEE"/>
    <w:rsid w:val="00BF2BEB"/>
    <w:rsid w:val="00BF5168"/>
    <w:rsid w:val="00C10DDF"/>
    <w:rsid w:val="00C12D56"/>
    <w:rsid w:val="00C147EF"/>
    <w:rsid w:val="00C32154"/>
    <w:rsid w:val="00C34475"/>
    <w:rsid w:val="00C3635D"/>
    <w:rsid w:val="00C42D5A"/>
    <w:rsid w:val="00C43DF8"/>
    <w:rsid w:val="00C64A4D"/>
    <w:rsid w:val="00C673EF"/>
    <w:rsid w:val="00C676AE"/>
    <w:rsid w:val="00C7107E"/>
    <w:rsid w:val="00CA2659"/>
    <w:rsid w:val="00CA76DA"/>
    <w:rsid w:val="00CB1433"/>
    <w:rsid w:val="00CB61B9"/>
    <w:rsid w:val="00CC209D"/>
    <w:rsid w:val="00CC276F"/>
    <w:rsid w:val="00CD21AB"/>
    <w:rsid w:val="00CD5161"/>
    <w:rsid w:val="00CD5EB8"/>
    <w:rsid w:val="00CD6920"/>
    <w:rsid w:val="00CE7097"/>
    <w:rsid w:val="00CF6C3B"/>
    <w:rsid w:val="00D03438"/>
    <w:rsid w:val="00D05E7A"/>
    <w:rsid w:val="00D105FF"/>
    <w:rsid w:val="00D20D3A"/>
    <w:rsid w:val="00D21B03"/>
    <w:rsid w:val="00D26E4E"/>
    <w:rsid w:val="00D3780B"/>
    <w:rsid w:val="00D62C48"/>
    <w:rsid w:val="00D63D1A"/>
    <w:rsid w:val="00D666A1"/>
    <w:rsid w:val="00D73016"/>
    <w:rsid w:val="00D9753A"/>
    <w:rsid w:val="00DA3131"/>
    <w:rsid w:val="00DB216E"/>
    <w:rsid w:val="00DB23AC"/>
    <w:rsid w:val="00DC1F7B"/>
    <w:rsid w:val="00DD047E"/>
    <w:rsid w:val="00DD7BC8"/>
    <w:rsid w:val="00DE3B34"/>
    <w:rsid w:val="00E01E73"/>
    <w:rsid w:val="00E12B5D"/>
    <w:rsid w:val="00E24AFD"/>
    <w:rsid w:val="00E34497"/>
    <w:rsid w:val="00E36BF8"/>
    <w:rsid w:val="00E47868"/>
    <w:rsid w:val="00E71657"/>
    <w:rsid w:val="00E825D5"/>
    <w:rsid w:val="00EA0B4B"/>
    <w:rsid w:val="00EA21A3"/>
    <w:rsid w:val="00EB0F5C"/>
    <w:rsid w:val="00EB4B3F"/>
    <w:rsid w:val="00EB763A"/>
    <w:rsid w:val="00EB7B68"/>
    <w:rsid w:val="00EC1B6A"/>
    <w:rsid w:val="00EC26A7"/>
    <w:rsid w:val="00ED2291"/>
    <w:rsid w:val="00ED3C45"/>
    <w:rsid w:val="00ED40C2"/>
    <w:rsid w:val="00EE2AB1"/>
    <w:rsid w:val="00EF4876"/>
    <w:rsid w:val="00EF6780"/>
    <w:rsid w:val="00F003EE"/>
    <w:rsid w:val="00F00709"/>
    <w:rsid w:val="00F01ED7"/>
    <w:rsid w:val="00F02C3C"/>
    <w:rsid w:val="00F078EB"/>
    <w:rsid w:val="00F107FA"/>
    <w:rsid w:val="00F117E9"/>
    <w:rsid w:val="00F13194"/>
    <w:rsid w:val="00F14F2B"/>
    <w:rsid w:val="00F443C0"/>
    <w:rsid w:val="00F5002D"/>
    <w:rsid w:val="00F600FE"/>
    <w:rsid w:val="00F6062A"/>
    <w:rsid w:val="00F62F52"/>
    <w:rsid w:val="00F7741E"/>
    <w:rsid w:val="00F8128E"/>
    <w:rsid w:val="00F835D1"/>
    <w:rsid w:val="00F8426F"/>
    <w:rsid w:val="00F84757"/>
    <w:rsid w:val="00F964AF"/>
    <w:rsid w:val="00FA0381"/>
    <w:rsid w:val="00FA6AD7"/>
    <w:rsid w:val="00FA78AD"/>
    <w:rsid w:val="00FC278B"/>
    <w:rsid w:val="00FC28B3"/>
    <w:rsid w:val="00FC374C"/>
    <w:rsid w:val="00FD626F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Yasemen-AYDOGDU</dc:creator>
  <cp:lastModifiedBy>Yasemen-AYDOGDU</cp:lastModifiedBy>
  <cp:revision>1</cp:revision>
  <dcterms:created xsi:type="dcterms:W3CDTF">2011-06-02T07:17:00Z</dcterms:created>
  <dcterms:modified xsi:type="dcterms:W3CDTF">2011-06-02T07:56:00Z</dcterms:modified>
</cp:coreProperties>
</file>