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63" w:rsidRPr="003E2F31" w:rsidRDefault="00941363" w:rsidP="00D0559C">
      <w:pPr>
        <w:ind w:firstLine="709"/>
        <w:jc w:val="center"/>
        <w:rPr>
          <w:b/>
          <w:sz w:val="22"/>
          <w:szCs w:val="22"/>
        </w:rPr>
      </w:pPr>
    </w:p>
    <w:p w:rsidR="00AE6A6C" w:rsidRDefault="00F73E39" w:rsidP="00D0559C">
      <w:pPr>
        <w:ind w:firstLine="709"/>
        <w:jc w:val="center"/>
        <w:rPr>
          <w:b/>
          <w:szCs w:val="22"/>
        </w:rPr>
      </w:pPr>
      <w:r w:rsidRPr="003E2F31">
        <w:rPr>
          <w:b/>
          <w:szCs w:val="22"/>
        </w:rPr>
        <w:t xml:space="preserve">OSBÜK </w:t>
      </w:r>
      <w:r w:rsidR="00AE6A6C" w:rsidRPr="003E2F31">
        <w:rPr>
          <w:b/>
          <w:szCs w:val="22"/>
        </w:rPr>
        <w:t>ELEKTRİK TESİSLERİNİN PROJE ONAYI VE KABUL İŞLEMLERİ USUL VE ESASLARI</w:t>
      </w:r>
    </w:p>
    <w:p w:rsidR="00333F55" w:rsidRPr="00333F55" w:rsidRDefault="00BA35B1" w:rsidP="00D0559C">
      <w:pPr>
        <w:ind w:firstLine="709"/>
        <w:jc w:val="center"/>
        <w:rPr>
          <w:szCs w:val="22"/>
        </w:rPr>
      </w:pPr>
      <w:r>
        <w:rPr>
          <w:szCs w:val="22"/>
        </w:rPr>
        <w:t>(23.02</w:t>
      </w:r>
      <w:r w:rsidR="00333F55" w:rsidRPr="00333F55">
        <w:rPr>
          <w:szCs w:val="22"/>
        </w:rPr>
        <w:t>.2012)</w:t>
      </w:r>
    </w:p>
    <w:p w:rsidR="00AE6A6C" w:rsidRPr="003E2F31" w:rsidRDefault="00AE6A6C" w:rsidP="00D0559C">
      <w:pPr>
        <w:ind w:firstLine="709"/>
        <w:rPr>
          <w:sz w:val="22"/>
          <w:szCs w:val="22"/>
        </w:rPr>
      </w:pPr>
    </w:p>
    <w:p w:rsidR="008530D1" w:rsidRPr="003E2F31" w:rsidRDefault="008530D1" w:rsidP="00B00082">
      <w:pPr>
        <w:ind w:firstLine="567"/>
        <w:jc w:val="both"/>
        <w:rPr>
          <w:b/>
          <w:sz w:val="22"/>
          <w:szCs w:val="22"/>
        </w:rPr>
      </w:pPr>
      <w:r w:rsidRPr="003E2F31">
        <w:rPr>
          <w:b/>
          <w:sz w:val="22"/>
          <w:szCs w:val="22"/>
        </w:rPr>
        <w:t>MADDE 1</w:t>
      </w:r>
      <w:r w:rsidR="00EF31C4" w:rsidRPr="003E2F31">
        <w:rPr>
          <w:b/>
          <w:sz w:val="22"/>
          <w:szCs w:val="22"/>
        </w:rPr>
        <w:t>-</w:t>
      </w:r>
      <w:r w:rsidRPr="003E2F31">
        <w:rPr>
          <w:sz w:val="22"/>
          <w:szCs w:val="22"/>
        </w:rPr>
        <w:t> </w:t>
      </w:r>
      <w:r w:rsidRPr="003E2F31">
        <w:rPr>
          <w:b/>
          <w:sz w:val="22"/>
          <w:szCs w:val="22"/>
        </w:rPr>
        <w:t xml:space="preserve">Amaç </w:t>
      </w:r>
    </w:p>
    <w:p w:rsidR="00D6100B" w:rsidRPr="003E2F31" w:rsidRDefault="00434A4A" w:rsidP="00B00082">
      <w:pPr>
        <w:ind w:firstLine="567"/>
        <w:jc w:val="both"/>
        <w:rPr>
          <w:sz w:val="22"/>
          <w:szCs w:val="22"/>
        </w:rPr>
      </w:pPr>
      <w:r w:rsidRPr="003E2F31">
        <w:rPr>
          <w:sz w:val="22"/>
          <w:szCs w:val="22"/>
        </w:rPr>
        <w:t>Organize Sanayi Bölgeleri Üst Kuruluşu (</w:t>
      </w:r>
      <w:r w:rsidR="008530D1" w:rsidRPr="003E2F31">
        <w:rPr>
          <w:sz w:val="22"/>
          <w:szCs w:val="22"/>
        </w:rPr>
        <w:t>OSBÜK</w:t>
      </w:r>
      <w:r w:rsidRPr="003E2F31">
        <w:rPr>
          <w:sz w:val="22"/>
          <w:szCs w:val="22"/>
        </w:rPr>
        <w:t>)</w:t>
      </w:r>
      <w:r w:rsidR="008530D1" w:rsidRPr="003E2F31">
        <w:rPr>
          <w:sz w:val="22"/>
          <w:szCs w:val="22"/>
        </w:rPr>
        <w:t xml:space="preserve"> yetkisinde olan </w:t>
      </w:r>
      <w:r w:rsidRPr="003E2F31">
        <w:rPr>
          <w:sz w:val="22"/>
          <w:szCs w:val="22"/>
        </w:rPr>
        <w:t xml:space="preserve">organize sanayi bölgeleri ve organize sanayi bölgeleri katılımcılarına ait </w:t>
      </w:r>
      <w:r w:rsidR="008530D1" w:rsidRPr="003E2F31">
        <w:rPr>
          <w:sz w:val="22"/>
          <w:szCs w:val="22"/>
        </w:rPr>
        <w:t>elektrik tesislerinin proje onayı, kabuller ve ilgili diğer işlemlerde izlenecek usul ve esasların belirlenmesidir.</w:t>
      </w:r>
    </w:p>
    <w:p w:rsidR="00F13260" w:rsidRPr="003E2F31" w:rsidRDefault="00F13260" w:rsidP="00B00082">
      <w:pPr>
        <w:ind w:firstLine="567"/>
        <w:jc w:val="both"/>
        <w:rPr>
          <w:b/>
          <w:sz w:val="22"/>
          <w:szCs w:val="22"/>
        </w:rPr>
      </w:pPr>
    </w:p>
    <w:p w:rsidR="00DA4A25" w:rsidRPr="003E2F31" w:rsidRDefault="00DA4A25" w:rsidP="00B00082">
      <w:pPr>
        <w:ind w:firstLine="567"/>
        <w:jc w:val="both"/>
        <w:rPr>
          <w:sz w:val="22"/>
          <w:szCs w:val="22"/>
        </w:rPr>
      </w:pPr>
      <w:r w:rsidRPr="003E2F31">
        <w:rPr>
          <w:b/>
          <w:sz w:val="22"/>
          <w:szCs w:val="22"/>
        </w:rPr>
        <w:t>MADDE 2</w:t>
      </w:r>
      <w:r w:rsidR="00EF31C4" w:rsidRPr="003E2F31">
        <w:rPr>
          <w:b/>
          <w:sz w:val="22"/>
          <w:szCs w:val="22"/>
        </w:rPr>
        <w:t>-</w:t>
      </w:r>
      <w:r w:rsidRPr="003E2F31">
        <w:rPr>
          <w:sz w:val="22"/>
          <w:szCs w:val="22"/>
        </w:rPr>
        <w:t> </w:t>
      </w:r>
      <w:r w:rsidRPr="003E2F31">
        <w:rPr>
          <w:b/>
          <w:sz w:val="22"/>
          <w:szCs w:val="22"/>
        </w:rPr>
        <w:t>Dayanak</w:t>
      </w:r>
      <w:r w:rsidRPr="003E2F31">
        <w:rPr>
          <w:sz w:val="22"/>
          <w:szCs w:val="22"/>
        </w:rPr>
        <w:t xml:space="preserve"> </w:t>
      </w:r>
    </w:p>
    <w:p w:rsidR="00DA4A25" w:rsidRPr="003E2F31" w:rsidRDefault="00DA4A25" w:rsidP="00B00082">
      <w:pPr>
        <w:ind w:firstLine="567"/>
        <w:jc w:val="both"/>
        <w:rPr>
          <w:sz w:val="22"/>
          <w:szCs w:val="22"/>
        </w:rPr>
      </w:pPr>
      <w:r w:rsidRPr="003E2F31">
        <w:rPr>
          <w:sz w:val="22"/>
          <w:szCs w:val="22"/>
        </w:rPr>
        <w:t>Enerji ve T</w:t>
      </w:r>
      <w:r w:rsidR="00FA5666" w:rsidRPr="003E2F31">
        <w:rPr>
          <w:sz w:val="22"/>
          <w:szCs w:val="22"/>
        </w:rPr>
        <w:t xml:space="preserve">abii Kaynaklar Bakanlığı’nın </w:t>
      </w:r>
      <w:proofErr w:type="gramStart"/>
      <w:r w:rsidR="00FA5666" w:rsidRPr="003E2F31">
        <w:rPr>
          <w:sz w:val="22"/>
          <w:szCs w:val="22"/>
        </w:rPr>
        <w:t>06</w:t>
      </w:r>
      <w:r w:rsidRPr="003E2F31">
        <w:rPr>
          <w:sz w:val="22"/>
          <w:szCs w:val="22"/>
        </w:rPr>
        <w:t>/</w:t>
      </w:r>
      <w:r w:rsidR="00FA5666" w:rsidRPr="003E2F31">
        <w:rPr>
          <w:sz w:val="22"/>
          <w:szCs w:val="22"/>
        </w:rPr>
        <w:t>01</w:t>
      </w:r>
      <w:r w:rsidR="00B34162" w:rsidRPr="003E2F31">
        <w:rPr>
          <w:sz w:val="22"/>
          <w:szCs w:val="22"/>
        </w:rPr>
        <w:t>/</w:t>
      </w:r>
      <w:r w:rsidRPr="003E2F31">
        <w:rPr>
          <w:sz w:val="22"/>
          <w:szCs w:val="22"/>
        </w:rPr>
        <w:t>20</w:t>
      </w:r>
      <w:r w:rsidR="00FA5666" w:rsidRPr="003E2F31">
        <w:rPr>
          <w:sz w:val="22"/>
          <w:szCs w:val="22"/>
        </w:rPr>
        <w:t>12</w:t>
      </w:r>
      <w:proofErr w:type="gramEnd"/>
      <w:r w:rsidR="00B34162" w:rsidRPr="003E2F31">
        <w:rPr>
          <w:sz w:val="22"/>
          <w:szCs w:val="22"/>
        </w:rPr>
        <w:t xml:space="preserve"> </w:t>
      </w:r>
      <w:r w:rsidRPr="003E2F31">
        <w:rPr>
          <w:sz w:val="22"/>
          <w:szCs w:val="22"/>
        </w:rPr>
        <w:t xml:space="preserve">tarih </w:t>
      </w:r>
      <w:r w:rsidR="00CD6AA5" w:rsidRPr="003E2F31">
        <w:rPr>
          <w:sz w:val="22"/>
          <w:szCs w:val="22"/>
        </w:rPr>
        <w:t>ve 137</w:t>
      </w:r>
      <w:r w:rsidRPr="003E2F31">
        <w:rPr>
          <w:sz w:val="22"/>
          <w:szCs w:val="22"/>
        </w:rPr>
        <w:t xml:space="preserve"> sayılı Olur’u ile E</w:t>
      </w:r>
      <w:r w:rsidR="00CD6AA5" w:rsidRPr="003E2F31">
        <w:rPr>
          <w:sz w:val="22"/>
          <w:szCs w:val="22"/>
        </w:rPr>
        <w:t>nerji İşleri Genel Müdürlüğünün10/01/2012</w:t>
      </w:r>
      <w:r w:rsidRPr="003E2F31">
        <w:rPr>
          <w:sz w:val="22"/>
          <w:szCs w:val="22"/>
        </w:rPr>
        <w:t xml:space="preserve"> tarih ve </w:t>
      </w:r>
      <w:r w:rsidR="00CD6AA5" w:rsidRPr="003E2F31">
        <w:rPr>
          <w:sz w:val="22"/>
          <w:szCs w:val="22"/>
        </w:rPr>
        <w:t xml:space="preserve">(B.15.0.EGM.0.04/142) </w:t>
      </w:r>
      <w:r w:rsidRPr="003E2F31">
        <w:rPr>
          <w:sz w:val="22"/>
          <w:szCs w:val="22"/>
        </w:rPr>
        <w:t>sayılı yazısı.</w:t>
      </w:r>
    </w:p>
    <w:p w:rsidR="00F13260" w:rsidRPr="003E2F31" w:rsidRDefault="00F13260" w:rsidP="00B00082">
      <w:pPr>
        <w:ind w:firstLine="567"/>
        <w:jc w:val="both"/>
        <w:rPr>
          <w:b/>
          <w:sz w:val="22"/>
          <w:szCs w:val="22"/>
        </w:rPr>
      </w:pPr>
      <w:bookmarkStart w:id="0" w:name="_GoBack"/>
      <w:bookmarkEnd w:id="0"/>
    </w:p>
    <w:p w:rsidR="008B782C" w:rsidRPr="003E2F31" w:rsidRDefault="00DA4A25" w:rsidP="00B00082">
      <w:pPr>
        <w:ind w:firstLine="567"/>
        <w:jc w:val="both"/>
        <w:rPr>
          <w:b/>
          <w:sz w:val="22"/>
          <w:szCs w:val="22"/>
        </w:rPr>
      </w:pPr>
      <w:r w:rsidRPr="003E2F31">
        <w:rPr>
          <w:b/>
          <w:sz w:val="22"/>
          <w:szCs w:val="22"/>
        </w:rPr>
        <w:t>MADDE 3</w:t>
      </w:r>
      <w:r w:rsidR="00EF31C4" w:rsidRPr="003E2F31">
        <w:rPr>
          <w:b/>
          <w:sz w:val="22"/>
          <w:szCs w:val="22"/>
        </w:rPr>
        <w:t>-</w:t>
      </w:r>
      <w:r w:rsidR="00065707" w:rsidRPr="003E2F31">
        <w:rPr>
          <w:b/>
          <w:sz w:val="22"/>
          <w:szCs w:val="22"/>
        </w:rPr>
        <w:t> Kapsam</w:t>
      </w:r>
    </w:p>
    <w:p w:rsidR="004C0714" w:rsidRPr="003E2F31" w:rsidRDefault="00DA4A25" w:rsidP="00B00082">
      <w:pPr>
        <w:ind w:firstLine="567"/>
        <w:jc w:val="both"/>
        <w:rPr>
          <w:sz w:val="22"/>
          <w:szCs w:val="22"/>
        </w:rPr>
      </w:pPr>
      <w:r w:rsidRPr="003E2F31">
        <w:rPr>
          <w:sz w:val="22"/>
          <w:szCs w:val="22"/>
        </w:rPr>
        <w:t>İş bu usul ve e</w:t>
      </w:r>
      <w:r w:rsidR="004C0714" w:rsidRPr="003E2F31">
        <w:rPr>
          <w:sz w:val="22"/>
          <w:szCs w:val="22"/>
        </w:rPr>
        <w:t>sasların kapsamı</w:t>
      </w:r>
      <w:r w:rsidR="00890670" w:rsidRPr="003E2F31">
        <w:rPr>
          <w:sz w:val="22"/>
          <w:szCs w:val="22"/>
        </w:rPr>
        <w:t>;</w:t>
      </w:r>
      <w:r w:rsidRPr="003E2F31">
        <w:rPr>
          <w:sz w:val="22"/>
          <w:szCs w:val="22"/>
        </w:rPr>
        <w:t xml:space="preserve"> </w:t>
      </w:r>
      <w:r w:rsidR="00B34162" w:rsidRPr="003E2F31">
        <w:rPr>
          <w:sz w:val="22"/>
          <w:szCs w:val="22"/>
        </w:rPr>
        <w:t xml:space="preserve">Bilim, Sanayi ve Teknoloji Bakanlığından sicil numarası alarak tüzel kişilik kazanmış </w:t>
      </w:r>
      <w:r w:rsidR="00DC4A1D" w:rsidRPr="003E2F31">
        <w:rPr>
          <w:sz w:val="22"/>
          <w:szCs w:val="22"/>
        </w:rPr>
        <w:t>ve</w:t>
      </w:r>
      <w:r w:rsidR="00B34162" w:rsidRPr="003E2F31">
        <w:rPr>
          <w:sz w:val="22"/>
          <w:szCs w:val="22"/>
        </w:rPr>
        <w:t xml:space="preserve"> </w:t>
      </w:r>
      <w:r w:rsidRPr="003E2F31">
        <w:rPr>
          <w:sz w:val="22"/>
          <w:szCs w:val="22"/>
        </w:rPr>
        <w:t>EPDK’dan elektrik dağıtım lisans</w:t>
      </w:r>
      <w:r w:rsidR="00B34162" w:rsidRPr="003E2F31">
        <w:rPr>
          <w:sz w:val="22"/>
          <w:szCs w:val="22"/>
        </w:rPr>
        <w:t>ı</w:t>
      </w:r>
      <w:r w:rsidR="00534712" w:rsidRPr="003E2F31">
        <w:rPr>
          <w:sz w:val="22"/>
          <w:szCs w:val="22"/>
        </w:rPr>
        <w:t xml:space="preserve"> almış </w:t>
      </w:r>
      <w:r w:rsidRPr="003E2F31">
        <w:rPr>
          <w:sz w:val="22"/>
          <w:szCs w:val="22"/>
        </w:rPr>
        <w:t>Organize Sanayi Bölgelerinin;</w:t>
      </w:r>
    </w:p>
    <w:p w:rsidR="0086165D" w:rsidRPr="003E2F31" w:rsidRDefault="00DC4A1D" w:rsidP="00B00082">
      <w:pPr>
        <w:pStyle w:val="ListeParagraf"/>
        <w:numPr>
          <w:ilvl w:val="0"/>
          <w:numId w:val="12"/>
        </w:numPr>
        <w:ind w:left="851" w:hanging="284"/>
        <w:jc w:val="both"/>
        <w:rPr>
          <w:sz w:val="22"/>
          <w:szCs w:val="22"/>
        </w:rPr>
      </w:pPr>
      <w:r w:rsidRPr="003E2F31">
        <w:rPr>
          <w:sz w:val="22"/>
          <w:szCs w:val="22"/>
        </w:rPr>
        <w:t>OSB’nin onaylı sınırları içerisinde yer alan tüketim tesislerinin (güç sınırı olmaksızın) proje onayları,</w:t>
      </w:r>
    </w:p>
    <w:p w:rsidR="0086165D" w:rsidRPr="003E2F31" w:rsidRDefault="0086165D" w:rsidP="00B00082">
      <w:pPr>
        <w:pStyle w:val="ListeParagraf"/>
        <w:numPr>
          <w:ilvl w:val="0"/>
          <w:numId w:val="12"/>
        </w:numPr>
        <w:ind w:left="851" w:hanging="284"/>
        <w:jc w:val="both"/>
        <w:rPr>
          <w:sz w:val="22"/>
          <w:szCs w:val="22"/>
        </w:rPr>
      </w:pPr>
      <w:r w:rsidRPr="003E2F31">
        <w:rPr>
          <w:sz w:val="22"/>
          <w:szCs w:val="22"/>
        </w:rPr>
        <w:t xml:space="preserve">OSB’nin onaylı sınırları içerisinde yapımı planlanan YG ve AG dağıtım şebekelerinin (güç sınırı olmaksızın) proje onayları,  </w:t>
      </w:r>
    </w:p>
    <w:p w:rsidR="00065707" w:rsidRPr="003E2F31" w:rsidRDefault="00DC4A1D" w:rsidP="00B00082">
      <w:pPr>
        <w:pStyle w:val="ListeParagraf"/>
        <w:numPr>
          <w:ilvl w:val="0"/>
          <w:numId w:val="12"/>
        </w:numPr>
        <w:ind w:left="851" w:hanging="284"/>
        <w:jc w:val="both"/>
        <w:rPr>
          <w:sz w:val="22"/>
          <w:szCs w:val="22"/>
        </w:rPr>
      </w:pPr>
      <w:r w:rsidRPr="003E2F31">
        <w:rPr>
          <w:sz w:val="22"/>
          <w:szCs w:val="22"/>
        </w:rPr>
        <w:t xml:space="preserve">OSB’nin onaylı sınırları içerisinde yer alan tüketim tesislerinin toplam kurulu gücü 630 </w:t>
      </w:r>
      <w:proofErr w:type="spellStart"/>
      <w:r w:rsidRPr="003E2F31">
        <w:rPr>
          <w:sz w:val="22"/>
          <w:szCs w:val="22"/>
        </w:rPr>
        <w:t>kVA’ya</w:t>
      </w:r>
      <w:proofErr w:type="spellEnd"/>
      <w:r w:rsidRPr="003E2F31">
        <w:rPr>
          <w:sz w:val="22"/>
          <w:szCs w:val="22"/>
        </w:rPr>
        <w:t xml:space="preserve"> kadar (630 </w:t>
      </w:r>
      <w:proofErr w:type="spellStart"/>
      <w:r w:rsidRPr="003E2F31">
        <w:rPr>
          <w:sz w:val="22"/>
          <w:szCs w:val="22"/>
        </w:rPr>
        <w:t>kVA</w:t>
      </w:r>
      <w:proofErr w:type="spellEnd"/>
      <w:r w:rsidRPr="003E2F31">
        <w:rPr>
          <w:sz w:val="22"/>
          <w:szCs w:val="22"/>
        </w:rPr>
        <w:t xml:space="preserve"> </w:t>
      </w:r>
      <w:proofErr w:type="gramStart"/>
      <w:r w:rsidRPr="003E2F31">
        <w:rPr>
          <w:sz w:val="22"/>
          <w:szCs w:val="22"/>
        </w:rPr>
        <w:t>dahil</w:t>
      </w:r>
      <w:proofErr w:type="gramEnd"/>
      <w:r w:rsidRPr="003E2F31">
        <w:rPr>
          <w:sz w:val="22"/>
          <w:szCs w:val="22"/>
        </w:rPr>
        <w:t>) geçici ve kesin kabulleri ile tutanak onayları,</w:t>
      </w:r>
    </w:p>
    <w:p w:rsidR="00DC4A1D" w:rsidRPr="003E2F31" w:rsidRDefault="00DC4A1D" w:rsidP="00B00082">
      <w:pPr>
        <w:pStyle w:val="ListeParagraf"/>
        <w:numPr>
          <w:ilvl w:val="0"/>
          <w:numId w:val="12"/>
        </w:numPr>
        <w:ind w:left="851" w:hanging="284"/>
        <w:jc w:val="both"/>
        <w:rPr>
          <w:sz w:val="22"/>
          <w:szCs w:val="22"/>
        </w:rPr>
      </w:pPr>
      <w:r w:rsidRPr="003E2F31">
        <w:rPr>
          <w:sz w:val="22"/>
          <w:szCs w:val="22"/>
        </w:rPr>
        <w:t xml:space="preserve">OSB’lere ait enerji nakil hattı projelerinde güç sınırı olmaksızın 5 kilometreye kadar (5 Km. </w:t>
      </w:r>
      <w:proofErr w:type="gramStart"/>
      <w:r w:rsidRPr="003E2F31">
        <w:rPr>
          <w:sz w:val="22"/>
          <w:szCs w:val="22"/>
        </w:rPr>
        <w:t>dahil</w:t>
      </w:r>
      <w:proofErr w:type="gramEnd"/>
      <w:r w:rsidRPr="003E2F31">
        <w:rPr>
          <w:sz w:val="22"/>
          <w:szCs w:val="22"/>
        </w:rPr>
        <w:t>) geçici ve kesin kabulleri ile tutanak onayları,</w:t>
      </w:r>
    </w:p>
    <w:p w:rsidR="00DC4A1D" w:rsidRPr="003E2F31" w:rsidRDefault="00DC4A1D" w:rsidP="00B00082">
      <w:pPr>
        <w:pStyle w:val="ListeParagraf"/>
        <w:numPr>
          <w:ilvl w:val="0"/>
          <w:numId w:val="12"/>
        </w:numPr>
        <w:ind w:left="851" w:hanging="284"/>
        <w:jc w:val="both"/>
        <w:rPr>
          <w:sz w:val="22"/>
          <w:szCs w:val="22"/>
        </w:rPr>
      </w:pPr>
      <w:r w:rsidRPr="003E2F31">
        <w:rPr>
          <w:sz w:val="22"/>
          <w:szCs w:val="22"/>
        </w:rPr>
        <w:t xml:space="preserve">OSB’nin onaylı sınırları içerisinde yer alan tüm imdat dizel </w:t>
      </w:r>
      <w:proofErr w:type="spellStart"/>
      <w:r w:rsidRPr="003E2F31">
        <w:rPr>
          <w:sz w:val="22"/>
          <w:szCs w:val="22"/>
        </w:rPr>
        <w:t>generatör</w:t>
      </w:r>
      <w:proofErr w:type="spellEnd"/>
      <w:r w:rsidRPr="003E2F31">
        <w:rPr>
          <w:sz w:val="22"/>
          <w:szCs w:val="22"/>
        </w:rPr>
        <w:t xml:space="preserve"> grubuna ait proje onayı ile geçici ve kesin kabullerinin ve tutanak onayları,</w:t>
      </w:r>
    </w:p>
    <w:p w:rsidR="00B400E6" w:rsidRPr="003E2F31" w:rsidRDefault="00B400E6" w:rsidP="00B00082">
      <w:pPr>
        <w:pStyle w:val="ListeParagraf"/>
        <w:numPr>
          <w:ilvl w:val="0"/>
          <w:numId w:val="12"/>
        </w:numPr>
        <w:ind w:left="851" w:hanging="284"/>
        <w:jc w:val="both"/>
        <w:rPr>
          <w:sz w:val="22"/>
          <w:szCs w:val="22"/>
        </w:rPr>
      </w:pPr>
      <w:r w:rsidRPr="003E2F31">
        <w:rPr>
          <w:sz w:val="22"/>
          <w:szCs w:val="22"/>
        </w:rPr>
        <w:t xml:space="preserve">OSB’nin onaylı sınırları içerisinde yer alan tüketim tesisleri ve dağıtım şebekesinin iyileştirme, kapasite arttırma, yenileme, teknolojik yatırımlar ve sistem iyileştirme amacıyla </w:t>
      </w:r>
      <w:proofErr w:type="gramStart"/>
      <w:r w:rsidRPr="003E2F31">
        <w:rPr>
          <w:sz w:val="22"/>
          <w:szCs w:val="22"/>
        </w:rPr>
        <w:t>yapılan</w:t>
      </w:r>
      <w:proofErr w:type="gramEnd"/>
      <w:r w:rsidRPr="003E2F31">
        <w:rPr>
          <w:sz w:val="22"/>
          <w:szCs w:val="22"/>
        </w:rPr>
        <w:t xml:space="preserve"> projelerin onaylarını ve 630 </w:t>
      </w:r>
      <w:proofErr w:type="spellStart"/>
      <w:r w:rsidRPr="003E2F31">
        <w:rPr>
          <w:sz w:val="22"/>
          <w:szCs w:val="22"/>
        </w:rPr>
        <w:t>kVA’ya</w:t>
      </w:r>
      <w:proofErr w:type="spellEnd"/>
      <w:r w:rsidRPr="003E2F31">
        <w:rPr>
          <w:sz w:val="22"/>
          <w:szCs w:val="22"/>
        </w:rPr>
        <w:t xml:space="preserve"> kadar (630 </w:t>
      </w:r>
      <w:proofErr w:type="spellStart"/>
      <w:r w:rsidRPr="003E2F31">
        <w:rPr>
          <w:sz w:val="22"/>
          <w:szCs w:val="22"/>
        </w:rPr>
        <w:t>kVA</w:t>
      </w:r>
      <w:proofErr w:type="spellEnd"/>
      <w:r w:rsidRPr="003E2F31">
        <w:rPr>
          <w:sz w:val="22"/>
          <w:szCs w:val="22"/>
        </w:rPr>
        <w:t xml:space="preserve"> dahil) geçici ve kesin kabulleri ile tutanak onayları,</w:t>
      </w:r>
    </w:p>
    <w:p w:rsidR="00890670" w:rsidRPr="003E2F31" w:rsidRDefault="0064765A" w:rsidP="00B00082">
      <w:pPr>
        <w:pStyle w:val="ListeParagraf"/>
        <w:ind w:left="0"/>
        <w:jc w:val="both"/>
        <w:rPr>
          <w:sz w:val="22"/>
          <w:szCs w:val="22"/>
        </w:rPr>
      </w:pPr>
      <w:proofErr w:type="gramStart"/>
      <w:r w:rsidRPr="003E2F31">
        <w:rPr>
          <w:sz w:val="22"/>
          <w:szCs w:val="22"/>
        </w:rPr>
        <w:t>ile</w:t>
      </w:r>
      <w:proofErr w:type="gramEnd"/>
      <w:r w:rsidRPr="003E2F31">
        <w:rPr>
          <w:sz w:val="22"/>
          <w:szCs w:val="22"/>
        </w:rPr>
        <w:t xml:space="preserve"> ilgili </w:t>
      </w:r>
      <w:r w:rsidR="00890670" w:rsidRPr="003E2F31">
        <w:rPr>
          <w:sz w:val="22"/>
          <w:szCs w:val="22"/>
        </w:rPr>
        <w:t xml:space="preserve">usul ve </w:t>
      </w:r>
      <w:r w:rsidRPr="003E2F31">
        <w:rPr>
          <w:sz w:val="22"/>
          <w:szCs w:val="22"/>
        </w:rPr>
        <w:t>esasların belirlenmesi</w:t>
      </w:r>
      <w:r w:rsidR="00890670" w:rsidRPr="003E2F31">
        <w:rPr>
          <w:sz w:val="22"/>
          <w:szCs w:val="22"/>
        </w:rPr>
        <w:t>dir.</w:t>
      </w:r>
    </w:p>
    <w:p w:rsidR="008B782C" w:rsidRPr="003E2F31" w:rsidRDefault="00890670" w:rsidP="00B00082">
      <w:pPr>
        <w:pStyle w:val="ListeParagraf"/>
        <w:ind w:left="0" w:firstLine="567"/>
        <w:jc w:val="both"/>
        <w:rPr>
          <w:sz w:val="22"/>
          <w:szCs w:val="22"/>
        </w:rPr>
      </w:pPr>
      <w:r w:rsidRPr="003E2F31">
        <w:rPr>
          <w:sz w:val="22"/>
          <w:szCs w:val="22"/>
        </w:rPr>
        <w:t>İlgi Bakan Onayı gereğince</w:t>
      </w:r>
      <w:r w:rsidR="00CF1AA1" w:rsidRPr="003E2F31">
        <w:rPr>
          <w:sz w:val="22"/>
          <w:szCs w:val="22"/>
        </w:rPr>
        <w:t>;</w:t>
      </w:r>
      <w:r w:rsidRPr="003E2F31">
        <w:rPr>
          <w:sz w:val="22"/>
          <w:szCs w:val="22"/>
        </w:rPr>
        <w:t xml:space="preserve"> OSB onaylı sınırları içerisinde olup 630 </w:t>
      </w:r>
      <w:proofErr w:type="spellStart"/>
      <w:r w:rsidRPr="003E2F31">
        <w:rPr>
          <w:sz w:val="22"/>
          <w:szCs w:val="22"/>
        </w:rPr>
        <w:t>kVA’yı</w:t>
      </w:r>
      <w:proofErr w:type="spellEnd"/>
      <w:r w:rsidRPr="003E2F31">
        <w:rPr>
          <w:sz w:val="22"/>
          <w:szCs w:val="22"/>
        </w:rPr>
        <w:t xml:space="preserve"> geçen tüm tesislerin ve 5 kilometrenin üzerindeki enerji nakil hatlarının geçici ve kesin kabulleri ile tutanak onayları TEDAŞ Genel Müdürlüğü tarafından yapılacaktır. </w:t>
      </w:r>
    </w:p>
    <w:p w:rsidR="00F13260" w:rsidRPr="003E2F31" w:rsidRDefault="00F13260" w:rsidP="00B00082">
      <w:pPr>
        <w:ind w:firstLine="567"/>
        <w:jc w:val="both"/>
        <w:rPr>
          <w:b/>
          <w:sz w:val="22"/>
          <w:szCs w:val="22"/>
        </w:rPr>
      </w:pPr>
    </w:p>
    <w:p w:rsidR="008530D1" w:rsidRPr="003E2F31" w:rsidRDefault="00EF31C4" w:rsidP="00B00082">
      <w:pPr>
        <w:ind w:firstLine="567"/>
        <w:jc w:val="both"/>
        <w:rPr>
          <w:b/>
          <w:sz w:val="22"/>
          <w:szCs w:val="22"/>
        </w:rPr>
      </w:pPr>
      <w:r w:rsidRPr="003E2F31">
        <w:rPr>
          <w:b/>
          <w:sz w:val="22"/>
          <w:szCs w:val="22"/>
        </w:rPr>
        <w:t>MADDE 4-</w:t>
      </w:r>
      <w:r w:rsidR="008530D1" w:rsidRPr="003E2F31">
        <w:rPr>
          <w:b/>
          <w:sz w:val="22"/>
          <w:szCs w:val="22"/>
        </w:rPr>
        <w:t xml:space="preserve"> Tanımlar ve Kısaltmalar</w:t>
      </w:r>
    </w:p>
    <w:p w:rsidR="008530D1" w:rsidRPr="003E2F31" w:rsidRDefault="008530D1" w:rsidP="00B00082">
      <w:pPr>
        <w:ind w:firstLine="567"/>
        <w:jc w:val="both"/>
        <w:rPr>
          <w:sz w:val="22"/>
          <w:szCs w:val="22"/>
        </w:rPr>
      </w:pPr>
      <w:r w:rsidRPr="003E2F31">
        <w:rPr>
          <w:sz w:val="22"/>
          <w:szCs w:val="22"/>
        </w:rPr>
        <w:t>Bu Usul ve Esaslarda yer alan;</w:t>
      </w:r>
    </w:p>
    <w:p w:rsidR="00825493" w:rsidRPr="003E2F31" w:rsidRDefault="00825493" w:rsidP="00B00082">
      <w:pPr>
        <w:pStyle w:val="ListeParagraf"/>
        <w:numPr>
          <w:ilvl w:val="0"/>
          <w:numId w:val="4"/>
        </w:numPr>
        <w:ind w:left="993"/>
        <w:jc w:val="both"/>
        <w:rPr>
          <w:sz w:val="22"/>
          <w:szCs w:val="22"/>
        </w:rPr>
      </w:pPr>
      <w:r w:rsidRPr="003E2F31">
        <w:rPr>
          <w:b/>
          <w:sz w:val="22"/>
          <w:szCs w:val="22"/>
        </w:rPr>
        <w:t>AG:</w:t>
      </w:r>
      <w:r w:rsidRPr="003E2F31">
        <w:rPr>
          <w:sz w:val="22"/>
          <w:szCs w:val="22"/>
        </w:rPr>
        <w:t xml:space="preserve"> Etkin şiddeti 1000 Volt ve altındaki gerilimi,</w:t>
      </w:r>
    </w:p>
    <w:p w:rsidR="00DA4A25" w:rsidRPr="003E2F31" w:rsidRDefault="00DA4A25" w:rsidP="00B00082">
      <w:pPr>
        <w:pStyle w:val="ListeParagraf"/>
        <w:numPr>
          <w:ilvl w:val="0"/>
          <w:numId w:val="4"/>
        </w:numPr>
        <w:ind w:left="993"/>
        <w:jc w:val="both"/>
        <w:rPr>
          <w:sz w:val="22"/>
          <w:szCs w:val="22"/>
        </w:rPr>
      </w:pPr>
      <w:r w:rsidRPr="003E2F31">
        <w:rPr>
          <w:b/>
          <w:sz w:val="22"/>
          <w:szCs w:val="22"/>
        </w:rPr>
        <w:t>EPDK:</w:t>
      </w:r>
      <w:r w:rsidRPr="003E2F31">
        <w:rPr>
          <w:sz w:val="22"/>
          <w:szCs w:val="22"/>
        </w:rPr>
        <w:t xml:space="preserve"> Elektrik Piyasası Düzenleme Kurumunu,</w:t>
      </w:r>
    </w:p>
    <w:p w:rsidR="007E1073" w:rsidRPr="003E2F31" w:rsidRDefault="007E1073" w:rsidP="00B00082">
      <w:pPr>
        <w:pStyle w:val="ListeParagraf"/>
        <w:numPr>
          <w:ilvl w:val="0"/>
          <w:numId w:val="4"/>
        </w:numPr>
        <w:ind w:left="993"/>
        <w:jc w:val="both"/>
        <w:rPr>
          <w:sz w:val="22"/>
          <w:szCs w:val="22"/>
        </w:rPr>
      </w:pPr>
      <w:r w:rsidRPr="003E2F31">
        <w:rPr>
          <w:b/>
          <w:sz w:val="22"/>
          <w:szCs w:val="22"/>
        </w:rPr>
        <w:t xml:space="preserve">Genel </w:t>
      </w:r>
      <w:r w:rsidR="00607177" w:rsidRPr="003E2F31">
        <w:rPr>
          <w:b/>
          <w:sz w:val="22"/>
          <w:szCs w:val="22"/>
        </w:rPr>
        <w:t>aydınlatma:</w:t>
      </w:r>
      <w:r w:rsidR="00607177" w:rsidRPr="003E2F31">
        <w:rPr>
          <w:sz w:val="22"/>
          <w:szCs w:val="22"/>
        </w:rPr>
        <w:t xml:space="preserve"> </w:t>
      </w:r>
      <w:r w:rsidRPr="003E2F31">
        <w:rPr>
          <w:sz w:val="22"/>
          <w:szCs w:val="22"/>
        </w:rPr>
        <w:t>Otoyollar hariç Kamunun genel kullanımına yönelik meydan, bulvar, cadde ve sokak aydınlatmasını,</w:t>
      </w:r>
    </w:p>
    <w:p w:rsidR="00825493" w:rsidRPr="003E2F31" w:rsidRDefault="007E1073" w:rsidP="00C81948">
      <w:pPr>
        <w:pStyle w:val="ListeParagraf"/>
        <w:numPr>
          <w:ilvl w:val="0"/>
          <w:numId w:val="4"/>
        </w:numPr>
        <w:ind w:left="993"/>
        <w:jc w:val="both"/>
        <w:rPr>
          <w:sz w:val="22"/>
          <w:szCs w:val="22"/>
        </w:rPr>
      </w:pPr>
      <w:r w:rsidRPr="003E2F31">
        <w:rPr>
          <w:b/>
          <w:sz w:val="22"/>
          <w:szCs w:val="22"/>
        </w:rPr>
        <w:t xml:space="preserve">İmdat </w:t>
      </w:r>
      <w:r w:rsidR="00607177" w:rsidRPr="003E2F31">
        <w:rPr>
          <w:b/>
          <w:sz w:val="22"/>
          <w:szCs w:val="22"/>
        </w:rPr>
        <w:t xml:space="preserve">dizel </w:t>
      </w:r>
      <w:proofErr w:type="spellStart"/>
      <w:r w:rsidR="00607177" w:rsidRPr="003E2F31">
        <w:rPr>
          <w:b/>
          <w:sz w:val="22"/>
          <w:szCs w:val="22"/>
        </w:rPr>
        <w:t>generatör</w:t>
      </w:r>
      <w:proofErr w:type="spellEnd"/>
      <w:r w:rsidR="00607177" w:rsidRPr="003E2F31">
        <w:rPr>
          <w:b/>
          <w:sz w:val="22"/>
          <w:szCs w:val="22"/>
        </w:rPr>
        <w:t xml:space="preserve"> grubu:</w:t>
      </w:r>
      <w:r w:rsidR="00607177" w:rsidRPr="003E2F31">
        <w:rPr>
          <w:sz w:val="22"/>
          <w:szCs w:val="22"/>
        </w:rPr>
        <w:t xml:space="preserve"> </w:t>
      </w:r>
      <w:r w:rsidRPr="003E2F31">
        <w:rPr>
          <w:sz w:val="22"/>
          <w:szCs w:val="22"/>
        </w:rPr>
        <w:t>Binaların, tesislerin imdat enerji ihtiyaçlarını karşılamak amacıyla veya santr</w:t>
      </w:r>
      <w:r w:rsidR="00890670" w:rsidRPr="003E2F31">
        <w:rPr>
          <w:sz w:val="22"/>
          <w:szCs w:val="22"/>
        </w:rPr>
        <w:t xml:space="preserve">allerde </w:t>
      </w:r>
      <w:proofErr w:type="spellStart"/>
      <w:r w:rsidR="00890670" w:rsidRPr="003E2F31">
        <w:rPr>
          <w:sz w:val="22"/>
          <w:szCs w:val="22"/>
        </w:rPr>
        <w:t>black</w:t>
      </w:r>
      <w:proofErr w:type="spellEnd"/>
      <w:r w:rsidR="00890670" w:rsidRPr="003E2F31">
        <w:rPr>
          <w:sz w:val="22"/>
          <w:szCs w:val="22"/>
        </w:rPr>
        <w:t>-</w:t>
      </w:r>
      <w:proofErr w:type="gramStart"/>
      <w:r w:rsidR="00890670" w:rsidRPr="003E2F31">
        <w:rPr>
          <w:sz w:val="22"/>
          <w:szCs w:val="22"/>
        </w:rPr>
        <w:t>start</w:t>
      </w:r>
      <w:proofErr w:type="gramEnd"/>
      <w:r w:rsidR="00890670" w:rsidRPr="003E2F31">
        <w:rPr>
          <w:sz w:val="22"/>
          <w:szCs w:val="22"/>
        </w:rPr>
        <w:t xml:space="preserve"> amacıyla </w:t>
      </w:r>
      <w:proofErr w:type="spellStart"/>
      <w:r w:rsidR="00890670" w:rsidRPr="003E2F31">
        <w:rPr>
          <w:sz w:val="22"/>
          <w:szCs w:val="22"/>
        </w:rPr>
        <w:t>nev</w:t>
      </w:r>
      <w:r w:rsidRPr="003E2F31">
        <w:rPr>
          <w:sz w:val="22"/>
          <w:szCs w:val="22"/>
        </w:rPr>
        <w:t>isine</w:t>
      </w:r>
      <w:proofErr w:type="spellEnd"/>
      <w:r w:rsidRPr="003E2F31">
        <w:rPr>
          <w:sz w:val="22"/>
          <w:szCs w:val="22"/>
        </w:rPr>
        <w:t xml:space="preserve"> bakılmaksızın elektrik enerjisi üreten gruplarını,</w:t>
      </w:r>
      <w:r w:rsidR="001B1E14" w:rsidRPr="003E2F31">
        <w:rPr>
          <w:sz w:val="22"/>
          <w:szCs w:val="22"/>
        </w:rPr>
        <w:t xml:space="preserve"> </w:t>
      </w:r>
    </w:p>
    <w:p w:rsidR="004E7D4B" w:rsidRPr="003E2F31" w:rsidRDefault="004E7D4B" w:rsidP="004A5C3D">
      <w:pPr>
        <w:pStyle w:val="ListeParagraf"/>
        <w:numPr>
          <w:ilvl w:val="0"/>
          <w:numId w:val="4"/>
        </w:numPr>
        <w:ind w:left="993" w:hanging="284"/>
        <w:jc w:val="both"/>
        <w:rPr>
          <w:sz w:val="22"/>
          <w:szCs w:val="22"/>
        </w:rPr>
      </w:pPr>
      <w:r w:rsidRPr="003E2F31">
        <w:rPr>
          <w:b/>
          <w:sz w:val="22"/>
          <w:szCs w:val="22"/>
        </w:rPr>
        <w:t>OSB:</w:t>
      </w:r>
      <w:r w:rsidRPr="003E2F31">
        <w:rPr>
          <w:sz w:val="22"/>
          <w:szCs w:val="22"/>
        </w:rPr>
        <w:t xml:space="preserve"> Organize Sanayi Bölgelerini,</w:t>
      </w:r>
    </w:p>
    <w:p w:rsidR="008C7A00" w:rsidRPr="003E2F31" w:rsidRDefault="00D2210E" w:rsidP="004A5C3D">
      <w:pPr>
        <w:pStyle w:val="ListeParagraf"/>
        <w:numPr>
          <w:ilvl w:val="0"/>
          <w:numId w:val="4"/>
        </w:numPr>
        <w:ind w:left="993" w:hanging="284"/>
        <w:jc w:val="both"/>
        <w:rPr>
          <w:sz w:val="22"/>
          <w:szCs w:val="22"/>
        </w:rPr>
      </w:pPr>
      <w:r w:rsidRPr="003E2F31">
        <w:rPr>
          <w:b/>
          <w:sz w:val="22"/>
          <w:szCs w:val="22"/>
        </w:rPr>
        <w:t>OSBÜK:</w:t>
      </w:r>
      <w:r w:rsidRPr="003E2F31">
        <w:rPr>
          <w:sz w:val="22"/>
          <w:szCs w:val="22"/>
        </w:rPr>
        <w:t xml:space="preserve"> Organize Sanayi Bölgeleri Üst Kuruluşu’nu,</w:t>
      </w:r>
    </w:p>
    <w:p w:rsidR="004A21DC" w:rsidRPr="003E2F31" w:rsidRDefault="004A21DC" w:rsidP="004A5C3D">
      <w:pPr>
        <w:pStyle w:val="ListeParagraf"/>
        <w:numPr>
          <w:ilvl w:val="0"/>
          <w:numId w:val="4"/>
        </w:numPr>
        <w:ind w:left="993" w:hanging="284"/>
        <w:jc w:val="both"/>
        <w:rPr>
          <w:sz w:val="22"/>
          <w:szCs w:val="22"/>
        </w:rPr>
      </w:pPr>
      <w:r w:rsidRPr="003E2F31">
        <w:rPr>
          <w:b/>
          <w:sz w:val="22"/>
          <w:szCs w:val="22"/>
        </w:rPr>
        <w:t>YG:</w:t>
      </w:r>
      <w:r w:rsidR="00466B32" w:rsidRPr="003E2F31">
        <w:rPr>
          <w:sz w:val="22"/>
          <w:szCs w:val="22"/>
        </w:rPr>
        <w:t xml:space="preserve"> Etkin şiddeti </w:t>
      </w:r>
      <w:r w:rsidR="00141182" w:rsidRPr="003E2F31">
        <w:rPr>
          <w:sz w:val="22"/>
          <w:szCs w:val="22"/>
        </w:rPr>
        <w:t>1.</w:t>
      </w:r>
      <w:r w:rsidRPr="003E2F31">
        <w:rPr>
          <w:sz w:val="22"/>
          <w:szCs w:val="22"/>
        </w:rPr>
        <w:t>000 Volt</w:t>
      </w:r>
      <w:r w:rsidR="00141182" w:rsidRPr="003E2F31">
        <w:rPr>
          <w:sz w:val="22"/>
          <w:szCs w:val="22"/>
        </w:rPr>
        <w:t xml:space="preserve">un üzerinde olan (orta gerilim </w:t>
      </w:r>
      <w:proofErr w:type="gramStart"/>
      <w:r w:rsidR="00141182" w:rsidRPr="003E2F31">
        <w:rPr>
          <w:sz w:val="22"/>
          <w:szCs w:val="22"/>
        </w:rPr>
        <w:t>dahil</w:t>
      </w:r>
      <w:proofErr w:type="gramEnd"/>
      <w:r w:rsidR="00141182" w:rsidRPr="003E2F31">
        <w:rPr>
          <w:sz w:val="22"/>
          <w:szCs w:val="22"/>
        </w:rPr>
        <w:t xml:space="preserve">) gerilimi, </w:t>
      </w:r>
    </w:p>
    <w:p w:rsidR="008530D1" w:rsidRPr="003E2F31" w:rsidRDefault="008530D1" w:rsidP="00D0559C">
      <w:pPr>
        <w:jc w:val="both"/>
        <w:rPr>
          <w:sz w:val="22"/>
          <w:szCs w:val="22"/>
        </w:rPr>
      </w:pPr>
      <w:proofErr w:type="gramStart"/>
      <w:r w:rsidRPr="003E2F31">
        <w:rPr>
          <w:sz w:val="22"/>
          <w:szCs w:val="22"/>
        </w:rPr>
        <w:t>ifade</w:t>
      </w:r>
      <w:proofErr w:type="gramEnd"/>
      <w:r w:rsidRPr="003E2F31">
        <w:rPr>
          <w:sz w:val="22"/>
          <w:szCs w:val="22"/>
        </w:rPr>
        <w:t xml:space="preserve"> eder.</w:t>
      </w:r>
    </w:p>
    <w:p w:rsidR="00C81948" w:rsidRDefault="00C81948" w:rsidP="004A5C3D">
      <w:pPr>
        <w:tabs>
          <w:tab w:val="left" w:pos="2910"/>
        </w:tabs>
        <w:ind w:firstLine="567"/>
        <w:jc w:val="both"/>
        <w:rPr>
          <w:b/>
          <w:sz w:val="22"/>
          <w:szCs w:val="22"/>
        </w:rPr>
      </w:pPr>
    </w:p>
    <w:p w:rsidR="009930B8" w:rsidRPr="003E2F31" w:rsidRDefault="009930B8" w:rsidP="004A5C3D">
      <w:pPr>
        <w:tabs>
          <w:tab w:val="left" w:pos="2910"/>
        </w:tabs>
        <w:ind w:firstLine="567"/>
        <w:jc w:val="both"/>
        <w:rPr>
          <w:b/>
          <w:sz w:val="22"/>
          <w:szCs w:val="22"/>
        </w:rPr>
      </w:pPr>
    </w:p>
    <w:p w:rsidR="004C6D42" w:rsidRPr="003E2F31" w:rsidRDefault="004C6D42" w:rsidP="004A5C3D">
      <w:pPr>
        <w:tabs>
          <w:tab w:val="left" w:pos="2910"/>
        </w:tabs>
        <w:ind w:firstLine="567"/>
        <w:jc w:val="both"/>
        <w:rPr>
          <w:b/>
          <w:sz w:val="22"/>
          <w:szCs w:val="22"/>
        </w:rPr>
      </w:pPr>
      <w:r w:rsidRPr="003E2F31">
        <w:rPr>
          <w:b/>
          <w:sz w:val="22"/>
          <w:szCs w:val="22"/>
        </w:rPr>
        <w:lastRenderedPageBreak/>
        <w:t>MADDE 5</w:t>
      </w:r>
      <w:r w:rsidR="00EF31C4" w:rsidRPr="003E2F31">
        <w:rPr>
          <w:b/>
          <w:sz w:val="22"/>
          <w:szCs w:val="22"/>
        </w:rPr>
        <w:t>-</w:t>
      </w:r>
      <w:r w:rsidRPr="003E2F31">
        <w:rPr>
          <w:b/>
          <w:sz w:val="22"/>
          <w:szCs w:val="22"/>
        </w:rPr>
        <w:t xml:space="preserve"> OSB’nin proje kabulü</w:t>
      </w:r>
    </w:p>
    <w:p w:rsidR="004C6D42" w:rsidRPr="003E2F31" w:rsidRDefault="004C6D42" w:rsidP="004A5C3D">
      <w:pPr>
        <w:ind w:firstLine="567"/>
        <w:jc w:val="both"/>
        <w:rPr>
          <w:sz w:val="22"/>
          <w:szCs w:val="22"/>
        </w:rPr>
      </w:pPr>
      <w:r w:rsidRPr="003E2F31">
        <w:rPr>
          <w:sz w:val="22"/>
          <w:szCs w:val="22"/>
        </w:rPr>
        <w:t xml:space="preserve">OSB’ler katılımcılarının proje </w:t>
      </w:r>
      <w:r w:rsidR="004E7D4B" w:rsidRPr="003E2F31">
        <w:rPr>
          <w:sz w:val="22"/>
          <w:szCs w:val="22"/>
        </w:rPr>
        <w:t xml:space="preserve">tasdik </w:t>
      </w:r>
      <w:r w:rsidRPr="003E2F31">
        <w:rPr>
          <w:sz w:val="22"/>
          <w:szCs w:val="22"/>
        </w:rPr>
        <w:t>taleplerini</w:t>
      </w:r>
      <w:r w:rsidR="004E7D4B" w:rsidRPr="003E2F31">
        <w:rPr>
          <w:sz w:val="22"/>
          <w:szCs w:val="22"/>
        </w:rPr>
        <w:t>n kabulünü</w:t>
      </w:r>
      <w:r w:rsidR="00C81948" w:rsidRPr="003E2F31">
        <w:rPr>
          <w:sz w:val="22"/>
          <w:szCs w:val="22"/>
        </w:rPr>
        <w:t>,</w:t>
      </w:r>
      <w:r w:rsidRPr="003E2F31">
        <w:rPr>
          <w:sz w:val="22"/>
          <w:szCs w:val="22"/>
        </w:rPr>
        <w:t xml:space="preserve"> </w:t>
      </w:r>
      <w:proofErr w:type="gramStart"/>
      <w:r w:rsidRPr="003E2F31">
        <w:rPr>
          <w:sz w:val="22"/>
          <w:szCs w:val="22"/>
        </w:rPr>
        <w:t>16/12/2009</w:t>
      </w:r>
      <w:proofErr w:type="gramEnd"/>
      <w:r w:rsidRPr="003E2F31">
        <w:rPr>
          <w:sz w:val="22"/>
          <w:szCs w:val="22"/>
        </w:rPr>
        <w:t xml:space="preserve"> tarih ve 27434 sayılı Resmi Gazete de yayımlanan Elektrik Tesisleri Proje Yönetmeliğinin “Genel Hükümler” başlıklı 5 </w:t>
      </w:r>
      <w:proofErr w:type="spellStart"/>
      <w:r w:rsidRPr="003E2F31">
        <w:rPr>
          <w:sz w:val="22"/>
          <w:szCs w:val="22"/>
        </w:rPr>
        <w:t>nci</w:t>
      </w:r>
      <w:proofErr w:type="spellEnd"/>
      <w:r w:rsidRPr="003E2F31">
        <w:rPr>
          <w:sz w:val="22"/>
          <w:szCs w:val="22"/>
        </w:rPr>
        <w:t xml:space="preserve"> maddesinde belirtilen hususlara göre yapacaktır.   </w:t>
      </w:r>
    </w:p>
    <w:p w:rsidR="00F13260" w:rsidRPr="003E2F31" w:rsidRDefault="00F13260" w:rsidP="004A5C3D">
      <w:pPr>
        <w:tabs>
          <w:tab w:val="left" w:pos="2910"/>
        </w:tabs>
        <w:ind w:firstLine="567"/>
        <w:jc w:val="both"/>
        <w:rPr>
          <w:b/>
          <w:sz w:val="22"/>
          <w:szCs w:val="22"/>
        </w:rPr>
      </w:pPr>
    </w:p>
    <w:p w:rsidR="00CB4D4F" w:rsidRPr="003E2F31" w:rsidRDefault="004C6D42" w:rsidP="004A5C3D">
      <w:pPr>
        <w:tabs>
          <w:tab w:val="left" w:pos="2910"/>
        </w:tabs>
        <w:ind w:firstLine="567"/>
        <w:jc w:val="both"/>
        <w:rPr>
          <w:b/>
          <w:sz w:val="22"/>
          <w:szCs w:val="22"/>
        </w:rPr>
      </w:pPr>
      <w:r w:rsidRPr="003E2F31">
        <w:rPr>
          <w:b/>
          <w:sz w:val="22"/>
          <w:szCs w:val="22"/>
        </w:rPr>
        <w:t>MADDE 6- Projelerin onaya sunulması</w:t>
      </w:r>
    </w:p>
    <w:p w:rsidR="006B1B55" w:rsidRDefault="006B1B55" w:rsidP="00850D65">
      <w:pPr>
        <w:pStyle w:val="ListeParagraf"/>
        <w:tabs>
          <w:tab w:val="left" w:pos="2910"/>
        </w:tabs>
        <w:ind w:left="0" w:firstLine="567"/>
        <w:jc w:val="both"/>
        <w:rPr>
          <w:sz w:val="22"/>
          <w:szCs w:val="22"/>
        </w:rPr>
      </w:pPr>
      <w:r w:rsidRPr="006B1B55">
        <w:rPr>
          <w:sz w:val="22"/>
          <w:szCs w:val="22"/>
        </w:rPr>
        <w:t xml:space="preserve">OSB tarafından kabul edilerek </w:t>
      </w:r>
      <w:proofErr w:type="spellStart"/>
      <w:r w:rsidRPr="006B1B55">
        <w:rPr>
          <w:sz w:val="22"/>
          <w:szCs w:val="22"/>
        </w:rPr>
        <w:t>OSBÜK’ün</w:t>
      </w:r>
      <w:proofErr w:type="spellEnd"/>
      <w:r w:rsidRPr="006B1B55">
        <w:rPr>
          <w:sz w:val="22"/>
          <w:szCs w:val="22"/>
        </w:rPr>
        <w:t xml:space="preserve"> onayına sunulacak “Kapsam” başlıklı 3 </w:t>
      </w:r>
      <w:proofErr w:type="spellStart"/>
      <w:r w:rsidRPr="006B1B55">
        <w:rPr>
          <w:sz w:val="22"/>
          <w:szCs w:val="22"/>
        </w:rPr>
        <w:t>ncü</w:t>
      </w:r>
      <w:proofErr w:type="spellEnd"/>
      <w:r w:rsidRPr="006B1B55">
        <w:rPr>
          <w:sz w:val="22"/>
          <w:szCs w:val="22"/>
        </w:rPr>
        <w:t xml:space="preserve"> maddede belirtilen projelere ait pafta ve hesaplar; OSB’nin </w:t>
      </w:r>
      <w:proofErr w:type="gramStart"/>
      <w:r w:rsidRPr="006B1B55">
        <w:rPr>
          <w:sz w:val="22"/>
          <w:szCs w:val="22"/>
        </w:rPr>
        <w:t>branş</w:t>
      </w:r>
      <w:proofErr w:type="gramEnd"/>
      <w:r w:rsidRPr="006B1B55">
        <w:rPr>
          <w:sz w:val="22"/>
          <w:szCs w:val="22"/>
        </w:rPr>
        <w:t xml:space="preserve"> mühendisi tarafından incelenecek ve uygun görüldüğünü bildirir kaşenin altına isim ve unvan belirtilerek imzalanacaktır. Branş mühendisi tarafından imzalı dört (4) takım proje ve ekleri örneği </w:t>
      </w:r>
      <w:proofErr w:type="gramStart"/>
      <w:r w:rsidRPr="006B1B55">
        <w:rPr>
          <w:sz w:val="22"/>
          <w:szCs w:val="22"/>
        </w:rPr>
        <w:t>ekli  proje</w:t>
      </w:r>
      <w:proofErr w:type="gramEnd"/>
      <w:r w:rsidRPr="006B1B55">
        <w:rPr>
          <w:sz w:val="22"/>
          <w:szCs w:val="22"/>
        </w:rPr>
        <w:t xml:space="preserve"> onay talep yazısına uygun, OSB’yi temsil ve ilzama yetkili en az 2 kişi tarafından müştereken veya bu hususta Yönetim Kurulu Kararı ile yetkilendirilmiş Bölge Müdürü tarafından imzalanacak  yazı ekinde </w:t>
      </w:r>
      <w:proofErr w:type="spellStart"/>
      <w:r w:rsidRPr="006B1B55">
        <w:rPr>
          <w:sz w:val="22"/>
          <w:szCs w:val="22"/>
        </w:rPr>
        <w:t>OSBÜK’e</w:t>
      </w:r>
      <w:proofErr w:type="spellEnd"/>
      <w:r w:rsidRPr="006B1B55">
        <w:rPr>
          <w:sz w:val="22"/>
          <w:szCs w:val="22"/>
        </w:rPr>
        <w:t xml:space="preserve"> gönderilir</w:t>
      </w:r>
      <w:r>
        <w:rPr>
          <w:sz w:val="22"/>
          <w:szCs w:val="22"/>
        </w:rPr>
        <w:t>.</w:t>
      </w:r>
    </w:p>
    <w:p w:rsidR="00CB4D4F" w:rsidRPr="003E2F31" w:rsidRDefault="00850D65" w:rsidP="00850D65">
      <w:pPr>
        <w:pStyle w:val="ListeParagraf"/>
        <w:tabs>
          <w:tab w:val="left" w:pos="2910"/>
        </w:tabs>
        <w:ind w:left="0" w:firstLine="567"/>
        <w:jc w:val="both"/>
        <w:rPr>
          <w:sz w:val="22"/>
          <w:szCs w:val="22"/>
        </w:rPr>
      </w:pPr>
      <w:r w:rsidRPr="003E2F31">
        <w:rPr>
          <w:sz w:val="22"/>
          <w:szCs w:val="22"/>
        </w:rPr>
        <w:t xml:space="preserve"> </w:t>
      </w:r>
      <w:r w:rsidR="00667209" w:rsidRPr="003E2F31">
        <w:rPr>
          <w:sz w:val="22"/>
          <w:szCs w:val="22"/>
        </w:rPr>
        <w:t>Ayrıca</w:t>
      </w:r>
      <w:r w:rsidR="007A7EC2" w:rsidRPr="003E2F31">
        <w:rPr>
          <w:sz w:val="22"/>
          <w:szCs w:val="22"/>
        </w:rPr>
        <w:t>,</w:t>
      </w:r>
      <w:r w:rsidR="00667209" w:rsidRPr="003E2F31">
        <w:rPr>
          <w:sz w:val="22"/>
          <w:szCs w:val="22"/>
        </w:rPr>
        <w:t xml:space="preserve"> her proje onay talebi </w:t>
      </w:r>
      <w:r w:rsidR="000866A7" w:rsidRPr="003E2F31">
        <w:rPr>
          <w:sz w:val="22"/>
          <w:szCs w:val="22"/>
        </w:rPr>
        <w:t>ile birlikte, ilgili yönetmeliklerde belirtilen bilgi ve belgelere ek olarak</w:t>
      </w:r>
      <w:r w:rsidR="00667209" w:rsidRPr="003E2F31">
        <w:rPr>
          <w:sz w:val="22"/>
          <w:szCs w:val="22"/>
        </w:rPr>
        <w:t>;</w:t>
      </w:r>
    </w:p>
    <w:p w:rsidR="0015758D" w:rsidRPr="003E2F31" w:rsidRDefault="0015758D" w:rsidP="004A5C3D">
      <w:pPr>
        <w:pStyle w:val="ListeParagraf"/>
        <w:numPr>
          <w:ilvl w:val="0"/>
          <w:numId w:val="23"/>
        </w:numPr>
        <w:ind w:left="709" w:hanging="142"/>
        <w:jc w:val="both"/>
        <w:rPr>
          <w:sz w:val="22"/>
          <w:szCs w:val="22"/>
        </w:rPr>
      </w:pPr>
      <w:r w:rsidRPr="003E2F31">
        <w:rPr>
          <w:sz w:val="22"/>
          <w:szCs w:val="22"/>
        </w:rPr>
        <w:t xml:space="preserve">EPDK’dan almış olduğu dağıtım lisansının </w:t>
      </w:r>
      <w:r w:rsidR="002D44CE" w:rsidRPr="003E2F31">
        <w:rPr>
          <w:sz w:val="22"/>
          <w:szCs w:val="22"/>
        </w:rPr>
        <w:t xml:space="preserve">OSB tarafından </w:t>
      </w:r>
      <w:r w:rsidR="00160CEB" w:rsidRPr="003E2F31">
        <w:rPr>
          <w:sz w:val="22"/>
          <w:szCs w:val="22"/>
        </w:rPr>
        <w:t xml:space="preserve">aslı gibidir </w:t>
      </w:r>
      <w:r w:rsidR="002D44CE" w:rsidRPr="003E2F31">
        <w:rPr>
          <w:sz w:val="22"/>
          <w:szCs w:val="22"/>
        </w:rPr>
        <w:t>onaylı fotokopisi</w:t>
      </w:r>
      <w:r w:rsidR="00420D4E" w:rsidRPr="003E2F31">
        <w:rPr>
          <w:sz w:val="22"/>
          <w:szCs w:val="22"/>
        </w:rPr>
        <w:t>ni</w:t>
      </w:r>
      <w:r w:rsidR="00160CEB" w:rsidRPr="003E2F31">
        <w:rPr>
          <w:sz w:val="22"/>
          <w:szCs w:val="22"/>
        </w:rPr>
        <w:t>n</w:t>
      </w:r>
      <w:r w:rsidR="00420D4E" w:rsidRPr="003E2F31">
        <w:rPr>
          <w:sz w:val="22"/>
          <w:szCs w:val="22"/>
        </w:rPr>
        <w:t xml:space="preserve">, </w:t>
      </w:r>
    </w:p>
    <w:p w:rsidR="00CB4D4F" w:rsidRPr="003E2F31" w:rsidRDefault="00CB4D4F" w:rsidP="004A5C3D">
      <w:pPr>
        <w:pStyle w:val="ListeParagraf"/>
        <w:numPr>
          <w:ilvl w:val="0"/>
          <w:numId w:val="23"/>
        </w:numPr>
        <w:ind w:left="709" w:hanging="142"/>
        <w:jc w:val="both"/>
        <w:rPr>
          <w:sz w:val="22"/>
          <w:szCs w:val="22"/>
        </w:rPr>
      </w:pPr>
      <w:r w:rsidRPr="003E2F31">
        <w:rPr>
          <w:sz w:val="22"/>
          <w:szCs w:val="22"/>
        </w:rPr>
        <w:t xml:space="preserve">OSB’nin </w:t>
      </w:r>
      <w:r w:rsidR="00420D4E" w:rsidRPr="003E2F31">
        <w:rPr>
          <w:sz w:val="22"/>
          <w:szCs w:val="22"/>
        </w:rPr>
        <w:t xml:space="preserve">Bölge Müdürlüğünce aslı gibidir onaylı </w:t>
      </w:r>
      <w:r w:rsidRPr="003E2F31">
        <w:rPr>
          <w:sz w:val="22"/>
          <w:szCs w:val="22"/>
        </w:rPr>
        <w:t>imza sirküleri fotokopisini</w:t>
      </w:r>
      <w:r w:rsidR="00160CEB" w:rsidRPr="003E2F31">
        <w:rPr>
          <w:sz w:val="22"/>
          <w:szCs w:val="22"/>
        </w:rPr>
        <w:t>n</w:t>
      </w:r>
      <w:r w:rsidRPr="003E2F31">
        <w:rPr>
          <w:sz w:val="22"/>
          <w:szCs w:val="22"/>
        </w:rPr>
        <w:t>,</w:t>
      </w:r>
    </w:p>
    <w:p w:rsidR="00667209" w:rsidRPr="003E2F31" w:rsidRDefault="00CB4D4F" w:rsidP="004A5C3D">
      <w:pPr>
        <w:pStyle w:val="ListeParagraf"/>
        <w:numPr>
          <w:ilvl w:val="0"/>
          <w:numId w:val="23"/>
        </w:numPr>
        <w:ind w:left="709" w:hanging="142"/>
        <w:jc w:val="both"/>
        <w:rPr>
          <w:sz w:val="22"/>
          <w:szCs w:val="22"/>
        </w:rPr>
      </w:pPr>
      <w:r w:rsidRPr="003E2F31">
        <w:rPr>
          <w:sz w:val="22"/>
          <w:szCs w:val="22"/>
        </w:rPr>
        <w:t>Projelerin elektronik ortamdaki kopyalarını</w:t>
      </w:r>
      <w:r w:rsidR="00160CEB" w:rsidRPr="003E2F31">
        <w:rPr>
          <w:sz w:val="22"/>
          <w:szCs w:val="22"/>
        </w:rPr>
        <w:t>n</w:t>
      </w:r>
      <w:r w:rsidRPr="003E2F31">
        <w:rPr>
          <w:sz w:val="22"/>
          <w:szCs w:val="22"/>
        </w:rPr>
        <w:t>,</w:t>
      </w:r>
    </w:p>
    <w:p w:rsidR="00420D4E" w:rsidRPr="003E2F31" w:rsidRDefault="003E2F45" w:rsidP="004A5C3D">
      <w:pPr>
        <w:pStyle w:val="ListeParagraf"/>
        <w:numPr>
          <w:ilvl w:val="0"/>
          <w:numId w:val="23"/>
        </w:numPr>
        <w:ind w:left="709" w:hanging="142"/>
        <w:jc w:val="both"/>
        <w:rPr>
          <w:sz w:val="22"/>
          <w:szCs w:val="22"/>
        </w:rPr>
      </w:pPr>
      <w:r w:rsidRPr="003E2F31">
        <w:rPr>
          <w:sz w:val="22"/>
          <w:szCs w:val="22"/>
        </w:rPr>
        <w:t>Coğrafi bilgi sistemi bilgilerini</w:t>
      </w:r>
      <w:r w:rsidR="00160CEB" w:rsidRPr="003E2F31">
        <w:rPr>
          <w:sz w:val="22"/>
          <w:szCs w:val="22"/>
        </w:rPr>
        <w:t>n</w:t>
      </w:r>
      <w:r w:rsidRPr="003E2F31">
        <w:rPr>
          <w:sz w:val="22"/>
          <w:szCs w:val="22"/>
        </w:rPr>
        <w:t>,</w:t>
      </w:r>
    </w:p>
    <w:p w:rsidR="001D0AD7" w:rsidRPr="003E2F31" w:rsidRDefault="00420D4E" w:rsidP="004A5C3D">
      <w:pPr>
        <w:pStyle w:val="ListeParagraf"/>
        <w:numPr>
          <w:ilvl w:val="0"/>
          <w:numId w:val="23"/>
        </w:numPr>
        <w:ind w:left="709" w:hanging="142"/>
        <w:jc w:val="both"/>
        <w:rPr>
          <w:sz w:val="22"/>
          <w:szCs w:val="22"/>
        </w:rPr>
      </w:pPr>
      <w:r w:rsidRPr="003E2F31">
        <w:rPr>
          <w:sz w:val="22"/>
          <w:szCs w:val="22"/>
        </w:rPr>
        <w:t>Ekli ücret tarifesine göre hesaplanan ödemenin yapıld</w:t>
      </w:r>
      <w:r w:rsidR="00160CEB" w:rsidRPr="003E2F31">
        <w:rPr>
          <w:sz w:val="22"/>
          <w:szCs w:val="22"/>
        </w:rPr>
        <w:t xml:space="preserve">ığını gösterir banka </w:t>
      </w:r>
      <w:proofErr w:type="gramStart"/>
      <w:r w:rsidR="00160CEB" w:rsidRPr="003E2F31">
        <w:rPr>
          <w:sz w:val="22"/>
          <w:szCs w:val="22"/>
        </w:rPr>
        <w:t>dekontunun</w:t>
      </w:r>
      <w:proofErr w:type="gramEnd"/>
      <w:r w:rsidR="001D0AD7" w:rsidRPr="003E2F31">
        <w:rPr>
          <w:sz w:val="22"/>
          <w:szCs w:val="22"/>
        </w:rPr>
        <w:t>,</w:t>
      </w:r>
    </w:p>
    <w:p w:rsidR="003E2F45" w:rsidRPr="003E2F31" w:rsidRDefault="001D0AD7" w:rsidP="004A5C3D">
      <w:pPr>
        <w:pStyle w:val="ListeParagraf"/>
        <w:numPr>
          <w:ilvl w:val="0"/>
          <w:numId w:val="23"/>
        </w:numPr>
        <w:ind w:left="709" w:hanging="142"/>
        <w:jc w:val="both"/>
        <w:rPr>
          <w:sz w:val="22"/>
          <w:szCs w:val="22"/>
        </w:rPr>
      </w:pPr>
      <w:r w:rsidRPr="003E2F31">
        <w:rPr>
          <w:sz w:val="22"/>
          <w:szCs w:val="22"/>
        </w:rPr>
        <w:t xml:space="preserve">OSB Bölge Müdürüne proje vize </w:t>
      </w:r>
      <w:r w:rsidR="00160CEB" w:rsidRPr="003E2F31">
        <w:rPr>
          <w:sz w:val="22"/>
          <w:szCs w:val="22"/>
        </w:rPr>
        <w:t>etme yetkisi verilmiş ise bunu</w:t>
      </w:r>
      <w:r w:rsidRPr="003E2F31">
        <w:rPr>
          <w:sz w:val="22"/>
          <w:szCs w:val="22"/>
        </w:rPr>
        <w:t xml:space="preserve"> tevsik edecek belgenin onaylı fotokopisinin,</w:t>
      </w:r>
      <w:r w:rsidR="003E2F45" w:rsidRPr="003E2F31">
        <w:rPr>
          <w:sz w:val="22"/>
          <w:szCs w:val="22"/>
        </w:rPr>
        <w:t xml:space="preserve"> </w:t>
      </w:r>
    </w:p>
    <w:p w:rsidR="00CB4D4F" w:rsidRPr="003E2F31" w:rsidRDefault="00667209" w:rsidP="00D0559C">
      <w:pPr>
        <w:pStyle w:val="ListeParagraf"/>
        <w:ind w:left="0"/>
        <w:jc w:val="both"/>
        <w:rPr>
          <w:sz w:val="22"/>
          <w:szCs w:val="22"/>
        </w:rPr>
      </w:pPr>
      <w:proofErr w:type="gramStart"/>
      <w:r w:rsidRPr="003E2F31">
        <w:rPr>
          <w:sz w:val="22"/>
          <w:szCs w:val="22"/>
        </w:rPr>
        <w:t>göndermesi</w:t>
      </w:r>
      <w:proofErr w:type="gramEnd"/>
      <w:r w:rsidRPr="003E2F31">
        <w:rPr>
          <w:sz w:val="22"/>
          <w:szCs w:val="22"/>
        </w:rPr>
        <w:t xml:space="preserve"> </w:t>
      </w:r>
      <w:r w:rsidR="00CB4D4F" w:rsidRPr="003E2F31">
        <w:rPr>
          <w:sz w:val="22"/>
          <w:szCs w:val="22"/>
        </w:rPr>
        <w:t>zorunludur.</w:t>
      </w:r>
    </w:p>
    <w:p w:rsidR="00F13260" w:rsidRPr="003E2F31" w:rsidRDefault="00F13260" w:rsidP="00D0559C">
      <w:pPr>
        <w:ind w:firstLine="709"/>
        <w:jc w:val="both"/>
        <w:rPr>
          <w:b/>
          <w:sz w:val="22"/>
          <w:szCs w:val="22"/>
        </w:rPr>
      </w:pPr>
    </w:p>
    <w:p w:rsidR="008530D1" w:rsidRPr="003E2F31" w:rsidRDefault="00CB4D4F" w:rsidP="00D0559C">
      <w:pPr>
        <w:ind w:firstLine="709"/>
        <w:jc w:val="both"/>
        <w:rPr>
          <w:b/>
          <w:sz w:val="22"/>
          <w:szCs w:val="22"/>
        </w:rPr>
      </w:pPr>
      <w:r w:rsidRPr="003E2F31">
        <w:rPr>
          <w:b/>
          <w:sz w:val="22"/>
          <w:szCs w:val="22"/>
        </w:rPr>
        <w:t>MADDE 7</w:t>
      </w:r>
      <w:r w:rsidR="00EF31C4" w:rsidRPr="003E2F31">
        <w:rPr>
          <w:b/>
          <w:sz w:val="22"/>
          <w:szCs w:val="22"/>
        </w:rPr>
        <w:t>-</w:t>
      </w:r>
      <w:r w:rsidR="00D8395E" w:rsidRPr="003E2F31">
        <w:rPr>
          <w:b/>
          <w:sz w:val="22"/>
          <w:szCs w:val="22"/>
        </w:rPr>
        <w:t xml:space="preserve"> Projelerin o</w:t>
      </w:r>
      <w:r w:rsidR="008530D1" w:rsidRPr="003E2F31">
        <w:rPr>
          <w:b/>
          <w:sz w:val="22"/>
          <w:szCs w:val="22"/>
        </w:rPr>
        <w:t>naylanması</w:t>
      </w:r>
    </w:p>
    <w:p w:rsidR="00667209" w:rsidRPr="003E2F31" w:rsidRDefault="008530D1" w:rsidP="004A5C3D">
      <w:pPr>
        <w:pStyle w:val="ListeParagraf"/>
        <w:numPr>
          <w:ilvl w:val="0"/>
          <w:numId w:val="3"/>
        </w:numPr>
        <w:tabs>
          <w:tab w:val="left" w:pos="2910"/>
        </w:tabs>
        <w:ind w:left="851" w:hanging="284"/>
        <w:jc w:val="both"/>
        <w:rPr>
          <w:sz w:val="22"/>
          <w:szCs w:val="22"/>
        </w:rPr>
      </w:pPr>
      <w:r w:rsidRPr="003E2F31">
        <w:rPr>
          <w:sz w:val="22"/>
          <w:szCs w:val="22"/>
        </w:rPr>
        <w:t xml:space="preserve">Elektrik tesislerinin projeleri, Enerji ve Tabii Kaynaklar Bakanlığı Elektrik Tesisleri Proje Yönetmeliği’ne uygun olarak hazırlanacaktır.  Projede yer alan trafo köşkü, elektrik direği, </w:t>
      </w:r>
      <w:proofErr w:type="spellStart"/>
      <w:r w:rsidRPr="003E2F31">
        <w:rPr>
          <w:sz w:val="22"/>
          <w:szCs w:val="22"/>
        </w:rPr>
        <w:t>fider</w:t>
      </w:r>
      <w:proofErr w:type="spellEnd"/>
      <w:r w:rsidRPr="003E2F31">
        <w:rPr>
          <w:sz w:val="22"/>
          <w:szCs w:val="22"/>
        </w:rPr>
        <w:t xml:space="preserve"> hücreleri ve benzeri tesis elemanlarının tip projeleri onaylı olacaktır.</w:t>
      </w:r>
    </w:p>
    <w:p w:rsidR="00C556DF" w:rsidRPr="003E2F31" w:rsidRDefault="00C556DF" w:rsidP="004A5C3D">
      <w:pPr>
        <w:pStyle w:val="ListeParagraf"/>
        <w:numPr>
          <w:ilvl w:val="0"/>
          <w:numId w:val="3"/>
        </w:numPr>
        <w:tabs>
          <w:tab w:val="left" w:pos="2910"/>
        </w:tabs>
        <w:ind w:left="851" w:hanging="284"/>
        <w:jc w:val="both"/>
        <w:rPr>
          <w:sz w:val="22"/>
          <w:szCs w:val="22"/>
        </w:rPr>
      </w:pPr>
      <w:r w:rsidRPr="003E2F31">
        <w:rPr>
          <w:sz w:val="22"/>
          <w:szCs w:val="22"/>
        </w:rPr>
        <w:t>Projeyi düzenleyen ve imzalayan mühendisler hazırladıkları proje</w:t>
      </w:r>
      <w:r w:rsidR="0074385A" w:rsidRPr="003E2F31">
        <w:rPr>
          <w:sz w:val="22"/>
          <w:szCs w:val="22"/>
        </w:rPr>
        <w:t>leri;</w:t>
      </w:r>
    </w:p>
    <w:p w:rsidR="002E4150" w:rsidRPr="003E2F31" w:rsidRDefault="00601CA9" w:rsidP="004E7E34">
      <w:pPr>
        <w:pStyle w:val="ListeParagraf"/>
        <w:numPr>
          <w:ilvl w:val="0"/>
          <w:numId w:val="24"/>
        </w:numPr>
        <w:ind w:left="993" w:hanging="142"/>
        <w:jc w:val="both"/>
        <w:rPr>
          <w:sz w:val="22"/>
          <w:szCs w:val="22"/>
        </w:rPr>
      </w:pPr>
      <w:proofErr w:type="gramStart"/>
      <w:r w:rsidRPr="003E2F31">
        <w:rPr>
          <w:sz w:val="22"/>
          <w:szCs w:val="22"/>
        </w:rPr>
        <w:t>16/12/2009</w:t>
      </w:r>
      <w:proofErr w:type="gramEnd"/>
      <w:r w:rsidRPr="003E2F31">
        <w:rPr>
          <w:sz w:val="22"/>
          <w:szCs w:val="22"/>
        </w:rPr>
        <w:t xml:space="preserve"> tarihli ve 27437 sayılı Elektrik Tesisleri Proje Yönetmeliğine,</w:t>
      </w:r>
    </w:p>
    <w:p w:rsidR="002E4150" w:rsidRPr="003E2F31" w:rsidRDefault="00C556DF" w:rsidP="004E7E34">
      <w:pPr>
        <w:pStyle w:val="ListeParagraf"/>
        <w:numPr>
          <w:ilvl w:val="0"/>
          <w:numId w:val="24"/>
        </w:numPr>
        <w:ind w:left="993" w:hanging="142"/>
        <w:jc w:val="both"/>
        <w:rPr>
          <w:sz w:val="22"/>
          <w:szCs w:val="22"/>
        </w:rPr>
      </w:pPr>
      <w:proofErr w:type="gramStart"/>
      <w:r w:rsidRPr="003E2F31">
        <w:rPr>
          <w:sz w:val="22"/>
          <w:szCs w:val="22"/>
        </w:rPr>
        <w:t>31/11/2000</w:t>
      </w:r>
      <w:proofErr w:type="gramEnd"/>
      <w:r w:rsidRPr="003E2F31">
        <w:rPr>
          <w:sz w:val="22"/>
          <w:szCs w:val="22"/>
        </w:rPr>
        <w:t xml:space="preserve"> tarihli ve 24246 sayılı Resmi Gazetede yayımlanan Elektrik Kuvvet</w:t>
      </w:r>
      <w:r w:rsidR="002E4150" w:rsidRPr="003E2F31">
        <w:rPr>
          <w:sz w:val="22"/>
          <w:szCs w:val="22"/>
        </w:rPr>
        <w:t>li Akım Tesisleri Yönetmeliğine,</w:t>
      </w:r>
    </w:p>
    <w:p w:rsidR="002E4150" w:rsidRPr="003E2F31" w:rsidRDefault="00C556DF" w:rsidP="004E7E34">
      <w:pPr>
        <w:pStyle w:val="ListeParagraf"/>
        <w:numPr>
          <w:ilvl w:val="0"/>
          <w:numId w:val="24"/>
        </w:numPr>
        <w:ind w:left="993" w:hanging="142"/>
        <w:jc w:val="both"/>
        <w:rPr>
          <w:sz w:val="22"/>
          <w:szCs w:val="22"/>
        </w:rPr>
      </w:pPr>
      <w:proofErr w:type="gramStart"/>
      <w:r w:rsidRPr="003E2F31">
        <w:rPr>
          <w:sz w:val="22"/>
          <w:szCs w:val="22"/>
        </w:rPr>
        <w:t>21/8/2001</w:t>
      </w:r>
      <w:proofErr w:type="gramEnd"/>
      <w:r w:rsidRPr="003E2F31">
        <w:rPr>
          <w:sz w:val="22"/>
          <w:szCs w:val="22"/>
        </w:rPr>
        <w:t xml:space="preserve"> tarihli ve 24500 sayılı Resmi Gazete de yayımlanan Elektrik Tesislerinde Topraklamalar Yönetmeliği</w:t>
      </w:r>
      <w:r w:rsidR="002E4150" w:rsidRPr="003E2F31">
        <w:rPr>
          <w:sz w:val="22"/>
          <w:szCs w:val="22"/>
        </w:rPr>
        <w:t>ne</w:t>
      </w:r>
      <w:r w:rsidRPr="003E2F31">
        <w:rPr>
          <w:sz w:val="22"/>
          <w:szCs w:val="22"/>
        </w:rPr>
        <w:t>,</w:t>
      </w:r>
    </w:p>
    <w:p w:rsidR="002E4150" w:rsidRPr="003E2F31" w:rsidRDefault="00601CA9" w:rsidP="004E7E34">
      <w:pPr>
        <w:pStyle w:val="ListeParagraf"/>
        <w:numPr>
          <w:ilvl w:val="0"/>
          <w:numId w:val="24"/>
        </w:numPr>
        <w:ind w:left="993" w:hanging="142"/>
        <w:jc w:val="both"/>
        <w:rPr>
          <w:sz w:val="22"/>
          <w:szCs w:val="22"/>
        </w:rPr>
      </w:pPr>
      <w:proofErr w:type="gramStart"/>
      <w:r w:rsidRPr="003E2F31">
        <w:rPr>
          <w:sz w:val="22"/>
          <w:szCs w:val="22"/>
        </w:rPr>
        <w:t>03/12/2003</w:t>
      </w:r>
      <w:proofErr w:type="gramEnd"/>
      <w:r w:rsidRPr="003E2F31">
        <w:rPr>
          <w:sz w:val="22"/>
          <w:szCs w:val="22"/>
        </w:rPr>
        <w:t xml:space="preserve"> tarihli ve 2530</w:t>
      </w:r>
      <w:r w:rsidR="00C556DF" w:rsidRPr="003E2F31">
        <w:rPr>
          <w:sz w:val="22"/>
          <w:szCs w:val="22"/>
        </w:rPr>
        <w:t xml:space="preserve">5 sayılı Resmi Gazete de yayımlanan </w:t>
      </w:r>
      <w:r w:rsidRPr="003E2F31">
        <w:rPr>
          <w:sz w:val="22"/>
          <w:szCs w:val="22"/>
        </w:rPr>
        <w:t xml:space="preserve">Elektrik İç Tesisleri Proje </w:t>
      </w:r>
      <w:r w:rsidR="00C556DF" w:rsidRPr="003E2F31">
        <w:rPr>
          <w:sz w:val="22"/>
          <w:szCs w:val="22"/>
        </w:rPr>
        <w:t>Yönetmeliği</w:t>
      </w:r>
      <w:r w:rsidRPr="003E2F31">
        <w:rPr>
          <w:sz w:val="22"/>
          <w:szCs w:val="22"/>
        </w:rPr>
        <w:t>ne</w:t>
      </w:r>
      <w:r w:rsidR="00C556DF" w:rsidRPr="003E2F31">
        <w:rPr>
          <w:sz w:val="22"/>
          <w:szCs w:val="22"/>
        </w:rPr>
        <w:t>,</w:t>
      </w:r>
    </w:p>
    <w:p w:rsidR="00E062C1" w:rsidRPr="003E2F31" w:rsidRDefault="009C2BD6" w:rsidP="00E062C1">
      <w:pPr>
        <w:pStyle w:val="ListeParagraf"/>
        <w:numPr>
          <w:ilvl w:val="0"/>
          <w:numId w:val="24"/>
        </w:numPr>
        <w:ind w:left="993" w:hanging="142"/>
        <w:jc w:val="both"/>
        <w:rPr>
          <w:sz w:val="22"/>
          <w:szCs w:val="22"/>
        </w:rPr>
      </w:pPr>
      <w:proofErr w:type="gramStart"/>
      <w:r w:rsidRPr="003E2F31">
        <w:rPr>
          <w:sz w:val="22"/>
          <w:szCs w:val="22"/>
        </w:rPr>
        <w:t>07/05/1995</w:t>
      </w:r>
      <w:proofErr w:type="gramEnd"/>
      <w:r w:rsidRPr="003E2F31">
        <w:rPr>
          <w:sz w:val="22"/>
          <w:szCs w:val="22"/>
        </w:rPr>
        <w:t xml:space="preserve"> tarihli ve 22280 sayılı Resmi Gazete de yayımlanan Elektrik Tesisleri </w:t>
      </w:r>
      <w:r w:rsidR="00601CA9" w:rsidRPr="003E2F31">
        <w:rPr>
          <w:sz w:val="22"/>
          <w:szCs w:val="22"/>
        </w:rPr>
        <w:t>Kabul Yönetmeliğine,</w:t>
      </w:r>
    </w:p>
    <w:p w:rsidR="00160CEB" w:rsidRPr="003E2F31" w:rsidRDefault="00160CEB" w:rsidP="00160CEB">
      <w:pPr>
        <w:pStyle w:val="ListeParagraf"/>
        <w:numPr>
          <w:ilvl w:val="0"/>
          <w:numId w:val="24"/>
        </w:numPr>
        <w:ind w:left="993" w:hanging="142"/>
        <w:jc w:val="both"/>
        <w:rPr>
          <w:sz w:val="22"/>
          <w:szCs w:val="22"/>
        </w:rPr>
      </w:pPr>
      <w:proofErr w:type="gramStart"/>
      <w:r w:rsidRPr="003E2F31">
        <w:rPr>
          <w:sz w:val="22"/>
          <w:szCs w:val="22"/>
        </w:rPr>
        <w:t>03/12/2003</w:t>
      </w:r>
      <w:proofErr w:type="gramEnd"/>
      <w:r w:rsidRPr="003E2F31">
        <w:rPr>
          <w:sz w:val="22"/>
          <w:szCs w:val="22"/>
        </w:rPr>
        <w:t xml:space="preserve"> tarihli ve 25305 sayılı Resmi Gazete de yayımlanan Elektrik İç Tesisleri Proje Hazırlama Yönetmeliğine,</w:t>
      </w:r>
    </w:p>
    <w:p w:rsidR="00601CA9" w:rsidRPr="003E2F31" w:rsidRDefault="00601CA9" w:rsidP="004E7E34">
      <w:pPr>
        <w:pStyle w:val="ListeParagraf"/>
        <w:numPr>
          <w:ilvl w:val="0"/>
          <w:numId w:val="24"/>
        </w:numPr>
        <w:ind w:left="993" w:hanging="142"/>
        <w:jc w:val="both"/>
        <w:rPr>
          <w:sz w:val="22"/>
          <w:szCs w:val="22"/>
        </w:rPr>
      </w:pPr>
      <w:r w:rsidRPr="003E2F31">
        <w:rPr>
          <w:color w:val="333333"/>
          <w:sz w:val="22"/>
          <w:szCs w:val="22"/>
        </w:rPr>
        <w:t xml:space="preserve">Türk Standartları (TS) veya </w:t>
      </w:r>
      <w:r w:rsidR="001C2771" w:rsidRPr="003E2F31">
        <w:rPr>
          <w:color w:val="333333"/>
          <w:sz w:val="22"/>
          <w:szCs w:val="22"/>
        </w:rPr>
        <w:t>(T</w:t>
      </w:r>
      <w:r w:rsidRPr="003E2F31">
        <w:rPr>
          <w:color w:val="333333"/>
          <w:sz w:val="22"/>
          <w:szCs w:val="22"/>
        </w:rPr>
        <w:t>S</w:t>
      </w:r>
      <w:r w:rsidR="001C2771" w:rsidRPr="003E2F31">
        <w:rPr>
          <w:color w:val="333333"/>
          <w:sz w:val="22"/>
          <w:szCs w:val="22"/>
        </w:rPr>
        <w:t>)</w:t>
      </w:r>
      <w:r w:rsidRPr="003E2F31">
        <w:rPr>
          <w:color w:val="333333"/>
          <w:sz w:val="22"/>
          <w:szCs w:val="22"/>
        </w:rPr>
        <w:t xml:space="preserve"> yok ise ilgili yabancı standartlara (IEC, EN),</w:t>
      </w:r>
    </w:p>
    <w:p w:rsidR="007A7EC2" w:rsidRPr="003E2F31" w:rsidRDefault="004A5C3D" w:rsidP="004A5C3D">
      <w:pPr>
        <w:ind w:left="709"/>
        <w:rPr>
          <w:color w:val="333333"/>
          <w:sz w:val="22"/>
          <w:szCs w:val="22"/>
        </w:rPr>
      </w:pPr>
      <w:r w:rsidRPr="003E2F31">
        <w:rPr>
          <w:color w:val="333333"/>
          <w:sz w:val="22"/>
          <w:szCs w:val="22"/>
        </w:rPr>
        <w:t xml:space="preserve">  </w:t>
      </w:r>
      <w:proofErr w:type="gramStart"/>
      <w:r w:rsidR="002E4150" w:rsidRPr="003E2F31">
        <w:rPr>
          <w:color w:val="333333"/>
          <w:sz w:val="22"/>
          <w:szCs w:val="22"/>
        </w:rPr>
        <w:t>u</w:t>
      </w:r>
      <w:r w:rsidR="00601CA9" w:rsidRPr="003E2F31">
        <w:rPr>
          <w:color w:val="333333"/>
          <w:sz w:val="22"/>
          <w:szCs w:val="22"/>
        </w:rPr>
        <w:t>ygun</w:t>
      </w:r>
      <w:proofErr w:type="gramEnd"/>
      <w:r w:rsidR="00601CA9" w:rsidRPr="003E2F31">
        <w:rPr>
          <w:color w:val="333333"/>
          <w:sz w:val="22"/>
          <w:szCs w:val="22"/>
        </w:rPr>
        <w:t xml:space="preserve"> olarak hazırlanacak</w:t>
      </w:r>
      <w:r w:rsidR="0074385A" w:rsidRPr="003E2F31">
        <w:rPr>
          <w:color w:val="333333"/>
          <w:sz w:val="22"/>
          <w:szCs w:val="22"/>
        </w:rPr>
        <w:t>lardır.</w:t>
      </w:r>
    </w:p>
    <w:p w:rsidR="00347E7A" w:rsidRPr="003E2F31" w:rsidRDefault="00156BD1" w:rsidP="004A5C3D">
      <w:pPr>
        <w:pStyle w:val="ListeParagraf"/>
        <w:numPr>
          <w:ilvl w:val="0"/>
          <w:numId w:val="3"/>
        </w:numPr>
        <w:ind w:left="851" w:hanging="284"/>
        <w:jc w:val="both"/>
        <w:rPr>
          <w:sz w:val="22"/>
          <w:szCs w:val="22"/>
        </w:rPr>
      </w:pPr>
      <w:r w:rsidRPr="003E2F31">
        <w:rPr>
          <w:sz w:val="22"/>
          <w:szCs w:val="22"/>
        </w:rPr>
        <w:t xml:space="preserve">Onaylanmak üzere </w:t>
      </w:r>
      <w:proofErr w:type="spellStart"/>
      <w:r w:rsidRPr="003E2F31">
        <w:rPr>
          <w:sz w:val="22"/>
          <w:szCs w:val="22"/>
        </w:rPr>
        <w:t>OSBÜK’e</w:t>
      </w:r>
      <w:proofErr w:type="spellEnd"/>
      <w:r w:rsidR="000866A7" w:rsidRPr="003E2F31">
        <w:rPr>
          <w:sz w:val="22"/>
          <w:szCs w:val="22"/>
        </w:rPr>
        <w:t xml:space="preserve"> gönderilmiş olan projeler,</w:t>
      </w:r>
      <w:r w:rsidR="0031742B" w:rsidRPr="003E2F31">
        <w:rPr>
          <w:sz w:val="22"/>
          <w:szCs w:val="22"/>
        </w:rPr>
        <w:t xml:space="preserve"> kontrolünü </w:t>
      </w:r>
      <w:r w:rsidR="002B2E1B" w:rsidRPr="003E2F31">
        <w:rPr>
          <w:sz w:val="22"/>
          <w:szCs w:val="22"/>
        </w:rPr>
        <w:t>müteakip</w:t>
      </w:r>
      <w:r w:rsidR="0031742B" w:rsidRPr="003E2F31">
        <w:rPr>
          <w:sz w:val="22"/>
          <w:szCs w:val="22"/>
        </w:rPr>
        <w:t>,</w:t>
      </w:r>
      <w:r w:rsidR="00E75BF9" w:rsidRPr="003E2F31">
        <w:rPr>
          <w:sz w:val="22"/>
          <w:szCs w:val="22"/>
        </w:rPr>
        <w:t xml:space="preserve"> uygun görülenler onaylanarak üç (3)</w:t>
      </w:r>
      <w:r w:rsidRPr="003E2F31">
        <w:rPr>
          <w:sz w:val="22"/>
          <w:szCs w:val="22"/>
        </w:rPr>
        <w:t xml:space="preserve"> takımı ilgili OSB’ye gönderilir. Hata veya eksik tespit edilen projeler ise; hata ve eksikleri gösterir bir rapor ekinde, </w:t>
      </w:r>
      <w:r w:rsidR="00E75BF9" w:rsidRPr="003E2F31">
        <w:rPr>
          <w:sz w:val="22"/>
          <w:szCs w:val="22"/>
        </w:rPr>
        <w:t>4 (dört</w:t>
      </w:r>
      <w:r w:rsidR="0031742B" w:rsidRPr="003E2F31">
        <w:rPr>
          <w:sz w:val="22"/>
          <w:szCs w:val="22"/>
        </w:rPr>
        <w:t xml:space="preserve">) takım </w:t>
      </w:r>
      <w:r w:rsidR="00625288" w:rsidRPr="003E2F31">
        <w:rPr>
          <w:sz w:val="22"/>
          <w:szCs w:val="22"/>
        </w:rPr>
        <w:t>halinde gerekli</w:t>
      </w:r>
      <w:r w:rsidRPr="003E2F31">
        <w:rPr>
          <w:sz w:val="22"/>
          <w:szCs w:val="22"/>
        </w:rPr>
        <w:t xml:space="preserve"> düzeltmelerin yapılması amacıyla onaylanmadan ilgili OSB’ye iade edilir.</w:t>
      </w:r>
    </w:p>
    <w:p w:rsidR="00F13260" w:rsidRPr="003E2F31" w:rsidRDefault="00F13260" w:rsidP="004A5C3D">
      <w:pPr>
        <w:ind w:firstLine="567"/>
        <w:jc w:val="both"/>
        <w:rPr>
          <w:b/>
          <w:sz w:val="22"/>
          <w:szCs w:val="22"/>
        </w:rPr>
      </w:pPr>
    </w:p>
    <w:p w:rsidR="008530D1" w:rsidRPr="003E2F31" w:rsidRDefault="00CB4D4F" w:rsidP="004A5C3D">
      <w:pPr>
        <w:ind w:firstLine="567"/>
        <w:jc w:val="both"/>
        <w:rPr>
          <w:b/>
          <w:sz w:val="22"/>
          <w:szCs w:val="22"/>
        </w:rPr>
      </w:pPr>
      <w:r w:rsidRPr="003E2F31">
        <w:rPr>
          <w:b/>
          <w:sz w:val="22"/>
          <w:szCs w:val="22"/>
        </w:rPr>
        <w:t>MADDE 8</w:t>
      </w:r>
      <w:r w:rsidR="00EF31C4" w:rsidRPr="003E2F31">
        <w:rPr>
          <w:b/>
          <w:sz w:val="22"/>
          <w:szCs w:val="22"/>
        </w:rPr>
        <w:t>-</w:t>
      </w:r>
      <w:r w:rsidR="008530D1" w:rsidRPr="003E2F31">
        <w:rPr>
          <w:b/>
          <w:sz w:val="22"/>
          <w:szCs w:val="22"/>
        </w:rPr>
        <w:t>  Proje Tadilatı</w:t>
      </w:r>
    </w:p>
    <w:p w:rsidR="008530D1" w:rsidRPr="003E2F31" w:rsidRDefault="008530D1" w:rsidP="004A5C3D">
      <w:pPr>
        <w:ind w:firstLine="567"/>
        <w:jc w:val="both"/>
        <w:rPr>
          <w:sz w:val="22"/>
          <w:szCs w:val="22"/>
        </w:rPr>
      </w:pPr>
      <w:r w:rsidRPr="003E2F31">
        <w:rPr>
          <w:sz w:val="22"/>
          <w:szCs w:val="22"/>
        </w:rPr>
        <w:t xml:space="preserve">Onaylanmış projelerin tadil edilmesi durumunda tadil edilen projelerin </w:t>
      </w:r>
      <w:r w:rsidR="00EF31C4" w:rsidRPr="003E2F31">
        <w:rPr>
          <w:sz w:val="22"/>
          <w:szCs w:val="22"/>
        </w:rPr>
        <w:t xml:space="preserve">onaya sunulmasında ve </w:t>
      </w:r>
      <w:r w:rsidRPr="003E2F31">
        <w:rPr>
          <w:sz w:val="22"/>
          <w:szCs w:val="22"/>
        </w:rPr>
        <w:t>onaylanmasında, yukarıda belirtilen usul ve esaslar aynen uygulanır.</w:t>
      </w:r>
    </w:p>
    <w:p w:rsidR="00F13260" w:rsidRDefault="00F13260" w:rsidP="004A5C3D">
      <w:pPr>
        <w:pStyle w:val="3-normalyaz0"/>
        <w:spacing w:before="0" w:beforeAutospacing="0" w:after="0" w:afterAutospacing="0"/>
        <w:ind w:firstLine="567"/>
        <w:jc w:val="both"/>
        <w:rPr>
          <w:b/>
          <w:sz w:val="22"/>
          <w:szCs w:val="22"/>
        </w:rPr>
      </w:pPr>
    </w:p>
    <w:p w:rsidR="003E2F31" w:rsidRDefault="003E2F31" w:rsidP="004A5C3D">
      <w:pPr>
        <w:pStyle w:val="3-normalyaz0"/>
        <w:spacing w:before="0" w:beforeAutospacing="0" w:after="0" w:afterAutospacing="0"/>
        <w:ind w:firstLine="567"/>
        <w:jc w:val="both"/>
        <w:rPr>
          <w:b/>
          <w:sz w:val="22"/>
          <w:szCs w:val="22"/>
        </w:rPr>
      </w:pPr>
    </w:p>
    <w:p w:rsidR="0011781B" w:rsidRPr="003E2F31" w:rsidRDefault="0011781B" w:rsidP="004A5C3D">
      <w:pPr>
        <w:pStyle w:val="3-normalyaz0"/>
        <w:spacing w:before="0" w:beforeAutospacing="0" w:after="0" w:afterAutospacing="0"/>
        <w:ind w:firstLine="567"/>
        <w:jc w:val="both"/>
        <w:rPr>
          <w:b/>
          <w:sz w:val="22"/>
          <w:szCs w:val="22"/>
        </w:rPr>
      </w:pPr>
    </w:p>
    <w:p w:rsidR="008530D1" w:rsidRPr="003E2F31" w:rsidRDefault="00CB4D4F" w:rsidP="004A5C3D">
      <w:pPr>
        <w:pStyle w:val="3-normalyaz0"/>
        <w:spacing w:before="0" w:beforeAutospacing="0" w:after="0" w:afterAutospacing="0"/>
        <w:ind w:firstLine="567"/>
        <w:jc w:val="both"/>
        <w:rPr>
          <w:b/>
          <w:sz w:val="22"/>
          <w:szCs w:val="22"/>
        </w:rPr>
      </w:pPr>
      <w:r w:rsidRPr="003E2F31">
        <w:rPr>
          <w:b/>
          <w:sz w:val="22"/>
          <w:szCs w:val="22"/>
        </w:rPr>
        <w:t>MADDE 9</w:t>
      </w:r>
      <w:r w:rsidR="00EF31C4" w:rsidRPr="003E2F31">
        <w:rPr>
          <w:b/>
          <w:sz w:val="22"/>
          <w:szCs w:val="22"/>
        </w:rPr>
        <w:t>-</w:t>
      </w:r>
      <w:r w:rsidR="008530D1" w:rsidRPr="003E2F31">
        <w:rPr>
          <w:b/>
          <w:sz w:val="22"/>
          <w:szCs w:val="22"/>
        </w:rPr>
        <w:t>  Kabul İşlemleri</w:t>
      </w:r>
    </w:p>
    <w:p w:rsidR="008530D1" w:rsidRPr="003E2F31" w:rsidRDefault="008530D1" w:rsidP="004A5C3D">
      <w:pPr>
        <w:ind w:firstLine="567"/>
        <w:jc w:val="both"/>
        <w:rPr>
          <w:sz w:val="22"/>
          <w:szCs w:val="22"/>
        </w:rPr>
      </w:pPr>
      <w:r w:rsidRPr="003E2F31">
        <w:rPr>
          <w:color w:val="000000"/>
          <w:sz w:val="22"/>
          <w:szCs w:val="22"/>
        </w:rPr>
        <w:t>O</w:t>
      </w:r>
      <w:r w:rsidRPr="003E2F31">
        <w:rPr>
          <w:sz w:val="22"/>
          <w:szCs w:val="22"/>
        </w:rPr>
        <w:t>naylı projesine, sözleşmesine, yürürlükteki ilgili tüzük, yönetmelik, standartlar ve şartnamelerine uygun olarak yapılmış olan elektrik tesislerinin</w:t>
      </w:r>
      <w:r w:rsidR="003E2F45" w:rsidRPr="003E2F31">
        <w:rPr>
          <w:sz w:val="22"/>
          <w:szCs w:val="22"/>
        </w:rPr>
        <w:t>,</w:t>
      </w:r>
      <w:r w:rsidRPr="003E2F31">
        <w:rPr>
          <w:sz w:val="22"/>
          <w:szCs w:val="22"/>
        </w:rPr>
        <w:t xml:space="preserve"> </w:t>
      </w:r>
      <w:r w:rsidR="003E2F45" w:rsidRPr="003E2F31">
        <w:rPr>
          <w:sz w:val="22"/>
          <w:szCs w:val="22"/>
        </w:rPr>
        <w:t>geçici ve kesin kabul işlemleri</w:t>
      </w:r>
      <w:r w:rsidRPr="003E2F31">
        <w:rPr>
          <w:sz w:val="22"/>
          <w:szCs w:val="22"/>
        </w:rPr>
        <w:t xml:space="preserve"> Enerji ve Tabii Kaynaklar Bakanlığı Elektrik Tesisleri Kabul Yönetmeliğine göre yapılır. </w:t>
      </w:r>
      <w:r w:rsidR="00BB39C1" w:rsidRPr="003E2F31">
        <w:rPr>
          <w:sz w:val="22"/>
          <w:szCs w:val="22"/>
        </w:rPr>
        <w:t xml:space="preserve"> </w:t>
      </w:r>
    </w:p>
    <w:p w:rsidR="00F13260" w:rsidRPr="003E2F31" w:rsidRDefault="00F13260" w:rsidP="004A5C3D">
      <w:pPr>
        <w:pStyle w:val="3-normalyaz0"/>
        <w:spacing w:before="0" w:beforeAutospacing="0" w:after="0" w:afterAutospacing="0"/>
        <w:ind w:firstLine="567"/>
        <w:jc w:val="both"/>
        <w:rPr>
          <w:b/>
          <w:sz w:val="22"/>
          <w:szCs w:val="22"/>
        </w:rPr>
      </w:pPr>
    </w:p>
    <w:p w:rsidR="008530D1" w:rsidRPr="003E2F31" w:rsidRDefault="00CB4D4F" w:rsidP="004A5C3D">
      <w:pPr>
        <w:pStyle w:val="3-normalyaz0"/>
        <w:spacing w:before="0" w:beforeAutospacing="0" w:after="0" w:afterAutospacing="0"/>
        <w:ind w:firstLine="567"/>
        <w:jc w:val="both"/>
        <w:rPr>
          <w:b/>
          <w:sz w:val="22"/>
          <w:szCs w:val="22"/>
        </w:rPr>
      </w:pPr>
      <w:r w:rsidRPr="003E2F31">
        <w:rPr>
          <w:b/>
          <w:sz w:val="22"/>
          <w:szCs w:val="22"/>
        </w:rPr>
        <w:t>MADDE 10</w:t>
      </w:r>
      <w:r w:rsidR="00EF31C4" w:rsidRPr="003E2F31">
        <w:rPr>
          <w:b/>
          <w:sz w:val="22"/>
          <w:szCs w:val="22"/>
        </w:rPr>
        <w:t>-</w:t>
      </w:r>
      <w:r w:rsidR="008530D1" w:rsidRPr="003E2F31">
        <w:rPr>
          <w:b/>
          <w:sz w:val="22"/>
          <w:szCs w:val="22"/>
        </w:rPr>
        <w:t xml:space="preserve"> Kabul Talebi</w:t>
      </w:r>
    </w:p>
    <w:p w:rsidR="003E2F45" w:rsidRPr="003E2F31" w:rsidRDefault="008530D1" w:rsidP="004A5C3D">
      <w:pPr>
        <w:ind w:firstLine="567"/>
        <w:jc w:val="both"/>
        <w:rPr>
          <w:sz w:val="22"/>
          <w:szCs w:val="22"/>
        </w:rPr>
      </w:pPr>
      <w:r w:rsidRPr="003E2F31">
        <w:rPr>
          <w:sz w:val="22"/>
          <w:szCs w:val="22"/>
        </w:rPr>
        <w:t xml:space="preserve">Tesisin geçici veya kesin kabule hazır olup olmadığı, </w:t>
      </w:r>
      <w:r w:rsidR="007463CF" w:rsidRPr="003E2F31">
        <w:rPr>
          <w:sz w:val="22"/>
          <w:szCs w:val="22"/>
        </w:rPr>
        <w:t xml:space="preserve">ilgili </w:t>
      </w:r>
      <w:r w:rsidRPr="003E2F31">
        <w:rPr>
          <w:sz w:val="22"/>
          <w:szCs w:val="22"/>
        </w:rPr>
        <w:t xml:space="preserve">OSB’nin kontrol birimlerince incelenerek, kabule hazır ise bu durum </w:t>
      </w:r>
      <w:r w:rsidR="003E2F45" w:rsidRPr="003E2F31">
        <w:rPr>
          <w:sz w:val="22"/>
          <w:szCs w:val="22"/>
        </w:rPr>
        <w:t xml:space="preserve">örneği ilişikte sunulan </w:t>
      </w:r>
      <w:r w:rsidRPr="003E2F31">
        <w:rPr>
          <w:sz w:val="22"/>
          <w:szCs w:val="22"/>
        </w:rPr>
        <w:t>tutanak</w:t>
      </w:r>
      <w:r w:rsidR="003E2F45" w:rsidRPr="003E2F31">
        <w:rPr>
          <w:sz w:val="22"/>
          <w:szCs w:val="22"/>
        </w:rPr>
        <w:t xml:space="preserve">lardan </w:t>
      </w:r>
      <w:r w:rsidRPr="003E2F31">
        <w:rPr>
          <w:sz w:val="22"/>
          <w:szCs w:val="22"/>
        </w:rPr>
        <w:t xml:space="preserve">(Geçici Kabule Hazır Tutanağı veya Kesin Kabule Hazır Tutanağı) </w:t>
      </w:r>
      <w:r w:rsidR="003E2F45" w:rsidRPr="003E2F31">
        <w:rPr>
          <w:sz w:val="22"/>
          <w:szCs w:val="22"/>
        </w:rPr>
        <w:t xml:space="preserve">birisi ile </w:t>
      </w:r>
      <w:r w:rsidRPr="003E2F31">
        <w:rPr>
          <w:sz w:val="22"/>
          <w:szCs w:val="22"/>
        </w:rPr>
        <w:t xml:space="preserve">tespit edilir. Bu tutanak, </w:t>
      </w:r>
      <w:r w:rsidR="007463CF" w:rsidRPr="003E2F31">
        <w:rPr>
          <w:sz w:val="22"/>
          <w:szCs w:val="22"/>
        </w:rPr>
        <w:t xml:space="preserve">ilgili </w:t>
      </w:r>
      <w:r w:rsidRPr="003E2F31">
        <w:rPr>
          <w:sz w:val="22"/>
          <w:szCs w:val="22"/>
        </w:rPr>
        <w:t>OSB tarafından k</w:t>
      </w:r>
      <w:r w:rsidR="007463CF" w:rsidRPr="003E2F31">
        <w:rPr>
          <w:sz w:val="22"/>
          <w:szCs w:val="22"/>
        </w:rPr>
        <w:t xml:space="preserve">abul talep yazısı ekinde </w:t>
      </w:r>
      <w:proofErr w:type="spellStart"/>
      <w:r w:rsidR="007463CF" w:rsidRPr="003E2F31">
        <w:rPr>
          <w:sz w:val="22"/>
          <w:szCs w:val="22"/>
        </w:rPr>
        <w:t>OSBÜK’e</w:t>
      </w:r>
      <w:proofErr w:type="spellEnd"/>
      <w:r w:rsidRPr="003E2F31">
        <w:rPr>
          <w:sz w:val="22"/>
          <w:szCs w:val="22"/>
        </w:rPr>
        <w:t xml:space="preserve"> gönderilir.</w:t>
      </w:r>
    </w:p>
    <w:p w:rsidR="0069018B" w:rsidRPr="003E2F31" w:rsidRDefault="00DC1F8A" w:rsidP="004A5C3D">
      <w:pPr>
        <w:ind w:firstLine="567"/>
        <w:jc w:val="both"/>
        <w:rPr>
          <w:sz w:val="22"/>
          <w:szCs w:val="22"/>
        </w:rPr>
      </w:pPr>
      <w:r w:rsidRPr="003E2F31">
        <w:rPr>
          <w:sz w:val="22"/>
          <w:szCs w:val="22"/>
        </w:rPr>
        <w:t>T</w:t>
      </w:r>
      <w:r w:rsidR="008530D1" w:rsidRPr="003E2F31">
        <w:rPr>
          <w:sz w:val="22"/>
          <w:szCs w:val="22"/>
        </w:rPr>
        <w:t>alep yazısı</w:t>
      </w:r>
      <w:r w:rsidR="00761DDC" w:rsidRPr="003E2F31">
        <w:rPr>
          <w:sz w:val="22"/>
          <w:szCs w:val="22"/>
        </w:rPr>
        <w:t xml:space="preserve"> </w:t>
      </w:r>
      <w:r w:rsidR="0031742B" w:rsidRPr="003E2F31">
        <w:rPr>
          <w:sz w:val="22"/>
          <w:szCs w:val="22"/>
        </w:rPr>
        <w:t xml:space="preserve">OSBÜK </w:t>
      </w:r>
      <w:r w:rsidR="007463CF" w:rsidRPr="003E2F31">
        <w:rPr>
          <w:sz w:val="22"/>
          <w:szCs w:val="22"/>
        </w:rPr>
        <w:t xml:space="preserve">tarafından </w:t>
      </w:r>
      <w:r w:rsidR="008530D1" w:rsidRPr="003E2F31">
        <w:rPr>
          <w:sz w:val="22"/>
          <w:szCs w:val="22"/>
        </w:rPr>
        <w:t xml:space="preserve">kabul </w:t>
      </w:r>
      <w:r w:rsidR="0031742B" w:rsidRPr="003E2F31">
        <w:rPr>
          <w:sz w:val="22"/>
          <w:szCs w:val="22"/>
        </w:rPr>
        <w:t xml:space="preserve">komisyonunda görev alacak kişilere </w:t>
      </w:r>
      <w:r w:rsidR="007463CF" w:rsidRPr="003E2F31">
        <w:rPr>
          <w:sz w:val="22"/>
          <w:szCs w:val="22"/>
        </w:rPr>
        <w:t>gönderilir.</w:t>
      </w:r>
    </w:p>
    <w:p w:rsidR="00F13260" w:rsidRPr="003E2F31" w:rsidRDefault="00F13260" w:rsidP="0069018B">
      <w:pPr>
        <w:pStyle w:val="3-normalyaz0"/>
        <w:spacing w:before="0" w:beforeAutospacing="0" w:after="0" w:afterAutospacing="0"/>
        <w:ind w:firstLine="567"/>
        <w:jc w:val="both"/>
        <w:rPr>
          <w:b/>
          <w:color w:val="FF0000"/>
          <w:sz w:val="22"/>
          <w:szCs w:val="22"/>
        </w:rPr>
      </w:pPr>
    </w:p>
    <w:p w:rsidR="0069018B" w:rsidRPr="003E2F31" w:rsidRDefault="0069018B" w:rsidP="0069018B">
      <w:pPr>
        <w:pStyle w:val="3-normalyaz0"/>
        <w:spacing w:before="0" w:beforeAutospacing="0" w:after="0" w:afterAutospacing="0"/>
        <w:ind w:firstLine="567"/>
        <w:jc w:val="both"/>
        <w:rPr>
          <w:b/>
          <w:sz w:val="22"/>
          <w:szCs w:val="22"/>
        </w:rPr>
      </w:pPr>
      <w:r w:rsidRPr="003E2F31">
        <w:rPr>
          <w:b/>
          <w:sz w:val="22"/>
          <w:szCs w:val="22"/>
        </w:rPr>
        <w:t xml:space="preserve">MADDE 11- </w:t>
      </w:r>
      <w:r w:rsidR="004377BD" w:rsidRPr="003E2F31">
        <w:rPr>
          <w:b/>
          <w:sz w:val="22"/>
          <w:szCs w:val="22"/>
        </w:rPr>
        <w:t xml:space="preserve">Geçici </w:t>
      </w:r>
      <w:r w:rsidRPr="003E2F31">
        <w:rPr>
          <w:b/>
          <w:sz w:val="22"/>
          <w:szCs w:val="22"/>
        </w:rPr>
        <w:t xml:space="preserve">Kabul </w:t>
      </w:r>
      <w:r w:rsidR="00B33E13" w:rsidRPr="003E2F31">
        <w:rPr>
          <w:b/>
          <w:sz w:val="22"/>
          <w:szCs w:val="22"/>
        </w:rPr>
        <w:t xml:space="preserve">Dosyasında Bulunması Gereken </w:t>
      </w:r>
      <w:r w:rsidRPr="003E2F31">
        <w:rPr>
          <w:b/>
          <w:sz w:val="22"/>
          <w:szCs w:val="22"/>
        </w:rPr>
        <w:t>Belgeler</w:t>
      </w:r>
    </w:p>
    <w:p w:rsidR="0069018B" w:rsidRPr="003E2F31" w:rsidRDefault="0069018B" w:rsidP="0069018B">
      <w:pPr>
        <w:ind w:firstLine="567"/>
        <w:jc w:val="both"/>
        <w:rPr>
          <w:sz w:val="22"/>
          <w:szCs w:val="22"/>
        </w:rPr>
      </w:pPr>
      <w:r w:rsidRPr="003E2F31">
        <w:rPr>
          <w:sz w:val="22"/>
          <w:szCs w:val="22"/>
        </w:rPr>
        <w:t xml:space="preserve">Kabul </w:t>
      </w:r>
      <w:r w:rsidR="00B33E13" w:rsidRPr="003E2F31">
        <w:rPr>
          <w:sz w:val="22"/>
          <w:szCs w:val="22"/>
        </w:rPr>
        <w:t xml:space="preserve">dosyasında </w:t>
      </w:r>
      <w:r w:rsidRPr="003E2F31">
        <w:rPr>
          <w:sz w:val="22"/>
          <w:szCs w:val="22"/>
        </w:rPr>
        <w:t>aşağıdaki belgeler</w:t>
      </w:r>
      <w:r w:rsidR="00B33E13" w:rsidRPr="003E2F31">
        <w:rPr>
          <w:sz w:val="22"/>
          <w:szCs w:val="22"/>
        </w:rPr>
        <w:t xml:space="preserve">in bulunması gereklidir. </w:t>
      </w:r>
    </w:p>
    <w:p w:rsidR="008530D1" w:rsidRPr="003E2F31" w:rsidRDefault="0069018B" w:rsidP="0069018B">
      <w:pPr>
        <w:pStyle w:val="ListeParagraf"/>
        <w:numPr>
          <w:ilvl w:val="0"/>
          <w:numId w:val="25"/>
        </w:numPr>
        <w:ind w:left="851" w:hanging="218"/>
        <w:jc w:val="both"/>
        <w:rPr>
          <w:sz w:val="22"/>
          <w:szCs w:val="22"/>
        </w:rPr>
      </w:pPr>
      <w:r w:rsidRPr="003E2F31">
        <w:rPr>
          <w:sz w:val="22"/>
          <w:szCs w:val="22"/>
        </w:rPr>
        <w:t>Geçici/Kesin kabule hazır tutanağı,</w:t>
      </w:r>
    </w:p>
    <w:p w:rsidR="0069018B" w:rsidRPr="003E2F31" w:rsidRDefault="0069018B" w:rsidP="0069018B">
      <w:pPr>
        <w:pStyle w:val="ListeParagraf"/>
        <w:numPr>
          <w:ilvl w:val="0"/>
          <w:numId w:val="25"/>
        </w:numPr>
        <w:ind w:left="851" w:hanging="218"/>
        <w:jc w:val="both"/>
        <w:rPr>
          <w:sz w:val="22"/>
          <w:szCs w:val="22"/>
        </w:rPr>
      </w:pPr>
      <w:r w:rsidRPr="003E2F31">
        <w:rPr>
          <w:sz w:val="22"/>
          <w:szCs w:val="22"/>
        </w:rPr>
        <w:t>Tesise ait onaylı proje</w:t>
      </w:r>
      <w:r w:rsidR="00E062C1" w:rsidRPr="003E2F31">
        <w:rPr>
          <w:sz w:val="22"/>
          <w:szCs w:val="22"/>
        </w:rPr>
        <w:t>,</w:t>
      </w:r>
      <w:r w:rsidR="004377BD" w:rsidRPr="003E2F31">
        <w:rPr>
          <w:sz w:val="22"/>
          <w:szCs w:val="22"/>
        </w:rPr>
        <w:t xml:space="preserve"> </w:t>
      </w:r>
    </w:p>
    <w:p w:rsidR="00B33E13" w:rsidRPr="003E2F31" w:rsidRDefault="00B33E13" w:rsidP="0069018B">
      <w:pPr>
        <w:pStyle w:val="ListeParagraf"/>
        <w:numPr>
          <w:ilvl w:val="0"/>
          <w:numId w:val="25"/>
        </w:numPr>
        <w:ind w:left="851" w:hanging="218"/>
        <w:jc w:val="both"/>
        <w:rPr>
          <w:sz w:val="22"/>
          <w:szCs w:val="22"/>
        </w:rPr>
      </w:pPr>
      <w:r w:rsidRPr="003E2F31">
        <w:rPr>
          <w:sz w:val="22"/>
          <w:szCs w:val="22"/>
        </w:rPr>
        <w:t>Tesis sahibi firma adına kabule katılacak kişiyi</w:t>
      </w:r>
      <w:r w:rsidR="004377BD" w:rsidRPr="003E2F31">
        <w:rPr>
          <w:sz w:val="22"/>
          <w:szCs w:val="22"/>
        </w:rPr>
        <w:t xml:space="preserve"> ve vekilini</w:t>
      </w:r>
      <w:r w:rsidRPr="003E2F31">
        <w:rPr>
          <w:sz w:val="22"/>
          <w:szCs w:val="22"/>
        </w:rPr>
        <w:t xml:space="preserve"> belirtir yazı,</w:t>
      </w:r>
    </w:p>
    <w:p w:rsidR="00B33E13" w:rsidRPr="003E2F31" w:rsidRDefault="0069018B" w:rsidP="0069018B">
      <w:pPr>
        <w:pStyle w:val="ListeParagraf"/>
        <w:numPr>
          <w:ilvl w:val="0"/>
          <w:numId w:val="25"/>
        </w:numPr>
        <w:ind w:left="851" w:hanging="218"/>
        <w:jc w:val="both"/>
        <w:rPr>
          <w:sz w:val="22"/>
          <w:szCs w:val="22"/>
        </w:rPr>
      </w:pPr>
      <w:r w:rsidRPr="003E2F31">
        <w:rPr>
          <w:sz w:val="22"/>
          <w:szCs w:val="22"/>
        </w:rPr>
        <w:t>Yüklenici firma</w:t>
      </w:r>
      <w:r w:rsidR="004377BD" w:rsidRPr="003E2F31">
        <w:rPr>
          <w:sz w:val="22"/>
          <w:szCs w:val="22"/>
        </w:rPr>
        <w:t xml:space="preserve"> teknik sorumlusunu gösterir belge, </w:t>
      </w:r>
    </w:p>
    <w:p w:rsidR="00B33E13" w:rsidRPr="003E2F31" w:rsidRDefault="00B33E13" w:rsidP="0069018B">
      <w:pPr>
        <w:pStyle w:val="ListeParagraf"/>
        <w:numPr>
          <w:ilvl w:val="0"/>
          <w:numId w:val="25"/>
        </w:numPr>
        <w:ind w:left="851" w:hanging="218"/>
        <w:jc w:val="both"/>
        <w:rPr>
          <w:sz w:val="22"/>
          <w:szCs w:val="22"/>
        </w:rPr>
      </w:pPr>
      <w:r w:rsidRPr="003E2F31">
        <w:rPr>
          <w:sz w:val="22"/>
          <w:szCs w:val="22"/>
        </w:rPr>
        <w:t xml:space="preserve">Tesiste kullanılan malzemelere ait (trafo, hücre, köşk </w:t>
      </w:r>
      <w:proofErr w:type="spellStart"/>
      <w:r w:rsidRPr="003E2F31">
        <w:rPr>
          <w:sz w:val="22"/>
          <w:szCs w:val="22"/>
        </w:rPr>
        <w:t>v.s</w:t>
      </w:r>
      <w:proofErr w:type="spellEnd"/>
      <w:r w:rsidRPr="003E2F31">
        <w:rPr>
          <w:sz w:val="22"/>
          <w:szCs w:val="22"/>
        </w:rPr>
        <w:t>.) tip ve rutin test raporları veya CD kayıtları,</w:t>
      </w:r>
    </w:p>
    <w:p w:rsidR="00B33E13" w:rsidRPr="003E2F31" w:rsidRDefault="00B33E13" w:rsidP="0069018B">
      <w:pPr>
        <w:pStyle w:val="ListeParagraf"/>
        <w:numPr>
          <w:ilvl w:val="0"/>
          <w:numId w:val="25"/>
        </w:numPr>
        <w:ind w:left="851" w:hanging="218"/>
        <w:jc w:val="both"/>
        <w:rPr>
          <w:sz w:val="22"/>
          <w:szCs w:val="22"/>
        </w:rPr>
      </w:pPr>
      <w:r w:rsidRPr="003E2F31">
        <w:rPr>
          <w:sz w:val="22"/>
          <w:szCs w:val="22"/>
        </w:rPr>
        <w:t>Topraklama direnci</w:t>
      </w:r>
      <w:r w:rsidR="00451165" w:rsidRPr="003E2F31">
        <w:rPr>
          <w:sz w:val="22"/>
          <w:szCs w:val="22"/>
        </w:rPr>
        <w:t xml:space="preserve"> ölçüm raporları, </w:t>
      </w:r>
    </w:p>
    <w:p w:rsidR="00D368B3" w:rsidRPr="003E2F31" w:rsidRDefault="00D368B3" w:rsidP="0069018B">
      <w:pPr>
        <w:pStyle w:val="ListeParagraf"/>
        <w:numPr>
          <w:ilvl w:val="0"/>
          <w:numId w:val="25"/>
        </w:numPr>
        <w:ind w:left="851" w:hanging="218"/>
        <w:jc w:val="both"/>
        <w:rPr>
          <w:sz w:val="22"/>
          <w:szCs w:val="22"/>
        </w:rPr>
      </w:pPr>
      <w:r w:rsidRPr="003E2F31">
        <w:rPr>
          <w:sz w:val="22"/>
          <w:szCs w:val="22"/>
        </w:rPr>
        <w:t>Tesise ait fotoğraflar (Basılı veya CD olabilir),</w:t>
      </w:r>
    </w:p>
    <w:p w:rsidR="00451165" w:rsidRPr="003E2F31" w:rsidRDefault="00D368B3" w:rsidP="00451165">
      <w:pPr>
        <w:pStyle w:val="ListeParagraf"/>
        <w:numPr>
          <w:ilvl w:val="0"/>
          <w:numId w:val="25"/>
        </w:numPr>
        <w:ind w:left="851" w:hanging="218"/>
        <w:jc w:val="both"/>
        <w:rPr>
          <w:sz w:val="22"/>
          <w:szCs w:val="22"/>
        </w:rPr>
      </w:pPr>
      <w:r w:rsidRPr="003E2F31">
        <w:rPr>
          <w:sz w:val="22"/>
          <w:szCs w:val="22"/>
        </w:rPr>
        <w:t>İlgili OSB Bölge Müdürlüğünün talep ettiği diğer belge ve bilgiler.</w:t>
      </w:r>
    </w:p>
    <w:p w:rsidR="00451165" w:rsidRPr="003E2F31" w:rsidRDefault="00451165" w:rsidP="00451165">
      <w:pPr>
        <w:pStyle w:val="ListeParagraf"/>
        <w:ind w:left="567"/>
        <w:jc w:val="both"/>
        <w:rPr>
          <w:sz w:val="22"/>
          <w:szCs w:val="22"/>
        </w:rPr>
      </w:pPr>
      <w:r w:rsidRPr="003E2F31">
        <w:rPr>
          <w:sz w:val="22"/>
          <w:szCs w:val="22"/>
        </w:rPr>
        <w:t>Yüklenici; kabul sırasında kullanılan teçhizata ait faturaların asıllarını, gerekli araçları, gereçleri, inceleme ve deney olanaklarını kabul komisyonuna sağlamakla yükümlüdür.</w:t>
      </w:r>
    </w:p>
    <w:p w:rsidR="00F13260" w:rsidRPr="003E2F31" w:rsidRDefault="00C957E1" w:rsidP="00C957E1">
      <w:pPr>
        <w:pStyle w:val="ListeParagraf"/>
        <w:ind w:left="0" w:firstLine="567"/>
        <w:jc w:val="both"/>
        <w:rPr>
          <w:color w:val="FF0000"/>
          <w:sz w:val="22"/>
          <w:szCs w:val="22"/>
        </w:rPr>
      </w:pPr>
      <w:r w:rsidRPr="003E2F31">
        <w:rPr>
          <w:sz w:val="22"/>
          <w:szCs w:val="22"/>
        </w:rPr>
        <w:t>Ayrıca komisyon başkanının talep ettiği bilgi ve belgelerin de kabul mahallinde veya uygun görülmesi halinde kabul tutanağının onayından önce ibraz</w:t>
      </w:r>
      <w:r w:rsidR="00451165" w:rsidRPr="003E2F31">
        <w:rPr>
          <w:sz w:val="22"/>
          <w:szCs w:val="22"/>
        </w:rPr>
        <w:t xml:space="preserve">ı gereklidir. </w:t>
      </w:r>
      <w:r w:rsidRPr="003E2F31">
        <w:rPr>
          <w:sz w:val="22"/>
          <w:szCs w:val="22"/>
        </w:rPr>
        <w:t xml:space="preserve"> </w:t>
      </w:r>
      <w:r w:rsidR="00FB129B" w:rsidRPr="003E2F31">
        <w:rPr>
          <w:color w:val="FF0000"/>
          <w:sz w:val="22"/>
          <w:szCs w:val="22"/>
        </w:rPr>
        <w:t xml:space="preserve"> </w:t>
      </w:r>
    </w:p>
    <w:p w:rsidR="00F86CAD" w:rsidRPr="003E2F31" w:rsidRDefault="00F86CAD" w:rsidP="004A5C3D">
      <w:pPr>
        <w:pStyle w:val="3-normalyaz0"/>
        <w:spacing w:before="0" w:beforeAutospacing="0" w:after="0" w:afterAutospacing="0"/>
        <w:ind w:firstLine="567"/>
        <w:jc w:val="both"/>
        <w:rPr>
          <w:b/>
          <w:sz w:val="22"/>
          <w:szCs w:val="22"/>
        </w:rPr>
      </w:pPr>
    </w:p>
    <w:p w:rsidR="00F86CAD" w:rsidRPr="003E2F31" w:rsidRDefault="00F86CAD" w:rsidP="00F86CAD">
      <w:pPr>
        <w:ind w:firstLine="567"/>
        <w:jc w:val="both"/>
        <w:rPr>
          <w:b/>
          <w:sz w:val="22"/>
          <w:szCs w:val="22"/>
        </w:rPr>
      </w:pPr>
      <w:r w:rsidRPr="003E2F31">
        <w:rPr>
          <w:b/>
          <w:sz w:val="22"/>
          <w:szCs w:val="22"/>
        </w:rPr>
        <w:t>MADDE 12- Kayıt İşlemleri</w:t>
      </w:r>
    </w:p>
    <w:p w:rsidR="00F86CAD" w:rsidRPr="003E2F31" w:rsidRDefault="00F86CAD" w:rsidP="00F86CAD">
      <w:pPr>
        <w:ind w:firstLine="567"/>
        <w:jc w:val="both"/>
        <w:rPr>
          <w:b/>
          <w:sz w:val="22"/>
          <w:szCs w:val="22"/>
        </w:rPr>
      </w:pPr>
      <w:r w:rsidRPr="003E2F31">
        <w:rPr>
          <w:sz w:val="22"/>
          <w:szCs w:val="22"/>
        </w:rPr>
        <w:t xml:space="preserve">Onay ve kabul için </w:t>
      </w:r>
      <w:proofErr w:type="spellStart"/>
      <w:r w:rsidRPr="003E2F31">
        <w:rPr>
          <w:sz w:val="22"/>
          <w:szCs w:val="22"/>
        </w:rPr>
        <w:t>OSBÜK’e</w:t>
      </w:r>
      <w:proofErr w:type="spellEnd"/>
      <w:r w:rsidRPr="003E2F31">
        <w:rPr>
          <w:sz w:val="22"/>
          <w:szCs w:val="22"/>
        </w:rPr>
        <w:t xml:space="preserve"> yapılan başvurular, teslim tarihi itibariyle kayıt altına alınır ve bu tarihler dikkate alınarak onay ve kabul programı yapılır. </w:t>
      </w:r>
    </w:p>
    <w:p w:rsidR="00F86CAD" w:rsidRPr="003E2F31" w:rsidRDefault="00F86CAD" w:rsidP="004A5C3D">
      <w:pPr>
        <w:pStyle w:val="3-normalyaz0"/>
        <w:spacing w:before="0" w:beforeAutospacing="0" w:after="0" w:afterAutospacing="0"/>
        <w:ind w:firstLine="567"/>
        <w:jc w:val="both"/>
        <w:rPr>
          <w:b/>
          <w:sz w:val="22"/>
          <w:szCs w:val="22"/>
        </w:rPr>
      </w:pPr>
    </w:p>
    <w:p w:rsidR="004A5C3D" w:rsidRPr="003E2F31" w:rsidRDefault="00F86CAD" w:rsidP="004A5C3D">
      <w:pPr>
        <w:pStyle w:val="3-normalyaz0"/>
        <w:spacing w:before="0" w:beforeAutospacing="0" w:after="0" w:afterAutospacing="0"/>
        <w:ind w:firstLine="567"/>
        <w:jc w:val="both"/>
        <w:rPr>
          <w:b/>
          <w:sz w:val="22"/>
          <w:szCs w:val="22"/>
        </w:rPr>
      </w:pPr>
      <w:r w:rsidRPr="003E2F31">
        <w:rPr>
          <w:b/>
          <w:sz w:val="22"/>
          <w:szCs w:val="22"/>
        </w:rPr>
        <w:t>MADDE 13</w:t>
      </w:r>
      <w:r w:rsidR="00EF31C4" w:rsidRPr="003E2F31">
        <w:rPr>
          <w:b/>
          <w:sz w:val="22"/>
          <w:szCs w:val="22"/>
        </w:rPr>
        <w:t>-</w:t>
      </w:r>
      <w:r w:rsidR="008530D1" w:rsidRPr="003E2F31">
        <w:rPr>
          <w:b/>
          <w:sz w:val="22"/>
          <w:szCs w:val="22"/>
        </w:rPr>
        <w:t xml:space="preserve"> Kabul K</w:t>
      </w:r>
      <w:r w:rsidR="007B2E6E" w:rsidRPr="003E2F31">
        <w:rPr>
          <w:b/>
          <w:sz w:val="22"/>
          <w:szCs w:val="22"/>
        </w:rPr>
        <w:t>omisyonunun</w:t>
      </w:r>
      <w:r w:rsidR="008530D1" w:rsidRPr="003E2F31">
        <w:rPr>
          <w:b/>
          <w:sz w:val="22"/>
          <w:szCs w:val="22"/>
        </w:rPr>
        <w:t xml:space="preserve"> Oluşturulması</w:t>
      </w:r>
    </w:p>
    <w:p w:rsidR="004A5C3D" w:rsidRPr="003E2F31" w:rsidRDefault="008530D1" w:rsidP="004A5C3D">
      <w:pPr>
        <w:pStyle w:val="3-normalyaz0"/>
        <w:spacing w:before="0" w:beforeAutospacing="0" w:after="0" w:afterAutospacing="0"/>
        <w:ind w:firstLine="567"/>
        <w:jc w:val="both"/>
        <w:rPr>
          <w:sz w:val="22"/>
          <w:szCs w:val="22"/>
        </w:rPr>
      </w:pPr>
      <w:r w:rsidRPr="003E2F31">
        <w:rPr>
          <w:sz w:val="22"/>
          <w:szCs w:val="22"/>
        </w:rPr>
        <w:t xml:space="preserve">Geçici veya kesin kabul </w:t>
      </w:r>
      <w:r w:rsidR="00D13BD4" w:rsidRPr="003E2F31">
        <w:rPr>
          <w:sz w:val="22"/>
          <w:szCs w:val="22"/>
        </w:rPr>
        <w:t>komisyonu</w:t>
      </w:r>
      <w:r w:rsidRPr="003E2F31">
        <w:rPr>
          <w:sz w:val="22"/>
          <w:szCs w:val="22"/>
        </w:rPr>
        <w:t xml:space="preserve">, </w:t>
      </w:r>
      <w:r w:rsidR="00133602" w:rsidRPr="003E2F31">
        <w:rPr>
          <w:sz w:val="22"/>
          <w:szCs w:val="22"/>
        </w:rPr>
        <w:t xml:space="preserve">OSBÜK </w:t>
      </w:r>
      <w:r w:rsidRPr="003E2F31">
        <w:rPr>
          <w:sz w:val="22"/>
          <w:szCs w:val="22"/>
        </w:rPr>
        <w:t>tarafından</w:t>
      </w:r>
      <w:r w:rsidR="00F20734" w:rsidRPr="003E2F31">
        <w:rPr>
          <w:sz w:val="22"/>
          <w:szCs w:val="22"/>
        </w:rPr>
        <w:t xml:space="preserve"> görevlendirilen </w:t>
      </w:r>
      <w:r w:rsidRPr="003E2F31">
        <w:rPr>
          <w:sz w:val="22"/>
          <w:szCs w:val="22"/>
        </w:rPr>
        <w:t>biri başkan olmak üzere en az üç kişiden oluşturulur.</w:t>
      </w:r>
    </w:p>
    <w:p w:rsidR="004A5C3D" w:rsidRPr="003E2F31" w:rsidRDefault="003D0CE1" w:rsidP="004A5C3D">
      <w:pPr>
        <w:pStyle w:val="3-normalyaz0"/>
        <w:spacing w:before="0" w:beforeAutospacing="0" w:after="0" w:afterAutospacing="0"/>
        <w:ind w:firstLine="567"/>
        <w:jc w:val="both"/>
        <w:rPr>
          <w:sz w:val="22"/>
          <w:szCs w:val="22"/>
        </w:rPr>
      </w:pPr>
      <w:r w:rsidRPr="003E2F31">
        <w:rPr>
          <w:sz w:val="22"/>
          <w:szCs w:val="22"/>
        </w:rPr>
        <w:t xml:space="preserve"> </w:t>
      </w:r>
      <w:r w:rsidR="00394E6B" w:rsidRPr="003E2F31">
        <w:rPr>
          <w:sz w:val="22"/>
          <w:szCs w:val="22"/>
        </w:rPr>
        <w:t xml:space="preserve">Kabule konu tesislerin </w:t>
      </w:r>
      <w:r w:rsidR="008530D1" w:rsidRPr="003E2F31">
        <w:rPr>
          <w:sz w:val="22"/>
          <w:szCs w:val="22"/>
        </w:rPr>
        <w:t>önemi ve özelliği dikkate alınarak kurulun üye sayısı arttırılabilir</w:t>
      </w:r>
      <w:r w:rsidR="004432E8" w:rsidRPr="003E2F31">
        <w:rPr>
          <w:sz w:val="22"/>
          <w:szCs w:val="22"/>
        </w:rPr>
        <w:t xml:space="preserve"> ve gerektiğinde dışarıdan üye görevlendir</w:t>
      </w:r>
      <w:r w:rsidR="00B33E13" w:rsidRPr="003E2F31">
        <w:rPr>
          <w:sz w:val="22"/>
          <w:szCs w:val="22"/>
        </w:rPr>
        <w:t>i</w:t>
      </w:r>
      <w:r w:rsidR="004432E8" w:rsidRPr="003E2F31">
        <w:rPr>
          <w:sz w:val="22"/>
          <w:szCs w:val="22"/>
        </w:rPr>
        <w:t>lebilir.</w:t>
      </w:r>
      <w:r w:rsidR="008530D1" w:rsidRPr="003E2F31">
        <w:rPr>
          <w:sz w:val="22"/>
          <w:szCs w:val="22"/>
        </w:rPr>
        <w:t xml:space="preserve"> </w:t>
      </w:r>
    </w:p>
    <w:p w:rsidR="008530D1" w:rsidRPr="003E2F31" w:rsidRDefault="00D13BD4" w:rsidP="004A5C3D">
      <w:pPr>
        <w:pStyle w:val="3-normalyaz0"/>
        <w:spacing w:before="0" w:beforeAutospacing="0" w:after="0" w:afterAutospacing="0"/>
        <w:ind w:firstLine="567"/>
        <w:jc w:val="both"/>
        <w:rPr>
          <w:b/>
          <w:sz w:val="22"/>
          <w:szCs w:val="22"/>
        </w:rPr>
      </w:pPr>
      <w:r w:rsidRPr="003E2F31">
        <w:rPr>
          <w:sz w:val="22"/>
          <w:szCs w:val="22"/>
        </w:rPr>
        <w:t>Oluşturulan kabul komisyonu</w:t>
      </w:r>
      <w:r w:rsidR="008530D1" w:rsidRPr="003E2F31">
        <w:rPr>
          <w:sz w:val="22"/>
          <w:szCs w:val="22"/>
        </w:rPr>
        <w:t xml:space="preserve"> ve kabul tarihi önceden </w:t>
      </w:r>
      <w:r w:rsidRPr="003E2F31">
        <w:rPr>
          <w:sz w:val="22"/>
          <w:szCs w:val="22"/>
        </w:rPr>
        <w:t xml:space="preserve">komisyon üyelerine ve </w:t>
      </w:r>
      <w:r w:rsidR="008530D1" w:rsidRPr="003E2F31">
        <w:rPr>
          <w:sz w:val="22"/>
          <w:szCs w:val="22"/>
        </w:rPr>
        <w:t xml:space="preserve">ilgili </w:t>
      </w:r>
      <w:r w:rsidRPr="003E2F31">
        <w:rPr>
          <w:sz w:val="22"/>
          <w:szCs w:val="22"/>
        </w:rPr>
        <w:t xml:space="preserve">OSB’ye </w:t>
      </w:r>
      <w:r w:rsidR="008530D1" w:rsidRPr="003E2F31">
        <w:rPr>
          <w:sz w:val="22"/>
          <w:szCs w:val="22"/>
        </w:rPr>
        <w:t xml:space="preserve">bildirilir. </w:t>
      </w:r>
      <w:r w:rsidR="0031742B" w:rsidRPr="003E2F31">
        <w:rPr>
          <w:sz w:val="22"/>
          <w:szCs w:val="22"/>
        </w:rPr>
        <w:t xml:space="preserve">OSB </w:t>
      </w:r>
      <w:r w:rsidR="004A5C3D" w:rsidRPr="003E2F31">
        <w:rPr>
          <w:sz w:val="22"/>
          <w:szCs w:val="22"/>
        </w:rPr>
        <w:t xml:space="preserve">Bölge </w:t>
      </w:r>
      <w:r w:rsidR="0031742B" w:rsidRPr="003E2F31">
        <w:rPr>
          <w:sz w:val="22"/>
          <w:szCs w:val="22"/>
        </w:rPr>
        <w:t>Müdürlüğü</w:t>
      </w:r>
      <w:r w:rsidR="00EF31C4" w:rsidRPr="003E2F31">
        <w:rPr>
          <w:sz w:val="22"/>
          <w:szCs w:val="22"/>
        </w:rPr>
        <w:t>,</w:t>
      </w:r>
      <w:r w:rsidR="0031742B" w:rsidRPr="003E2F31">
        <w:rPr>
          <w:sz w:val="22"/>
          <w:szCs w:val="22"/>
        </w:rPr>
        <w:t xml:space="preserve"> </w:t>
      </w:r>
      <w:r w:rsidR="001C2771" w:rsidRPr="003E2F31">
        <w:rPr>
          <w:sz w:val="22"/>
          <w:szCs w:val="22"/>
        </w:rPr>
        <w:t>tesis</w:t>
      </w:r>
      <w:r w:rsidR="003E2F45" w:rsidRPr="003E2F31">
        <w:rPr>
          <w:sz w:val="22"/>
          <w:szCs w:val="22"/>
        </w:rPr>
        <w:t xml:space="preserve"> </w:t>
      </w:r>
      <w:r w:rsidR="00EF31C4" w:rsidRPr="003E2F31">
        <w:rPr>
          <w:sz w:val="22"/>
          <w:szCs w:val="22"/>
        </w:rPr>
        <w:t>sahibi firmay</w:t>
      </w:r>
      <w:r w:rsidR="00F5179D" w:rsidRPr="003E2F31">
        <w:rPr>
          <w:sz w:val="22"/>
          <w:szCs w:val="22"/>
        </w:rPr>
        <w:t xml:space="preserve">ı ve teknik uygulama sorumlusunu haberdar ederek </w:t>
      </w:r>
      <w:r w:rsidR="00EF31C4" w:rsidRPr="003E2F31">
        <w:rPr>
          <w:sz w:val="22"/>
          <w:szCs w:val="22"/>
        </w:rPr>
        <w:t>belirtilen tarih ve saatte kabul mahallinde hazır bulunmaları</w:t>
      </w:r>
      <w:r w:rsidR="00F5179D" w:rsidRPr="003E2F31">
        <w:rPr>
          <w:sz w:val="22"/>
          <w:szCs w:val="22"/>
        </w:rPr>
        <w:t xml:space="preserve">nı temin eder. </w:t>
      </w:r>
    </w:p>
    <w:p w:rsidR="00F13260" w:rsidRPr="003E2F31" w:rsidRDefault="00F13260" w:rsidP="00534712">
      <w:pPr>
        <w:pStyle w:val="3-normalyaz0"/>
        <w:spacing w:before="0" w:beforeAutospacing="0" w:after="0" w:afterAutospacing="0"/>
        <w:ind w:left="567"/>
        <w:jc w:val="both"/>
        <w:rPr>
          <w:b/>
          <w:sz w:val="22"/>
          <w:szCs w:val="22"/>
        </w:rPr>
      </w:pPr>
    </w:p>
    <w:p w:rsidR="008530D1" w:rsidRPr="003E2F31" w:rsidRDefault="00F86CAD" w:rsidP="00534712">
      <w:pPr>
        <w:pStyle w:val="3-normalyaz0"/>
        <w:spacing w:before="0" w:beforeAutospacing="0" w:after="0" w:afterAutospacing="0"/>
        <w:ind w:left="567"/>
        <w:jc w:val="both"/>
        <w:rPr>
          <w:b/>
          <w:sz w:val="22"/>
          <w:szCs w:val="22"/>
        </w:rPr>
      </w:pPr>
      <w:r w:rsidRPr="003E2F31">
        <w:rPr>
          <w:b/>
          <w:sz w:val="22"/>
          <w:szCs w:val="22"/>
        </w:rPr>
        <w:t>MADDE 14</w:t>
      </w:r>
      <w:r w:rsidR="00EF31C4" w:rsidRPr="003E2F31">
        <w:rPr>
          <w:b/>
          <w:sz w:val="22"/>
          <w:szCs w:val="22"/>
        </w:rPr>
        <w:t>-</w:t>
      </w:r>
      <w:r w:rsidR="00D13BD4" w:rsidRPr="003E2F31">
        <w:rPr>
          <w:b/>
          <w:sz w:val="22"/>
          <w:szCs w:val="22"/>
        </w:rPr>
        <w:t>Kabul Komisyonunun</w:t>
      </w:r>
      <w:r w:rsidR="008530D1" w:rsidRPr="003E2F31">
        <w:rPr>
          <w:b/>
          <w:sz w:val="22"/>
          <w:szCs w:val="22"/>
        </w:rPr>
        <w:t xml:space="preserve"> Toplanması ve Tutana</w:t>
      </w:r>
      <w:r w:rsidR="00534712" w:rsidRPr="003E2F31">
        <w:rPr>
          <w:b/>
          <w:sz w:val="22"/>
          <w:szCs w:val="22"/>
        </w:rPr>
        <w:t xml:space="preserve">k </w:t>
      </w:r>
      <w:r w:rsidR="008530D1" w:rsidRPr="003E2F31">
        <w:rPr>
          <w:b/>
          <w:sz w:val="22"/>
          <w:szCs w:val="22"/>
        </w:rPr>
        <w:t>Düzenlenmesi</w:t>
      </w:r>
    </w:p>
    <w:p w:rsidR="006B1B55" w:rsidRPr="006B1B55" w:rsidRDefault="006B1B55" w:rsidP="006B1B55">
      <w:pPr>
        <w:pStyle w:val="3-normalyaz0"/>
        <w:spacing w:before="0" w:beforeAutospacing="0" w:after="0" w:afterAutospacing="0"/>
        <w:ind w:right="283" w:firstLine="567"/>
        <w:jc w:val="both"/>
        <w:rPr>
          <w:sz w:val="22"/>
          <w:szCs w:val="22"/>
        </w:rPr>
      </w:pPr>
      <w:r w:rsidRPr="006B1B55">
        <w:rPr>
          <w:sz w:val="22"/>
          <w:szCs w:val="22"/>
        </w:rPr>
        <w:t xml:space="preserve">Belirtilen tarihte kabul komisyonu tesis mahallinde toplanır. Enerji ve Tabii Kaynaklar Bakanlığı Elektrik Tesisleri Kabul Yönetmeliği çerçevesinde gerekli inceleme ve deneyleri yapar. Kabul komisyonunun kararları oy çokluğu ile alınır. Oyların eşitliği halinde Başkanın oyu iki oy sayılır. Tesisin kabulüne karar verilmesi halinde kabul tutanakları mahallinde tanzim edilir ve imza altına alınır. </w:t>
      </w:r>
    </w:p>
    <w:p w:rsidR="008530D1" w:rsidRPr="003E2F31" w:rsidRDefault="0075281A" w:rsidP="004A5C3D">
      <w:pPr>
        <w:pStyle w:val="3-normalyaz0"/>
        <w:spacing w:before="0" w:beforeAutospacing="0" w:after="0" w:afterAutospacing="0"/>
        <w:ind w:firstLine="567"/>
        <w:jc w:val="both"/>
        <w:rPr>
          <w:b/>
          <w:sz w:val="22"/>
          <w:szCs w:val="22"/>
        </w:rPr>
      </w:pPr>
      <w:r w:rsidRPr="00726DE2">
        <w:rPr>
          <w:sz w:val="22"/>
          <w:szCs w:val="22"/>
        </w:rPr>
        <w:t>Kabul heyetince</w:t>
      </w:r>
      <w:r w:rsidR="008530D1" w:rsidRPr="00726DE2">
        <w:rPr>
          <w:sz w:val="22"/>
          <w:szCs w:val="22"/>
        </w:rPr>
        <w:t xml:space="preserve"> kabulü</w:t>
      </w:r>
      <w:r w:rsidRPr="00726DE2">
        <w:rPr>
          <w:sz w:val="22"/>
          <w:szCs w:val="22"/>
        </w:rPr>
        <w:t xml:space="preserve"> durdurması veya </w:t>
      </w:r>
      <w:proofErr w:type="spellStart"/>
      <w:r w:rsidRPr="00726DE2">
        <w:rPr>
          <w:sz w:val="22"/>
          <w:szCs w:val="22"/>
        </w:rPr>
        <w:t>red</w:t>
      </w:r>
      <w:proofErr w:type="spellEnd"/>
      <w:r w:rsidRPr="00726DE2">
        <w:rPr>
          <w:sz w:val="22"/>
          <w:szCs w:val="22"/>
        </w:rPr>
        <w:t xml:space="preserve"> edilmesi halinde,  </w:t>
      </w:r>
      <w:r w:rsidR="00EF31C4" w:rsidRPr="00726DE2">
        <w:rPr>
          <w:sz w:val="22"/>
          <w:szCs w:val="22"/>
        </w:rPr>
        <w:t xml:space="preserve">mahallinde düzenlenen </w:t>
      </w:r>
      <w:r w:rsidR="008530D1" w:rsidRPr="00726DE2">
        <w:rPr>
          <w:sz w:val="22"/>
          <w:szCs w:val="22"/>
        </w:rPr>
        <w:t xml:space="preserve">tutanakta </w:t>
      </w:r>
      <w:r w:rsidRPr="00726DE2">
        <w:rPr>
          <w:sz w:val="22"/>
          <w:szCs w:val="22"/>
        </w:rPr>
        <w:t>gerekçeler açıklanır</w:t>
      </w:r>
      <w:r w:rsidRPr="003E2F31">
        <w:rPr>
          <w:sz w:val="22"/>
          <w:szCs w:val="22"/>
        </w:rPr>
        <w:t xml:space="preserve"> ve </w:t>
      </w:r>
      <w:r w:rsidR="0055664D" w:rsidRPr="003E2F31">
        <w:rPr>
          <w:sz w:val="22"/>
          <w:szCs w:val="22"/>
        </w:rPr>
        <w:t xml:space="preserve">tutanağın bir sureti OSB temsilcisine imza karşılığı teslim edilir.  </w:t>
      </w:r>
    </w:p>
    <w:p w:rsidR="00F13260" w:rsidRPr="003E2F31" w:rsidRDefault="00F13260" w:rsidP="004A5C3D">
      <w:pPr>
        <w:pStyle w:val="3-normalyaz0"/>
        <w:spacing w:before="0" w:beforeAutospacing="0" w:after="0" w:afterAutospacing="0"/>
        <w:ind w:firstLine="567"/>
        <w:jc w:val="both"/>
        <w:rPr>
          <w:b/>
          <w:sz w:val="22"/>
          <w:szCs w:val="22"/>
        </w:rPr>
      </w:pPr>
    </w:p>
    <w:p w:rsidR="003E2F31" w:rsidRDefault="003E2F31" w:rsidP="004A5C3D">
      <w:pPr>
        <w:pStyle w:val="3-normalyaz0"/>
        <w:spacing w:before="0" w:beforeAutospacing="0" w:after="0" w:afterAutospacing="0"/>
        <w:ind w:firstLine="567"/>
        <w:jc w:val="both"/>
        <w:rPr>
          <w:b/>
          <w:sz w:val="22"/>
          <w:szCs w:val="22"/>
        </w:rPr>
      </w:pPr>
    </w:p>
    <w:p w:rsidR="003E2F31" w:rsidRDefault="003E2F31" w:rsidP="004A5C3D">
      <w:pPr>
        <w:pStyle w:val="3-normalyaz0"/>
        <w:spacing w:before="0" w:beforeAutospacing="0" w:after="0" w:afterAutospacing="0"/>
        <w:ind w:firstLine="567"/>
        <w:jc w:val="both"/>
        <w:rPr>
          <w:b/>
          <w:sz w:val="22"/>
          <w:szCs w:val="22"/>
        </w:rPr>
      </w:pPr>
    </w:p>
    <w:p w:rsidR="008530D1" w:rsidRPr="003E2F31" w:rsidRDefault="00F86CAD" w:rsidP="004A5C3D">
      <w:pPr>
        <w:pStyle w:val="3-normalyaz0"/>
        <w:spacing w:before="0" w:beforeAutospacing="0" w:after="0" w:afterAutospacing="0"/>
        <w:ind w:firstLine="567"/>
        <w:jc w:val="both"/>
        <w:rPr>
          <w:b/>
          <w:sz w:val="22"/>
          <w:szCs w:val="22"/>
        </w:rPr>
      </w:pPr>
      <w:r w:rsidRPr="003E2F31">
        <w:rPr>
          <w:b/>
          <w:sz w:val="22"/>
          <w:szCs w:val="22"/>
        </w:rPr>
        <w:t>MADDE 15</w:t>
      </w:r>
      <w:r w:rsidR="00EF31C4" w:rsidRPr="003E2F31">
        <w:rPr>
          <w:b/>
          <w:sz w:val="22"/>
          <w:szCs w:val="22"/>
        </w:rPr>
        <w:t>-</w:t>
      </w:r>
      <w:r w:rsidR="008530D1" w:rsidRPr="003E2F31">
        <w:rPr>
          <w:b/>
          <w:sz w:val="22"/>
          <w:szCs w:val="22"/>
        </w:rPr>
        <w:t xml:space="preserve"> Kabul Tutanaklarının Onaylanması</w:t>
      </w:r>
    </w:p>
    <w:p w:rsidR="004A5C3D" w:rsidRPr="003E2F31" w:rsidRDefault="00D13BD4" w:rsidP="00D06040">
      <w:pPr>
        <w:pStyle w:val="3-normalyaz0"/>
        <w:spacing w:before="0" w:beforeAutospacing="0" w:after="0" w:afterAutospacing="0"/>
        <w:ind w:firstLine="567"/>
        <w:jc w:val="both"/>
        <w:rPr>
          <w:b/>
          <w:sz w:val="22"/>
          <w:szCs w:val="22"/>
        </w:rPr>
      </w:pPr>
      <w:r w:rsidRPr="003E2F31">
        <w:rPr>
          <w:sz w:val="22"/>
          <w:szCs w:val="22"/>
        </w:rPr>
        <w:t>Kabul komisyonu</w:t>
      </w:r>
      <w:r w:rsidR="008530D1" w:rsidRPr="003E2F31">
        <w:rPr>
          <w:sz w:val="22"/>
          <w:szCs w:val="22"/>
        </w:rPr>
        <w:t xml:space="preserve"> tarafından dü</w:t>
      </w:r>
      <w:r w:rsidRPr="003E2F31">
        <w:rPr>
          <w:sz w:val="22"/>
          <w:szCs w:val="22"/>
        </w:rPr>
        <w:t>zenlenen kabul tutanakları</w:t>
      </w:r>
      <w:r w:rsidR="00E30A5E" w:rsidRPr="003E2F31">
        <w:rPr>
          <w:sz w:val="22"/>
          <w:szCs w:val="22"/>
        </w:rPr>
        <w:t>,</w:t>
      </w:r>
      <w:r w:rsidRPr="003E2F31">
        <w:rPr>
          <w:sz w:val="22"/>
          <w:szCs w:val="22"/>
        </w:rPr>
        <w:t xml:space="preserve"> komisyon</w:t>
      </w:r>
      <w:r w:rsidR="008530D1" w:rsidRPr="003E2F31">
        <w:rPr>
          <w:sz w:val="22"/>
          <w:szCs w:val="22"/>
        </w:rPr>
        <w:t xml:space="preserve"> başkanı</w:t>
      </w:r>
      <w:r w:rsidR="00E30A5E" w:rsidRPr="003E2F31">
        <w:rPr>
          <w:sz w:val="22"/>
          <w:szCs w:val="22"/>
        </w:rPr>
        <w:t xml:space="preserve"> tarafından </w:t>
      </w:r>
      <w:proofErr w:type="spellStart"/>
      <w:r w:rsidRPr="003E2F31">
        <w:rPr>
          <w:sz w:val="22"/>
          <w:szCs w:val="22"/>
        </w:rPr>
        <w:t>OSBÜK</w:t>
      </w:r>
      <w:r w:rsidR="00EF31C4" w:rsidRPr="003E2F31">
        <w:rPr>
          <w:sz w:val="22"/>
          <w:szCs w:val="22"/>
        </w:rPr>
        <w:t>’e</w:t>
      </w:r>
      <w:proofErr w:type="spellEnd"/>
      <w:r w:rsidR="00EF31C4" w:rsidRPr="003E2F31">
        <w:rPr>
          <w:sz w:val="22"/>
          <w:szCs w:val="22"/>
        </w:rPr>
        <w:t xml:space="preserve"> </w:t>
      </w:r>
      <w:r w:rsidR="008530D1" w:rsidRPr="003E2F31">
        <w:rPr>
          <w:sz w:val="22"/>
          <w:szCs w:val="22"/>
        </w:rPr>
        <w:t xml:space="preserve">sunulur. Tutanaklar </w:t>
      </w:r>
      <w:r w:rsidRPr="003E2F31">
        <w:rPr>
          <w:sz w:val="22"/>
          <w:szCs w:val="22"/>
        </w:rPr>
        <w:t xml:space="preserve">(İlgili OSB’nin gerekli ödemeleri eksiksiz olarak yapması kaydıyla) en </w:t>
      </w:r>
      <w:r w:rsidR="00E30A5E" w:rsidRPr="003E2F31">
        <w:rPr>
          <w:sz w:val="22"/>
          <w:szCs w:val="22"/>
        </w:rPr>
        <w:t xml:space="preserve">geç </w:t>
      </w:r>
      <w:r w:rsidR="00F20734" w:rsidRPr="003E2F31">
        <w:rPr>
          <w:sz w:val="22"/>
          <w:szCs w:val="22"/>
        </w:rPr>
        <w:t xml:space="preserve">on </w:t>
      </w:r>
      <w:r w:rsidR="00E30A5E" w:rsidRPr="003E2F31">
        <w:rPr>
          <w:sz w:val="22"/>
          <w:szCs w:val="22"/>
        </w:rPr>
        <w:t>beş (</w:t>
      </w:r>
      <w:r w:rsidR="00F20734" w:rsidRPr="003E2F31">
        <w:rPr>
          <w:sz w:val="22"/>
          <w:szCs w:val="22"/>
        </w:rPr>
        <w:t>1</w:t>
      </w:r>
      <w:r w:rsidR="00E30A5E" w:rsidRPr="003E2F31">
        <w:rPr>
          <w:sz w:val="22"/>
          <w:szCs w:val="22"/>
        </w:rPr>
        <w:t xml:space="preserve">5) gün içinde </w:t>
      </w:r>
      <w:r w:rsidR="008530D1" w:rsidRPr="003E2F31">
        <w:rPr>
          <w:sz w:val="22"/>
          <w:szCs w:val="22"/>
        </w:rPr>
        <w:t>onaylanır veya reddedilir. Kabul vey</w:t>
      </w:r>
      <w:r w:rsidR="00EF31C4" w:rsidRPr="003E2F31">
        <w:rPr>
          <w:sz w:val="22"/>
          <w:szCs w:val="22"/>
        </w:rPr>
        <w:t xml:space="preserve">a </w:t>
      </w:r>
      <w:proofErr w:type="spellStart"/>
      <w:r w:rsidR="00EF31C4" w:rsidRPr="003E2F31">
        <w:rPr>
          <w:sz w:val="22"/>
          <w:szCs w:val="22"/>
        </w:rPr>
        <w:t>red</w:t>
      </w:r>
      <w:proofErr w:type="spellEnd"/>
      <w:r w:rsidR="008530D1" w:rsidRPr="003E2F31">
        <w:rPr>
          <w:sz w:val="22"/>
          <w:szCs w:val="22"/>
        </w:rPr>
        <w:t xml:space="preserve"> tutanağının birer nüshası ilgili taraflara yazı ekinde gönderilir. </w:t>
      </w:r>
    </w:p>
    <w:p w:rsidR="00F13260" w:rsidRPr="003E2F31" w:rsidRDefault="00F13260" w:rsidP="004A5C3D">
      <w:pPr>
        <w:ind w:firstLine="567"/>
        <w:jc w:val="both"/>
        <w:rPr>
          <w:b/>
          <w:sz w:val="22"/>
          <w:szCs w:val="22"/>
        </w:rPr>
      </w:pPr>
    </w:p>
    <w:p w:rsidR="008530D1" w:rsidRPr="003E2F31" w:rsidRDefault="00D368B3" w:rsidP="004A5C3D">
      <w:pPr>
        <w:ind w:firstLine="567"/>
        <w:jc w:val="both"/>
        <w:rPr>
          <w:b/>
          <w:sz w:val="22"/>
          <w:szCs w:val="22"/>
        </w:rPr>
      </w:pPr>
      <w:r w:rsidRPr="003E2F31">
        <w:rPr>
          <w:b/>
          <w:sz w:val="22"/>
          <w:szCs w:val="22"/>
        </w:rPr>
        <w:t>MADDE 16</w:t>
      </w:r>
      <w:r w:rsidR="00EF31C4" w:rsidRPr="003E2F31">
        <w:rPr>
          <w:b/>
          <w:sz w:val="22"/>
          <w:szCs w:val="22"/>
        </w:rPr>
        <w:t>-</w:t>
      </w:r>
      <w:r w:rsidR="008530D1" w:rsidRPr="003E2F31">
        <w:rPr>
          <w:b/>
          <w:sz w:val="22"/>
          <w:szCs w:val="22"/>
        </w:rPr>
        <w:t xml:space="preserve"> Coğrafi Bilgi Sistemi</w:t>
      </w:r>
    </w:p>
    <w:p w:rsidR="008530D1" w:rsidRPr="003E2F31" w:rsidRDefault="008530D1" w:rsidP="004A5C3D">
      <w:pPr>
        <w:pStyle w:val="3-normalyaz0"/>
        <w:spacing w:before="0" w:beforeAutospacing="0" w:after="0" w:afterAutospacing="0"/>
        <w:ind w:firstLine="567"/>
        <w:jc w:val="both"/>
        <w:rPr>
          <w:sz w:val="22"/>
          <w:szCs w:val="22"/>
        </w:rPr>
      </w:pPr>
      <w:r w:rsidRPr="003E2F31">
        <w:rPr>
          <w:sz w:val="22"/>
          <w:szCs w:val="22"/>
        </w:rPr>
        <w:t xml:space="preserve">Tesis projelerine ait memleket koordinat sistemine uygun </w:t>
      </w:r>
      <w:proofErr w:type="spellStart"/>
      <w:r w:rsidRPr="003E2F31">
        <w:rPr>
          <w:sz w:val="22"/>
          <w:szCs w:val="22"/>
        </w:rPr>
        <w:t>vektörel</w:t>
      </w:r>
      <w:proofErr w:type="spellEnd"/>
      <w:r w:rsidRPr="003E2F31">
        <w:rPr>
          <w:sz w:val="22"/>
          <w:szCs w:val="22"/>
        </w:rPr>
        <w:t xml:space="preserve"> ve öz nitelik bilgilerine haiz sayısal veriler, varsa proje onay aşamasında, henüz hazır değilse tesisin geçici </w:t>
      </w:r>
      <w:r w:rsidR="00F7212E" w:rsidRPr="003E2F31">
        <w:rPr>
          <w:sz w:val="22"/>
          <w:szCs w:val="22"/>
        </w:rPr>
        <w:t xml:space="preserve">kabul talebiyle birlikte </w:t>
      </w:r>
      <w:proofErr w:type="spellStart"/>
      <w:r w:rsidR="00F7212E" w:rsidRPr="003E2F31">
        <w:rPr>
          <w:sz w:val="22"/>
          <w:szCs w:val="22"/>
        </w:rPr>
        <w:t>OSBÜK’e</w:t>
      </w:r>
      <w:proofErr w:type="spellEnd"/>
      <w:r w:rsidRPr="003E2F31">
        <w:rPr>
          <w:sz w:val="22"/>
          <w:szCs w:val="22"/>
        </w:rPr>
        <w:t xml:space="preserve"> </w:t>
      </w:r>
      <w:r w:rsidR="00E30A5E" w:rsidRPr="003E2F31">
        <w:rPr>
          <w:sz w:val="22"/>
          <w:szCs w:val="22"/>
        </w:rPr>
        <w:t>gönderilir. Aksi halde kabul işlemine başlanılmaz.</w:t>
      </w:r>
    </w:p>
    <w:p w:rsidR="00F13260" w:rsidRPr="003E2F31" w:rsidRDefault="00F13260" w:rsidP="004A5C3D">
      <w:pPr>
        <w:ind w:firstLine="567"/>
        <w:jc w:val="both"/>
        <w:rPr>
          <w:b/>
          <w:sz w:val="22"/>
          <w:szCs w:val="22"/>
        </w:rPr>
      </w:pPr>
      <w:bookmarkStart w:id="1" w:name="OLE_LINK1"/>
    </w:p>
    <w:p w:rsidR="008530D1" w:rsidRPr="003E2F31" w:rsidRDefault="00D368B3" w:rsidP="004A5C3D">
      <w:pPr>
        <w:ind w:firstLine="567"/>
        <w:jc w:val="both"/>
        <w:rPr>
          <w:b/>
          <w:sz w:val="22"/>
          <w:szCs w:val="22"/>
        </w:rPr>
      </w:pPr>
      <w:r w:rsidRPr="003E2F31">
        <w:rPr>
          <w:b/>
          <w:sz w:val="22"/>
          <w:szCs w:val="22"/>
        </w:rPr>
        <w:t>MADDE 17</w:t>
      </w:r>
      <w:r w:rsidR="00EF31C4" w:rsidRPr="003E2F31">
        <w:rPr>
          <w:b/>
          <w:sz w:val="22"/>
          <w:szCs w:val="22"/>
        </w:rPr>
        <w:t>-</w:t>
      </w:r>
      <w:r w:rsidR="008530D1" w:rsidRPr="003E2F31">
        <w:rPr>
          <w:b/>
          <w:sz w:val="22"/>
          <w:szCs w:val="22"/>
        </w:rPr>
        <w:t xml:space="preserve"> Hizmet Bedelleri</w:t>
      </w:r>
    </w:p>
    <w:bookmarkEnd w:id="1"/>
    <w:p w:rsidR="008530D1" w:rsidRPr="003E2F31" w:rsidRDefault="008530D1" w:rsidP="004A5C3D">
      <w:pPr>
        <w:ind w:firstLine="567"/>
        <w:jc w:val="both"/>
        <w:rPr>
          <w:sz w:val="22"/>
          <w:szCs w:val="22"/>
        </w:rPr>
      </w:pPr>
      <w:r w:rsidRPr="003E2F31">
        <w:rPr>
          <w:sz w:val="22"/>
          <w:szCs w:val="22"/>
        </w:rPr>
        <w:t>Proje onayı ile geçici ve kesin k</w:t>
      </w:r>
      <w:r w:rsidR="00F7212E" w:rsidRPr="003E2F31">
        <w:rPr>
          <w:sz w:val="22"/>
          <w:szCs w:val="22"/>
        </w:rPr>
        <w:t>abul işlemlerine ait bedeller</w:t>
      </w:r>
      <w:r w:rsidR="00E30A5E" w:rsidRPr="003E2F31">
        <w:rPr>
          <w:sz w:val="22"/>
          <w:szCs w:val="22"/>
        </w:rPr>
        <w:t>,</w:t>
      </w:r>
      <w:r w:rsidR="00F7212E" w:rsidRPr="003E2F31">
        <w:rPr>
          <w:sz w:val="22"/>
          <w:szCs w:val="22"/>
        </w:rPr>
        <w:t xml:space="preserve"> her yıl </w:t>
      </w:r>
      <w:r w:rsidRPr="003E2F31">
        <w:rPr>
          <w:sz w:val="22"/>
          <w:szCs w:val="22"/>
        </w:rPr>
        <w:t xml:space="preserve">OSBÜK </w:t>
      </w:r>
      <w:r w:rsidR="00F7212E" w:rsidRPr="003E2F31">
        <w:rPr>
          <w:sz w:val="22"/>
          <w:szCs w:val="22"/>
        </w:rPr>
        <w:t>Yönetim Kurulu tarafından tespit edile</w:t>
      </w:r>
      <w:r w:rsidR="00F86CAD" w:rsidRPr="003E2F31">
        <w:rPr>
          <w:sz w:val="22"/>
          <w:szCs w:val="22"/>
        </w:rPr>
        <w:t xml:space="preserve">n tarifeye göre </w:t>
      </w:r>
      <w:r w:rsidR="00F7212E" w:rsidRPr="003E2F31">
        <w:rPr>
          <w:sz w:val="22"/>
          <w:szCs w:val="22"/>
        </w:rPr>
        <w:t xml:space="preserve">uygulanır. </w:t>
      </w:r>
    </w:p>
    <w:p w:rsidR="003E2F45" w:rsidRPr="003E2F31" w:rsidRDefault="00F86CAD" w:rsidP="004A5C3D">
      <w:pPr>
        <w:pStyle w:val="3-normalyaz0"/>
        <w:spacing w:before="0" w:beforeAutospacing="0" w:after="0" w:afterAutospacing="0"/>
        <w:ind w:firstLine="567"/>
        <w:jc w:val="both"/>
        <w:rPr>
          <w:sz w:val="22"/>
          <w:szCs w:val="22"/>
        </w:rPr>
      </w:pPr>
      <w:r w:rsidRPr="003E2F31">
        <w:rPr>
          <w:sz w:val="22"/>
          <w:szCs w:val="22"/>
        </w:rPr>
        <w:t xml:space="preserve">Söz konusu bedeller </w:t>
      </w:r>
      <w:proofErr w:type="spellStart"/>
      <w:r w:rsidR="008530D1" w:rsidRPr="003E2F31">
        <w:rPr>
          <w:sz w:val="22"/>
          <w:szCs w:val="22"/>
        </w:rPr>
        <w:t>OSBÜK</w:t>
      </w:r>
      <w:r w:rsidRPr="003E2F31">
        <w:rPr>
          <w:sz w:val="22"/>
          <w:szCs w:val="22"/>
        </w:rPr>
        <w:t>’ün</w:t>
      </w:r>
      <w:proofErr w:type="spellEnd"/>
      <w:r w:rsidRPr="003E2F31">
        <w:rPr>
          <w:sz w:val="22"/>
          <w:szCs w:val="22"/>
        </w:rPr>
        <w:t xml:space="preserve"> </w:t>
      </w:r>
      <w:r w:rsidR="00F7212E" w:rsidRPr="003E2F31">
        <w:rPr>
          <w:sz w:val="22"/>
          <w:szCs w:val="22"/>
        </w:rPr>
        <w:t xml:space="preserve">banka </w:t>
      </w:r>
      <w:r w:rsidR="008530D1" w:rsidRPr="003E2F31">
        <w:rPr>
          <w:sz w:val="22"/>
          <w:szCs w:val="22"/>
        </w:rPr>
        <w:t>hesab</w:t>
      </w:r>
      <w:r w:rsidR="00F7212E" w:rsidRPr="003E2F31">
        <w:rPr>
          <w:sz w:val="22"/>
          <w:szCs w:val="22"/>
        </w:rPr>
        <w:t>ın</w:t>
      </w:r>
      <w:r w:rsidR="008530D1" w:rsidRPr="003E2F31">
        <w:rPr>
          <w:sz w:val="22"/>
          <w:szCs w:val="22"/>
        </w:rPr>
        <w:t>a</w:t>
      </w:r>
      <w:r w:rsidR="00F7212E" w:rsidRPr="003E2F31">
        <w:rPr>
          <w:sz w:val="22"/>
          <w:szCs w:val="22"/>
        </w:rPr>
        <w:t xml:space="preserve"> önceden yatırılarak </w:t>
      </w:r>
      <w:proofErr w:type="gramStart"/>
      <w:r w:rsidR="00F7212E" w:rsidRPr="003E2F31">
        <w:rPr>
          <w:sz w:val="22"/>
          <w:szCs w:val="22"/>
        </w:rPr>
        <w:t>dekont</w:t>
      </w:r>
      <w:proofErr w:type="gramEnd"/>
      <w:r w:rsidR="00F7212E" w:rsidRPr="003E2F31">
        <w:rPr>
          <w:sz w:val="22"/>
          <w:szCs w:val="22"/>
        </w:rPr>
        <w:t xml:space="preserve"> fotokopisi başvuru dilekçesine eklenir. Eksik yatırılan miktarlar veya kabul </w:t>
      </w:r>
      <w:r w:rsidRPr="003E2F31">
        <w:rPr>
          <w:sz w:val="22"/>
          <w:szCs w:val="22"/>
        </w:rPr>
        <w:t xml:space="preserve">komisyonuna davet edilen </w:t>
      </w:r>
      <w:r w:rsidR="00F7212E" w:rsidRPr="003E2F31">
        <w:rPr>
          <w:sz w:val="22"/>
          <w:szCs w:val="22"/>
        </w:rPr>
        <w:t>kişi sayısının arttırılması sebebiyle meydana gelecek farklar tamamlanmadan proje onay veya kabul işlemleri yapılmaz.</w:t>
      </w:r>
    </w:p>
    <w:p w:rsidR="00F7212E" w:rsidRPr="003E2F31" w:rsidRDefault="003E2F45" w:rsidP="00B41CBB">
      <w:pPr>
        <w:pStyle w:val="3-normalyaz0"/>
        <w:spacing w:before="0" w:beforeAutospacing="0" w:after="0" w:afterAutospacing="0"/>
        <w:ind w:firstLine="567"/>
        <w:jc w:val="both"/>
        <w:rPr>
          <w:sz w:val="22"/>
          <w:szCs w:val="22"/>
        </w:rPr>
      </w:pPr>
      <w:r w:rsidRPr="003E2F31">
        <w:rPr>
          <w:sz w:val="22"/>
          <w:szCs w:val="22"/>
        </w:rPr>
        <w:t>Kabul işlemlerinde a</w:t>
      </w:r>
      <w:r w:rsidR="00F654C5" w:rsidRPr="003E2F31">
        <w:rPr>
          <w:sz w:val="22"/>
          <w:szCs w:val="22"/>
        </w:rPr>
        <w:t>yrıca kabul heyetine ödenecek ücretler ile</w:t>
      </w:r>
      <w:r w:rsidR="00B41CBB" w:rsidRPr="003E2F31">
        <w:rPr>
          <w:sz w:val="22"/>
          <w:szCs w:val="22"/>
        </w:rPr>
        <w:t xml:space="preserve"> </w:t>
      </w:r>
      <w:r w:rsidR="00F654C5" w:rsidRPr="003E2F31">
        <w:rPr>
          <w:sz w:val="22"/>
          <w:szCs w:val="22"/>
        </w:rPr>
        <w:t xml:space="preserve">bu kişilerin </w:t>
      </w:r>
      <w:r w:rsidR="00901163" w:rsidRPr="003E2F31">
        <w:rPr>
          <w:sz w:val="22"/>
          <w:szCs w:val="22"/>
        </w:rPr>
        <w:t>seyahat ye</w:t>
      </w:r>
      <w:r w:rsidRPr="003E2F31">
        <w:rPr>
          <w:sz w:val="22"/>
          <w:szCs w:val="22"/>
        </w:rPr>
        <w:t>vmiyeleri</w:t>
      </w:r>
      <w:r w:rsidR="00F654C5" w:rsidRPr="003E2F31">
        <w:rPr>
          <w:sz w:val="22"/>
          <w:szCs w:val="22"/>
        </w:rPr>
        <w:t xml:space="preserve"> ve </w:t>
      </w:r>
      <w:r w:rsidRPr="003E2F31">
        <w:rPr>
          <w:sz w:val="22"/>
          <w:szCs w:val="22"/>
        </w:rPr>
        <w:t xml:space="preserve">ulaşım giderleri ilgili Firma tarafından </w:t>
      </w:r>
      <w:proofErr w:type="spellStart"/>
      <w:r w:rsidRPr="003E2F31">
        <w:rPr>
          <w:sz w:val="22"/>
          <w:szCs w:val="22"/>
        </w:rPr>
        <w:t>OSBÜK’ün</w:t>
      </w:r>
      <w:proofErr w:type="spellEnd"/>
      <w:r w:rsidRPr="003E2F31">
        <w:rPr>
          <w:sz w:val="22"/>
          <w:szCs w:val="22"/>
        </w:rPr>
        <w:t xml:space="preserve"> banka hesabına yatırılır.</w:t>
      </w:r>
      <w:r w:rsidR="00D434C1" w:rsidRPr="003E2F31">
        <w:rPr>
          <w:sz w:val="22"/>
          <w:szCs w:val="22"/>
        </w:rPr>
        <w:t xml:space="preserve">  </w:t>
      </w:r>
      <w:r w:rsidR="00F86CAD" w:rsidRPr="003E2F31">
        <w:rPr>
          <w:color w:val="FF0000"/>
          <w:sz w:val="22"/>
          <w:szCs w:val="22"/>
        </w:rPr>
        <w:t xml:space="preserve"> </w:t>
      </w:r>
    </w:p>
    <w:p w:rsidR="00F86CAD" w:rsidRPr="003E2F31" w:rsidRDefault="00F86CAD" w:rsidP="00B41CBB">
      <w:pPr>
        <w:pStyle w:val="3-normalyaz0"/>
        <w:spacing w:before="0" w:beforeAutospacing="0" w:after="0" w:afterAutospacing="0"/>
        <w:ind w:firstLine="567"/>
        <w:jc w:val="both"/>
        <w:rPr>
          <w:b/>
          <w:sz w:val="22"/>
          <w:szCs w:val="22"/>
        </w:rPr>
      </w:pPr>
    </w:p>
    <w:p w:rsidR="00BB39C1" w:rsidRPr="003E2F31" w:rsidRDefault="00965F0D" w:rsidP="00B41CBB">
      <w:pPr>
        <w:pStyle w:val="3-normalyaz0"/>
        <w:spacing w:before="0" w:beforeAutospacing="0" w:after="0" w:afterAutospacing="0"/>
        <w:ind w:firstLine="567"/>
        <w:jc w:val="both"/>
        <w:rPr>
          <w:b/>
          <w:sz w:val="22"/>
          <w:szCs w:val="22"/>
        </w:rPr>
      </w:pPr>
      <w:r w:rsidRPr="003E2F31">
        <w:rPr>
          <w:b/>
          <w:sz w:val="22"/>
          <w:szCs w:val="22"/>
        </w:rPr>
        <w:t>MADDE 18</w:t>
      </w:r>
      <w:r w:rsidR="00EF31C4" w:rsidRPr="003E2F31">
        <w:rPr>
          <w:b/>
          <w:sz w:val="22"/>
          <w:szCs w:val="22"/>
        </w:rPr>
        <w:t>-</w:t>
      </w:r>
      <w:r w:rsidR="00BB39C1" w:rsidRPr="003E2F31">
        <w:rPr>
          <w:b/>
          <w:sz w:val="22"/>
          <w:szCs w:val="22"/>
        </w:rPr>
        <w:t xml:space="preserve"> Çeşitli ve Son Hükümler  </w:t>
      </w:r>
    </w:p>
    <w:p w:rsidR="008A7637" w:rsidRPr="003E2F31" w:rsidRDefault="008A7637" w:rsidP="00B41CBB">
      <w:pPr>
        <w:pStyle w:val="ListeParagraf"/>
        <w:numPr>
          <w:ilvl w:val="0"/>
          <w:numId w:val="22"/>
        </w:numPr>
        <w:ind w:left="709" w:hanging="142"/>
        <w:jc w:val="both"/>
        <w:rPr>
          <w:sz w:val="22"/>
          <w:szCs w:val="22"/>
        </w:rPr>
      </w:pPr>
      <w:r w:rsidRPr="003E2F31">
        <w:rPr>
          <w:sz w:val="22"/>
          <w:szCs w:val="22"/>
        </w:rPr>
        <w:t>İlgili OSB’den enerji müsaade yazısı (bağlantı görüşü) olmadan proje yapılmayacaktır.</w:t>
      </w:r>
    </w:p>
    <w:p w:rsidR="00E62094" w:rsidRPr="003E2F31" w:rsidRDefault="00BB39C1" w:rsidP="00B41CBB">
      <w:pPr>
        <w:pStyle w:val="ListeParagraf"/>
        <w:numPr>
          <w:ilvl w:val="0"/>
          <w:numId w:val="22"/>
        </w:numPr>
        <w:ind w:left="709" w:hanging="142"/>
        <w:jc w:val="both"/>
        <w:rPr>
          <w:sz w:val="22"/>
          <w:szCs w:val="22"/>
        </w:rPr>
      </w:pPr>
      <w:r w:rsidRPr="003E2F31">
        <w:rPr>
          <w:sz w:val="22"/>
          <w:szCs w:val="22"/>
        </w:rPr>
        <w:t xml:space="preserve">Proje onayı bulunmayan tesislerin </w:t>
      </w:r>
      <w:r w:rsidR="00F86CAD" w:rsidRPr="003E2F31">
        <w:rPr>
          <w:sz w:val="22"/>
          <w:szCs w:val="22"/>
        </w:rPr>
        <w:t xml:space="preserve">yapımına </w:t>
      </w:r>
      <w:r w:rsidRPr="003E2F31">
        <w:rPr>
          <w:sz w:val="22"/>
          <w:szCs w:val="22"/>
        </w:rPr>
        <w:t xml:space="preserve">başlanamaz. </w:t>
      </w:r>
      <w:r w:rsidR="00F86CAD" w:rsidRPr="003E2F31">
        <w:rPr>
          <w:sz w:val="22"/>
          <w:szCs w:val="22"/>
        </w:rPr>
        <w:t xml:space="preserve">Aksine davrananların faaliyetleri </w:t>
      </w:r>
      <w:r w:rsidR="00E62094" w:rsidRPr="003E2F31">
        <w:rPr>
          <w:sz w:val="22"/>
          <w:szCs w:val="22"/>
        </w:rPr>
        <w:t xml:space="preserve">OSB Müdürlüğü tarafından </w:t>
      </w:r>
      <w:r w:rsidR="00F86CAD" w:rsidRPr="003E2F31">
        <w:rPr>
          <w:sz w:val="22"/>
          <w:szCs w:val="22"/>
        </w:rPr>
        <w:t xml:space="preserve">engellenir. </w:t>
      </w:r>
    </w:p>
    <w:p w:rsidR="00BB39C1" w:rsidRPr="003E2F31" w:rsidRDefault="00E62094" w:rsidP="00B41CBB">
      <w:pPr>
        <w:pStyle w:val="ListeParagraf"/>
        <w:numPr>
          <w:ilvl w:val="0"/>
          <w:numId w:val="22"/>
        </w:numPr>
        <w:ind w:left="709" w:hanging="142"/>
        <w:jc w:val="both"/>
        <w:rPr>
          <w:sz w:val="22"/>
          <w:szCs w:val="22"/>
        </w:rPr>
      </w:pPr>
      <w:r w:rsidRPr="003E2F31">
        <w:rPr>
          <w:sz w:val="22"/>
          <w:szCs w:val="22"/>
        </w:rPr>
        <w:t xml:space="preserve">Yukarıdaki </w:t>
      </w:r>
      <w:r w:rsidR="00BB39C1" w:rsidRPr="003E2F31">
        <w:rPr>
          <w:sz w:val="22"/>
          <w:szCs w:val="22"/>
        </w:rPr>
        <w:t>hükme rağmen imalatı tamamlanan tesislerin geçici kabulü yapılamaz</w:t>
      </w:r>
      <w:r w:rsidRPr="003E2F31">
        <w:rPr>
          <w:sz w:val="22"/>
          <w:szCs w:val="22"/>
        </w:rPr>
        <w:t>.</w:t>
      </w:r>
    </w:p>
    <w:p w:rsidR="00BB39C1" w:rsidRPr="003E2F31" w:rsidRDefault="00BB39C1" w:rsidP="00B41CBB">
      <w:pPr>
        <w:pStyle w:val="ListeParagraf"/>
        <w:numPr>
          <w:ilvl w:val="0"/>
          <w:numId w:val="22"/>
        </w:numPr>
        <w:ind w:left="709" w:hanging="142"/>
        <w:jc w:val="both"/>
        <w:rPr>
          <w:sz w:val="22"/>
          <w:szCs w:val="22"/>
        </w:rPr>
      </w:pPr>
      <w:r w:rsidRPr="003E2F31">
        <w:rPr>
          <w:sz w:val="22"/>
          <w:szCs w:val="22"/>
        </w:rPr>
        <w:t xml:space="preserve">Geçici kabulü yapılmayan tesislere (Kabul Heyetinin </w:t>
      </w:r>
      <w:r w:rsidR="00E62094" w:rsidRPr="003E2F31">
        <w:rPr>
          <w:sz w:val="22"/>
          <w:szCs w:val="22"/>
        </w:rPr>
        <w:t xml:space="preserve">nezaretinde yapılacak </w:t>
      </w:r>
      <w:r w:rsidRPr="003E2F31">
        <w:rPr>
          <w:sz w:val="22"/>
          <w:szCs w:val="22"/>
        </w:rPr>
        <w:t>test çalışmaları hariç) hiç bir surette enerji verilemez ve işletmeye alınamaz.</w:t>
      </w:r>
    </w:p>
    <w:p w:rsidR="00D434C1" w:rsidRPr="003E2F31" w:rsidRDefault="00BB39C1" w:rsidP="00B41CBB">
      <w:pPr>
        <w:pStyle w:val="ListeParagraf"/>
        <w:numPr>
          <w:ilvl w:val="0"/>
          <w:numId w:val="22"/>
        </w:numPr>
        <w:ind w:left="709" w:hanging="142"/>
        <w:jc w:val="both"/>
        <w:rPr>
          <w:sz w:val="22"/>
          <w:szCs w:val="22"/>
        </w:rPr>
      </w:pPr>
      <w:r w:rsidRPr="003E2F31">
        <w:rPr>
          <w:sz w:val="22"/>
          <w:szCs w:val="22"/>
        </w:rPr>
        <w:t>A</w:t>
      </w:r>
      <w:r w:rsidR="00840201" w:rsidRPr="003E2F31">
        <w:rPr>
          <w:sz w:val="22"/>
          <w:szCs w:val="22"/>
        </w:rPr>
        <w:t>ksi</w:t>
      </w:r>
      <w:r w:rsidR="00E62094" w:rsidRPr="003E2F31">
        <w:rPr>
          <w:sz w:val="22"/>
          <w:szCs w:val="22"/>
        </w:rPr>
        <w:t xml:space="preserve"> halde can, mal güvenliği ve sair konulardaki sorumluluk </w:t>
      </w:r>
      <w:r w:rsidR="001B74C3" w:rsidRPr="003E2F31">
        <w:rPr>
          <w:sz w:val="22"/>
          <w:szCs w:val="22"/>
        </w:rPr>
        <w:t xml:space="preserve">tesis </w:t>
      </w:r>
      <w:r w:rsidR="00E62094" w:rsidRPr="003E2F31">
        <w:rPr>
          <w:sz w:val="22"/>
          <w:szCs w:val="22"/>
        </w:rPr>
        <w:t>sahibine aittir.</w:t>
      </w:r>
    </w:p>
    <w:p w:rsidR="000B6093" w:rsidRPr="003E2F31" w:rsidRDefault="000B6093" w:rsidP="00B41CBB">
      <w:pPr>
        <w:pStyle w:val="ListeParagraf"/>
        <w:numPr>
          <w:ilvl w:val="0"/>
          <w:numId w:val="22"/>
        </w:numPr>
        <w:ind w:left="709" w:hanging="142"/>
        <w:jc w:val="both"/>
        <w:rPr>
          <w:sz w:val="22"/>
          <w:szCs w:val="22"/>
        </w:rPr>
      </w:pPr>
      <w:r w:rsidRPr="003E2F31">
        <w:rPr>
          <w:sz w:val="22"/>
          <w:szCs w:val="22"/>
        </w:rPr>
        <w:t xml:space="preserve">Tesisin tümünün veya kısmi kabulünün yapılarak teknik ve idari bakımdan ticari işletmeye açılmasında sakınca görülmemesi durumunda Kabul Komisyonu Kararı Kurul Başkanınca ekli forma uygun bir yası ile mahallim en büyük mülki amirine bildirilir. Bu bildirim üzerine tesis geçici olarak ticari işletmeye </w:t>
      </w:r>
      <w:proofErr w:type="spellStart"/>
      <w:proofErr w:type="gramStart"/>
      <w:r w:rsidRPr="003E2F31">
        <w:rPr>
          <w:sz w:val="22"/>
          <w:szCs w:val="22"/>
        </w:rPr>
        <w:t>açılabilir.Kabul</w:t>
      </w:r>
      <w:proofErr w:type="spellEnd"/>
      <w:proofErr w:type="gramEnd"/>
      <w:r w:rsidRPr="003E2F31">
        <w:rPr>
          <w:sz w:val="22"/>
          <w:szCs w:val="22"/>
        </w:rPr>
        <w:t xml:space="preserve"> tutanağı onaylanmaz ve kabul ret edilirse OSB Bölge Müdürlüğü tarafından geçici ticari işletmeye son verilir. </w:t>
      </w:r>
    </w:p>
    <w:p w:rsidR="00BB39C1" w:rsidRPr="003E2F31" w:rsidRDefault="00D434C1" w:rsidP="00B41CBB">
      <w:pPr>
        <w:pStyle w:val="ListeParagraf"/>
        <w:numPr>
          <w:ilvl w:val="0"/>
          <w:numId w:val="22"/>
        </w:numPr>
        <w:ind w:left="709" w:hanging="142"/>
        <w:jc w:val="both"/>
        <w:rPr>
          <w:sz w:val="22"/>
          <w:szCs w:val="22"/>
        </w:rPr>
      </w:pPr>
      <w:r w:rsidRPr="003E2F31">
        <w:rPr>
          <w:sz w:val="22"/>
          <w:szCs w:val="22"/>
        </w:rPr>
        <w:t>OSBÜK Yönetim Kurulu Kararı ile kabul edilen iş bu usul ve esaslar ile ekleri</w:t>
      </w:r>
      <w:r w:rsidR="000B6093" w:rsidRPr="003E2F31">
        <w:rPr>
          <w:sz w:val="22"/>
          <w:szCs w:val="22"/>
        </w:rPr>
        <w:t>,</w:t>
      </w:r>
      <w:r w:rsidRPr="003E2F31">
        <w:rPr>
          <w:sz w:val="22"/>
          <w:szCs w:val="22"/>
        </w:rPr>
        <w:t xml:space="preserve"> gerekli görüldüğü hallerde OSBÜK</w:t>
      </w:r>
      <w:r w:rsidR="00534712" w:rsidRPr="003E2F31">
        <w:rPr>
          <w:sz w:val="22"/>
          <w:szCs w:val="22"/>
        </w:rPr>
        <w:t xml:space="preserve"> </w:t>
      </w:r>
      <w:r w:rsidRPr="003E2F31">
        <w:rPr>
          <w:sz w:val="22"/>
          <w:szCs w:val="22"/>
        </w:rPr>
        <w:t xml:space="preserve">Yönetim Kurulu </w:t>
      </w:r>
      <w:r w:rsidR="000B6093" w:rsidRPr="003E2F31">
        <w:rPr>
          <w:sz w:val="22"/>
          <w:szCs w:val="22"/>
        </w:rPr>
        <w:t>Kararı ile deği</w:t>
      </w:r>
      <w:r w:rsidRPr="003E2F31">
        <w:rPr>
          <w:sz w:val="22"/>
          <w:szCs w:val="22"/>
        </w:rPr>
        <w:t>ştirilebilir. Yapılan değişiklikler OSBÜK Web sitesinde yayımlanır ve</w:t>
      </w:r>
      <w:r w:rsidR="000B6093" w:rsidRPr="003E2F31">
        <w:rPr>
          <w:sz w:val="22"/>
          <w:szCs w:val="22"/>
        </w:rPr>
        <w:t>/veya</w:t>
      </w:r>
      <w:r w:rsidRPr="003E2F31">
        <w:rPr>
          <w:sz w:val="22"/>
          <w:szCs w:val="22"/>
        </w:rPr>
        <w:t xml:space="preserve"> OSB’lere yazılı olarak bildirilir.</w:t>
      </w:r>
      <w:r w:rsidR="00E62094" w:rsidRPr="003E2F31">
        <w:rPr>
          <w:sz w:val="22"/>
          <w:szCs w:val="22"/>
        </w:rPr>
        <w:t xml:space="preserve">  </w:t>
      </w:r>
    </w:p>
    <w:p w:rsidR="00F13260" w:rsidRPr="003E2F31" w:rsidRDefault="00F13260" w:rsidP="00B41CBB">
      <w:pPr>
        <w:ind w:firstLine="709"/>
        <w:jc w:val="center"/>
        <w:rPr>
          <w:sz w:val="22"/>
          <w:szCs w:val="22"/>
        </w:rPr>
      </w:pPr>
    </w:p>
    <w:p w:rsidR="00B41CBB" w:rsidRPr="003E2F31" w:rsidRDefault="00B41CBB" w:rsidP="00B41CBB">
      <w:pPr>
        <w:ind w:firstLine="709"/>
        <w:jc w:val="center"/>
        <w:rPr>
          <w:sz w:val="22"/>
          <w:szCs w:val="22"/>
        </w:rPr>
      </w:pPr>
      <w:r w:rsidRPr="003E2F31">
        <w:rPr>
          <w:sz w:val="22"/>
          <w:szCs w:val="22"/>
        </w:rPr>
        <w:t>----- 0 -----</w:t>
      </w:r>
    </w:p>
    <w:p w:rsidR="00DC1F8A" w:rsidRPr="003E2F31" w:rsidRDefault="00777EE3" w:rsidP="00D0559C">
      <w:pPr>
        <w:ind w:firstLine="709"/>
        <w:jc w:val="both"/>
        <w:rPr>
          <w:b/>
          <w:sz w:val="22"/>
          <w:szCs w:val="22"/>
        </w:rPr>
      </w:pPr>
      <w:r w:rsidRPr="003E2F31">
        <w:rPr>
          <w:sz w:val="22"/>
          <w:szCs w:val="22"/>
        </w:rPr>
        <w:t xml:space="preserve">  </w:t>
      </w:r>
    </w:p>
    <w:p w:rsidR="008530D1" w:rsidRPr="003E2F31" w:rsidRDefault="008530D1" w:rsidP="003A7447">
      <w:pPr>
        <w:ind w:left="709" w:hanging="284"/>
        <w:jc w:val="both"/>
        <w:rPr>
          <w:b/>
          <w:sz w:val="22"/>
          <w:szCs w:val="22"/>
          <w:u w:val="single"/>
        </w:rPr>
      </w:pPr>
      <w:proofErr w:type="gramStart"/>
      <w:r w:rsidRPr="003E2F31">
        <w:rPr>
          <w:b/>
          <w:sz w:val="22"/>
          <w:szCs w:val="22"/>
          <w:u w:val="single"/>
        </w:rPr>
        <w:t>EKLER :</w:t>
      </w:r>
      <w:proofErr w:type="gramEnd"/>
    </w:p>
    <w:p w:rsidR="00420961" w:rsidRPr="003E2F31" w:rsidRDefault="00420961" w:rsidP="003A7447">
      <w:pPr>
        <w:numPr>
          <w:ilvl w:val="0"/>
          <w:numId w:val="2"/>
        </w:numPr>
        <w:ind w:left="709" w:hanging="284"/>
        <w:jc w:val="both"/>
        <w:rPr>
          <w:sz w:val="22"/>
          <w:szCs w:val="22"/>
        </w:rPr>
      </w:pPr>
      <w:r w:rsidRPr="003E2F31">
        <w:rPr>
          <w:sz w:val="22"/>
          <w:szCs w:val="22"/>
        </w:rPr>
        <w:t>Proje onay talep yazısı</w:t>
      </w:r>
      <w:r w:rsidR="003E2F45" w:rsidRPr="003E2F31">
        <w:rPr>
          <w:sz w:val="22"/>
          <w:szCs w:val="22"/>
        </w:rPr>
        <w:t xml:space="preserve"> örneği</w:t>
      </w:r>
      <w:r w:rsidRPr="003E2F31">
        <w:rPr>
          <w:sz w:val="22"/>
          <w:szCs w:val="22"/>
        </w:rPr>
        <w:t>,</w:t>
      </w:r>
    </w:p>
    <w:p w:rsidR="003E2F45" w:rsidRPr="003E2F31" w:rsidRDefault="007007B6" w:rsidP="003A7447">
      <w:pPr>
        <w:numPr>
          <w:ilvl w:val="0"/>
          <w:numId w:val="2"/>
        </w:numPr>
        <w:ind w:left="709" w:hanging="284"/>
        <w:jc w:val="both"/>
        <w:rPr>
          <w:sz w:val="22"/>
          <w:szCs w:val="22"/>
        </w:rPr>
      </w:pPr>
      <w:r w:rsidRPr="003E2F31">
        <w:rPr>
          <w:sz w:val="22"/>
          <w:szCs w:val="22"/>
        </w:rPr>
        <w:t>Elektrik tesisi k</w:t>
      </w:r>
      <w:r w:rsidR="003E2F45" w:rsidRPr="003E2F31">
        <w:rPr>
          <w:sz w:val="22"/>
          <w:szCs w:val="22"/>
        </w:rPr>
        <w:t xml:space="preserve">abul talep yazısı örneği, </w:t>
      </w:r>
    </w:p>
    <w:p w:rsidR="008530D1" w:rsidRPr="003E2F31" w:rsidRDefault="008530D1" w:rsidP="003A7447">
      <w:pPr>
        <w:numPr>
          <w:ilvl w:val="0"/>
          <w:numId w:val="2"/>
        </w:numPr>
        <w:ind w:left="709" w:hanging="284"/>
        <w:jc w:val="both"/>
        <w:rPr>
          <w:sz w:val="22"/>
          <w:szCs w:val="22"/>
        </w:rPr>
      </w:pPr>
      <w:r w:rsidRPr="003E2F31">
        <w:rPr>
          <w:sz w:val="22"/>
          <w:szCs w:val="22"/>
        </w:rPr>
        <w:t xml:space="preserve">Geçici </w:t>
      </w:r>
      <w:r w:rsidR="004F2ECE" w:rsidRPr="003E2F31">
        <w:rPr>
          <w:sz w:val="22"/>
          <w:szCs w:val="22"/>
        </w:rPr>
        <w:t>kabule hazır tutanağı</w:t>
      </w:r>
      <w:r w:rsidR="003E2F45" w:rsidRPr="003E2F31">
        <w:rPr>
          <w:sz w:val="22"/>
          <w:szCs w:val="22"/>
        </w:rPr>
        <w:t>,</w:t>
      </w:r>
    </w:p>
    <w:p w:rsidR="008530D1" w:rsidRPr="003E2F31" w:rsidRDefault="008530D1" w:rsidP="003A7447">
      <w:pPr>
        <w:numPr>
          <w:ilvl w:val="0"/>
          <w:numId w:val="2"/>
        </w:numPr>
        <w:ind w:left="709" w:hanging="284"/>
        <w:jc w:val="both"/>
        <w:rPr>
          <w:sz w:val="22"/>
          <w:szCs w:val="22"/>
        </w:rPr>
      </w:pPr>
      <w:r w:rsidRPr="003E2F31">
        <w:rPr>
          <w:sz w:val="22"/>
          <w:szCs w:val="22"/>
        </w:rPr>
        <w:t xml:space="preserve">Kesin </w:t>
      </w:r>
      <w:r w:rsidR="004F2ECE" w:rsidRPr="003E2F31">
        <w:rPr>
          <w:sz w:val="22"/>
          <w:szCs w:val="22"/>
        </w:rPr>
        <w:t>kabule hazır tutanağı</w:t>
      </w:r>
      <w:r w:rsidR="003E2F45" w:rsidRPr="003E2F31">
        <w:rPr>
          <w:sz w:val="22"/>
          <w:szCs w:val="22"/>
        </w:rPr>
        <w:t>,</w:t>
      </w:r>
    </w:p>
    <w:p w:rsidR="00545BE7" w:rsidRPr="003E2F31" w:rsidRDefault="00D06040" w:rsidP="003A7447">
      <w:pPr>
        <w:numPr>
          <w:ilvl w:val="0"/>
          <w:numId w:val="2"/>
        </w:numPr>
        <w:ind w:left="709" w:hanging="284"/>
        <w:jc w:val="both"/>
        <w:rPr>
          <w:sz w:val="22"/>
          <w:szCs w:val="22"/>
        </w:rPr>
      </w:pPr>
      <w:r w:rsidRPr="003E2F31">
        <w:rPr>
          <w:sz w:val="22"/>
          <w:szCs w:val="22"/>
        </w:rPr>
        <w:t>OSBÜK 2012</w:t>
      </w:r>
      <w:r w:rsidR="004F2ECE" w:rsidRPr="003E2F31">
        <w:rPr>
          <w:sz w:val="22"/>
          <w:szCs w:val="22"/>
        </w:rPr>
        <w:t xml:space="preserve"> yılı proje onay ve kabul işlemleri ücret tarifesi</w:t>
      </w:r>
    </w:p>
    <w:p w:rsidR="008530D1" w:rsidRPr="003E2F31" w:rsidRDefault="00545BE7" w:rsidP="003A7447">
      <w:pPr>
        <w:numPr>
          <w:ilvl w:val="0"/>
          <w:numId w:val="2"/>
        </w:numPr>
        <w:ind w:left="709" w:hanging="284"/>
        <w:jc w:val="both"/>
        <w:rPr>
          <w:sz w:val="22"/>
          <w:szCs w:val="22"/>
        </w:rPr>
      </w:pPr>
      <w:r w:rsidRPr="003E2F31">
        <w:rPr>
          <w:sz w:val="22"/>
          <w:szCs w:val="22"/>
        </w:rPr>
        <w:t>Mahalli Mülki Amire yazılacak yazı örneği</w:t>
      </w:r>
      <w:r w:rsidR="007F5C9A" w:rsidRPr="003E2F31">
        <w:rPr>
          <w:sz w:val="22"/>
          <w:szCs w:val="22"/>
        </w:rPr>
        <w:t xml:space="preserve"> </w:t>
      </w:r>
    </w:p>
    <w:p w:rsidR="008530D1" w:rsidRPr="003E2F31" w:rsidRDefault="008530D1" w:rsidP="00D0559C">
      <w:pPr>
        <w:ind w:firstLine="709"/>
        <w:jc w:val="both"/>
        <w:rPr>
          <w:sz w:val="22"/>
          <w:szCs w:val="22"/>
        </w:rPr>
      </w:pPr>
    </w:p>
    <w:p w:rsidR="008530D1" w:rsidRPr="003E2F31" w:rsidRDefault="008530D1" w:rsidP="00D0559C">
      <w:pPr>
        <w:ind w:firstLine="709"/>
        <w:jc w:val="both"/>
        <w:rPr>
          <w:sz w:val="22"/>
          <w:szCs w:val="22"/>
        </w:rPr>
      </w:pPr>
    </w:p>
    <w:p w:rsidR="008530D1" w:rsidRPr="003E2F31" w:rsidRDefault="008530D1" w:rsidP="003B6FEC">
      <w:pPr>
        <w:rPr>
          <w:sz w:val="22"/>
          <w:szCs w:val="22"/>
        </w:rPr>
      </w:pPr>
    </w:p>
    <w:sectPr w:rsidR="008530D1" w:rsidRPr="003E2F31" w:rsidSect="007F673A">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C1" w:rsidRDefault="00842BC1" w:rsidP="00AE6A6C">
      <w:r>
        <w:separator/>
      </w:r>
    </w:p>
  </w:endnote>
  <w:endnote w:type="continuationSeparator" w:id="0">
    <w:p w:rsidR="00842BC1" w:rsidRDefault="00842BC1" w:rsidP="00AE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45" w:rsidRPr="004704D5" w:rsidRDefault="0064049B" w:rsidP="00471C62">
    <w:pPr>
      <w:ind w:firstLine="709"/>
      <w:jc w:val="center"/>
      <w:rPr>
        <w:sz w:val="22"/>
      </w:rPr>
    </w:pPr>
    <w:r w:rsidRPr="004704D5">
      <w:rPr>
        <w:rFonts w:ascii="Comic Sans MS" w:hAnsi="Comic Sans MS"/>
        <w:i/>
        <w:sz w:val="18"/>
      </w:rPr>
      <w:t xml:space="preserve"> </w:t>
    </w:r>
    <w:r w:rsidRPr="004704D5">
      <w:rPr>
        <w:sz w:val="22"/>
      </w:rPr>
      <w:t xml:space="preserve">ORGANİZE SANAYİ BÖLGELERİ ÜST KURULUŞU </w:t>
    </w:r>
    <w:r w:rsidRPr="004704D5">
      <w:rPr>
        <w:b/>
        <w:sz w:val="22"/>
      </w:rPr>
      <w:t>(OSBÜK)</w:t>
    </w:r>
  </w:p>
  <w:p w:rsidR="0064049B" w:rsidRPr="004704D5" w:rsidRDefault="0064049B" w:rsidP="00471C62">
    <w:pPr>
      <w:ind w:firstLine="709"/>
      <w:jc w:val="center"/>
      <w:rPr>
        <w:sz w:val="22"/>
      </w:rPr>
    </w:pPr>
    <w:r w:rsidRPr="004704D5">
      <w:rPr>
        <w:sz w:val="22"/>
      </w:rPr>
      <w:t>Tunus Caddesi 5/6 Bakanlıklar – ANKARA</w:t>
    </w:r>
  </w:p>
  <w:p w:rsidR="0064049B" w:rsidRPr="004704D5" w:rsidRDefault="004704D5" w:rsidP="00471C62">
    <w:pPr>
      <w:ind w:firstLine="709"/>
      <w:jc w:val="center"/>
      <w:rPr>
        <w:sz w:val="22"/>
      </w:rPr>
    </w:pPr>
    <w:r>
      <w:rPr>
        <w:sz w:val="22"/>
      </w:rPr>
      <w:t>Tel</w:t>
    </w:r>
    <w:r w:rsidR="0064049B" w:rsidRPr="004704D5">
      <w:rPr>
        <w:sz w:val="22"/>
      </w:rPr>
      <w:t xml:space="preserve">: 312 419 18 00 – 312 </w:t>
    </w:r>
    <w:r>
      <w:rPr>
        <w:sz w:val="22"/>
      </w:rPr>
      <w:t>419 41 00                   Faks</w:t>
    </w:r>
    <w:r w:rsidR="0064049B" w:rsidRPr="004704D5">
      <w:rPr>
        <w:sz w:val="22"/>
      </w:rPr>
      <w:t xml:space="preserve">: 312 419 27 00 </w:t>
    </w:r>
  </w:p>
  <w:p w:rsidR="00FA21DD" w:rsidRDefault="004704D5" w:rsidP="00471C62">
    <w:pPr>
      <w:ind w:firstLine="709"/>
      <w:jc w:val="center"/>
      <w:rPr>
        <w:sz w:val="22"/>
      </w:rPr>
    </w:pPr>
    <w:r>
      <w:rPr>
        <w:sz w:val="22"/>
      </w:rPr>
      <w:t>E-posta</w:t>
    </w:r>
    <w:r w:rsidR="0064049B" w:rsidRPr="004704D5">
      <w:rPr>
        <w:sz w:val="22"/>
      </w:rPr>
      <w:t xml:space="preserve">: </w:t>
    </w:r>
    <w:hyperlink r:id="rId1" w:history="1">
      <w:r w:rsidR="0064049B" w:rsidRPr="004704D5">
        <w:rPr>
          <w:rStyle w:val="Kpr"/>
          <w:color w:val="auto"/>
          <w:sz w:val="22"/>
          <w:u w:val="none"/>
        </w:rPr>
        <w:t>osbuk@osbuk.org</w:t>
      </w:r>
    </w:hyperlink>
    <w:r w:rsidRPr="004704D5">
      <w:rPr>
        <w:sz w:val="22"/>
      </w:rPr>
      <w:t>.tr</w:t>
    </w:r>
    <w:r w:rsidR="0064049B" w:rsidRPr="004704D5">
      <w:rPr>
        <w:sz w:val="22"/>
      </w:rPr>
      <w:t xml:space="preserve">     </w:t>
    </w:r>
    <w:r>
      <w:rPr>
        <w:sz w:val="22"/>
      </w:rPr>
      <w:t xml:space="preserve">                 </w:t>
    </w:r>
    <w:r w:rsidR="0064049B" w:rsidRPr="004704D5">
      <w:rPr>
        <w:sz w:val="22"/>
      </w:rPr>
      <w:t xml:space="preserve">    </w:t>
    </w:r>
    <w:r w:rsidRPr="004704D5">
      <w:rPr>
        <w:sz w:val="22"/>
      </w:rPr>
      <w:t>Web</w:t>
    </w:r>
    <w:r w:rsidR="0064049B" w:rsidRPr="004704D5">
      <w:rPr>
        <w:sz w:val="22"/>
      </w:rPr>
      <w:t xml:space="preserve">: </w:t>
    </w:r>
    <w:hyperlink r:id="rId2" w:history="1">
      <w:r w:rsidRPr="004704D5">
        <w:rPr>
          <w:rStyle w:val="Kpr"/>
          <w:color w:val="auto"/>
          <w:sz w:val="22"/>
          <w:u w:val="none"/>
        </w:rPr>
        <w:t>www.osbuk.org.tr</w:t>
      </w:r>
    </w:hyperlink>
    <w:r>
      <w:rPr>
        <w:sz w:val="22"/>
      </w:rPr>
      <w:t xml:space="preserve"> </w:t>
    </w:r>
  </w:p>
  <w:p w:rsidR="00FA21DD" w:rsidRDefault="00FA21DD" w:rsidP="00471C62">
    <w:pPr>
      <w:ind w:firstLine="709"/>
      <w:jc w:val="center"/>
      <w:rPr>
        <w:sz w:val="22"/>
      </w:rPr>
    </w:pPr>
  </w:p>
  <w:p w:rsidR="0064049B" w:rsidRPr="004704D5" w:rsidRDefault="004704D5" w:rsidP="00471C62">
    <w:pPr>
      <w:ind w:firstLine="709"/>
      <w:jc w:val="center"/>
      <w:rPr>
        <w:sz w:val="22"/>
      </w:rPr>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C1" w:rsidRDefault="00842BC1" w:rsidP="00AE6A6C">
      <w:r>
        <w:separator/>
      </w:r>
    </w:p>
  </w:footnote>
  <w:footnote w:type="continuationSeparator" w:id="0">
    <w:p w:rsidR="00842BC1" w:rsidRDefault="00842BC1" w:rsidP="00AE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DC" w:rsidRDefault="00842BC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6904" o:spid="_x0000_s2051" type="#_x0000_t136" style="position:absolute;margin-left:0;margin-top:0;width:623.1pt;height:16.15pt;rotation:315;z-index:-251654144;mso-position-horizontal:center;mso-position-horizontal-relative:margin;mso-position-vertical:center;mso-position-vertical-relative:margin" o:allowincell="f" fillcolor="silver" stroked="f">
          <v:fill opacity=".5"/>
          <v:textpath style="font-family:&quot;Times New Roman&quot;;font-size:1pt" string="OSBÜK ELEKTRİK TESİSLERİNİN PROJE ONAYI VE KABUL İŞLEMLERİ  USUL VE ESASLAR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45" w:rsidRDefault="00842BC1">
    <w:pPr>
      <w:pStyle w:val="stbilgi"/>
    </w:pPr>
    <w:sdt>
      <w:sdtPr>
        <w:id w:val="4588039"/>
        <w:docPartObj>
          <w:docPartGallery w:val="Page Numbers (Margins)"/>
          <w:docPartUnique/>
        </w:docPartObj>
      </w:sdtPr>
      <w:sdtEndPr/>
      <w:sdtContent>
        <w:r w:rsidR="00972114">
          <w:rPr>
            <w:noProof/>
          </w:rPr>
          <mc:AlternateContent>
            <mc:Choice Requires="wps">
              <w:drawing>
                <wp:anchor distT="0" distB="0" distL="114300" distR="114300" simplePos="0" relativeHeight="251666432" behindDoc="0" locked="0" layoutInCell="0" allowOverlap="1">
                  <wp:simplePos x="0" y="0"/>
                  <wp:positionH relativeFrom="rightMargin">
                    <wp:align>right</wp:align>
                  </wp:positionH>
                  <wp:positionV relativeFrom="margin">
                    <wp:align>center</wp:align>
                  </wp:positionV>
                  <wp:extent cx="720090" cy="329565"/>
                  <wp:effectExtent l="0" t="0" r="0" b="381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73A" w:rsidRDefault="00DE370C">
                              <w:pPr>
                                <w:pBdr>
                                  <w:bottom w:val="single" w:sz="4" w:space="1" w:color="auto"/>
                                </w:pBdr>
                              </w:pPr>
                              <w:r>
                                <w:fldChar w:fldCharType="begin"/>
                              </w:r>
                              <w:r>
                                <w:instrText xml:space="preserve"> PAGE   \* MERGEFORMAT </w:instrText>
                              </w:r>
                              <w:r>
                                <w:fldChar w:fldCharType="separate"/>
                              </w:r>
                              <w:r w:rsidR="00BA35B1">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5" o:spid="_x0000_s1026" style="position:absolute;margin-left:5.5pt;margin-top:0;width:56.7pt;height:25.95pt;z-index:2516664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ckgAIAAAU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" o:allowincell="f" stroked="f">
                  <v:textbox>
                    <w:txbxContent>
                      <w:p w:rsidR="007F673A" w:rsidRDefault="00DE370C">
                        <w:pPr>
                          <w:pBdr>
                            <w:bottom w:val="single" w:sz="4" w:space="1" w:color="auto"/>
                          </w:pBdr>
                        </w:pPr>
                        <w:r>
                          <w:fldChar w:fldCharType="begin"/>
                        </w:r>
                        <w:r>
                          <w:instrText xml:space="preserve"> PAGE   \* MERGEFORMAT </w:instrText>
                        </w:r>
                        <w:r>
                          <w:fldChar w:fldCharType="separate"/>
                        </w:r>
                        <w:r w:rsidR="00BA35B1">
                          <w:rPr>
                            <w:noProof/>
                          </w:rPr>
                          <w:t>1</w:t>
                        </w:r>
                        <w:r>
                          <w:rPr>
                            <w:noProof/>
                          </w:rPr>
                          <w:fldChar w:fldCharType="end"/>
                        </w:r>
                      </w:p>
                    </w:txbxContent>
                  </v:textbox>
                  <w10:wrap anchorx="margin" anchory="margin"/>
                </v:rect>
              </w:pict>
            </mc:Fallback>
          </mc:AlternateContent>
        </w:r>
      </w:sdtContent>
    </w:sd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6905" o:spid="_x0000_s2052" type="#_x0000_t136" style="position:absolute;margin-left:0;margin-top:0;width:623.1pt;height:16.15pt;rotation:315;z-index:-251652096;mso-position-horizontal:center;mso-position-horizontal-relative:margin;mso-position-vertical:center;mso-position-vertical-relative:margin" o:allowincell="f" fillcolor="silver" stroked="f">
          <v:fill opacity=".5"/>
          <v:textpath style="font-family:&quot;Times New Roman&quot;;font-size:1pt" string="OSBÜK ELEKTRİK TESİSLERİNİN PROJE ONAYI VE KABUL İŞLEMLERİ  USUL VE ESASLARI"/>
          <w10:wrap anchorx="margin" anchory="margin"/>
        </v:shape>
      </w:pict>
    </w:r>
    <w:r w:rsidR="003E2F45">
      <w:rPr>
        <w:noProof/>
      </w:rPr>
      <w:drawing>
        <wp:anchor distT="0" distB="0" distL="114300" distR="114300" simplePos="0" relativeHeight="251658240" behindDoc="1" locked="0" layoutInCell="1" allowOverlap="1">
          <wp:simplePos x="0" y="0"/>
          <wp:positionH relativeFrom="column">
            <wp:posOffset>1424305</wp:posOffset>
          </wp:positionH>
          <wp:positionV relativeFrom="paragraph">
            <wp:posOffset>-268605</wp:posOffset>
          </wp:positionV>
          <wp:extent cx="3390900" cy="608330"/>
          <wp:effectExtent l="57150" t="57150" r="57150" b="58420"/>
          <wp:wrapTight wrapText="bothSides">
            <wp:wrapPolygon edited="0">
              <wp:start x="-364" y="-2029"/>
              <wp:lineTo x="-364" y="23674"/>
              <wp:lineTo x="21964" y="23674"/>
              <wp:lineTo x="21964" y="-2029"/>
              <wp:lineTo x="-364" y="-2029"/>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390900" cy="608330"/>
                  </a:xfrm>
                  <a:prstGeom prst="rect">
                    <a:avLst/>
                  </a:prstGeom>
                  <a:solidFill>
                    <a:srgbClr val="FF9900">
                      <a:alpha val="58000"/>
                    </a:srgbClr>
                  </a:solidFill>
                  <a:ln w="57150">
                    <a:solidFill>
                      <a:srgbClr val="C0C0C0"/>
                    </a:solid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DC" w:rsidRDefault="00842BC1">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6903" o:spid="_x0000_s2050" type="#_x0000_t136" style="position:absolute;margin-left:0;margin-top:0;width:623.1pt;height:16.15pt;rotation:315;z-index:-251656192;mso-position-horizontal:center;mso-position-horizontal-relative:margin;mso-position-vertical:center;mso-position-vertical-relative:margin" o:allowincell="f" fillcolor="silver" stroked="f">
          <v:fill opacity=".5"/>
          <v:textpath style="font-family:&quot;Times New Roman&quot;;font-size:1pt" string="OSBÜK ELEKTRİK TESİSLERİNİN PROJE ONAYI VE KABUL İŞLEMLERİ  USUL VE ESASLAR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AC0"/>
    <w:multiLevelType w:val="multilevel"/>
    <w:tmpl w:val="F896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B34FF"/>
    <w:multiLevelType w:val="hybridMultilevel"/>
    <w:tmpl w:val="0BFE7C42"/>
    <w:lvl w:ilvl="0" w:tplc="3DAA350A">
      <w:start w:val="18"/>
      <w:numFmt w:val="low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nsid w:val="12BD09A1"/>
    <w:multiLevelType w:val="hybridMultilevel"/>
    <w:tmpl w:val="AD10AADC"/>
    <w:lvl w:ilvl="0" w:tplc="3DAA350A">
      <w:start w:val="26"/>
      <w:numFmt w:val="lowerLetter"/>
      <w:lvlText w:val="%1)"/>
      <w:lvlJc w:val="left"/>
      <w:pPr>
        <w:ind w:left="1070"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16892852"/>
    <w:multiLevelType w:val="hybridMultilevel"/>
    <w:tmpl w:val="7988DDA0"/>
    <w:lvl w:ilvl="0" w:tplc="068CA5DE">
      <w:start w:val="1"/>
      <w:numFmt w:val="lowerLetter"/>
      <w:lvlText w:val="%1)"/>
      <w:lvlJc w:val="left"/>
      <w:pPr>
        <w:ind w:left="1353"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21F44F10"/>
    <w:multiLevelType w:val="hybridMultilevel"/>
    <w:tmpl w:val="7988DDA0"/>
    <w:lvl w:ilvl="0" w:tplc="068CA5DE">
      <w:start w:val="1"/>
      <w:numFmt w:val="lowerLetter"/>
      <w:lvlText w:val="%1)"/>
      <w:lvlJc w:val="left"/>
      <w:pPr>
        <w:ind w:left="1353"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2D2177C"/>
    <w:multiLevelType w:val="hybridMultilevel"/>
    <w:tmpl w:val="F702B09E"/>
    <w:lvl w:ilvl="0" w:tplc="149632D2">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23373F7A"/>
    <w:multiLevelType w:val="hybridMultilevel"/>
    <w:tmpl w:val="D89C653C"/>
    <w:lvl w:ilvl="0" w:tplc="58867C1C">
      <w:start w:val="18"/>
      <w:numFmt w:val="lowerLetter"/>
      <w:lvlText w:val="%1)"/>
      <w:lvlJc w:val="left"/>
      <w:pPr>
        <w:ind w:left="1494" w:hanging="360"/>
      </w:pPr>
      <w:rPr>
        <w:rFonts w:hint="default"/>
        <w:b/>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7">
    <w:nsid w:val="2A9557FF"/>
    <w:multiLevelType w:val="hybridMultilevel"/>
    <w:tmpl w:val="46F2415E"/>
    <w:lvl w:ilvl="0" w:tplc="3DAA350A">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2EC166D8"/>
    <w:multiLevelType w:val="hybridMultilevel"/>
    <w:tmpl w:val="5B2E8C00"/>
    <w:lvl w:ilvl="0" w:tplc="3DAA350A">
      <w:start w:val="1"/>
      <w:numFmt w:val="lowerLetter"/>
      <w:lvlText w:val="%1)"/>
      <w:lvlJc w:val="left"/>
      <w:pPr>
        <w:ind w:left="177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30D05676"/>
    <w:multiLevelType w:val="hybridMultilevel"/>
    <w:tmpl w:val="BAE43536"/>
    <w:lvl w:ilvl="0" w:tplc="E9DE9060">
      <w:start w:val="1"/>
      <w:numFmt w:val="bullet"/>
      <w:lvlText w:val=""/>
      <w:lvlJc w:val="left"/>
      <w:pPr>
        <w:ind w:left="1409" w:hanging="360"/>
      </w:pPr>
      <w:rPr>
        <w:rFonts w:ascii="Symbol" w:hAnsi="Symbol" w:hint="default"/>
        <w:color w:val="auto"/>
      </w:rPr>
    </w:lvl>
    <w:lvl w:ilvl="1" w:tplc="041F0003" w:tentative="1">
      <w:start w:val="1"/>
      <w:numFmt w:val="bullet"/>
      <w:lvlText w:val="o"/>
      <w:lvlJc w:val="left"/>
      <w:pPr>
        <w:ind w:left="2129" w:hanging="360"/>
      </w:pPr>
      <w:rPr>
        <w:rFonts w:ascii="Courier New" w:hAnsi="Courier New" w:cs="Courier New" w:hint="default"/>
      </w:rPr>
    </w:lvl>
    <w:lvl w:ilvl="2" w:tplc="041F0005" w:tentative="1">
      <w:start w:val="1"/>
      <w:numFmt w:val="bullet"/>
      <w:lvlText w:val=""/>
      <w:lvlJc w:val="left"/>
      <w:pPr>
        <w:ind w:left="2849" w:hanging="360"/>
      </w:pPr>
      <w:rPr>
        <w:rFonts w:ascii="Wingdings" w:hAnsi="Wingdings" w:hint="default"/>
      </w:rPr>
    </w:lvl>
    <w:lvl w:ilvl="3" w:tplc="041F0001" w:tentative="1">
      <w:start w:val="1"/>
      <w:numFmt w:val="bullet"/>
      <w:lvlText w:val=""/>
      <w:lvlJc w:val="left"/>
      <w:pPr>
        <w:ind w:left="3569" w:hanging="360"/>
      </w:pPr>
      <w:rPr>
        <w:rFonts w:ascii="Symbol" w:hAnsi="Symbol" w:hint="default"/>
      </w:rPr>
    </w:lvl>
    <w:lvl w:ilvl="4" w:tplc="041F0003" w:tentative="1">
      <w:start w:val="1"/>
      <w:numFmt w:val="bullet"/>
      <w:lvlText w:val="o"/>
      <w:lvlJc w:val="left"/>
      <w:pPr>
        <w:ind w:left="4289" w:hanging="360"/>
      </w:pPr>
      <w:rPr>
        <w:rFonts w:ascii="Courier New" w:hAnsi="Courier New" w:cs="Courier New" w:hint="default"/>
      </w:rPr>
    </w:lvl>
    <w:lvl w:ilvl="5" w:tplc="041F0005" w:tentative="1">
      <w:start w:val="1"/>
      <w:numFmt w:val="bullet"/>
      <w:lvlText w:val=""/>
      <w:lvlJc w:val="left"/>
      <w:pPr>
        <w:ind w:left="5009" w:hanging="360"/>
      </w:pPr>
      <w:rPr>
        <w:rFonts w:ascii="Wingdings" w:hAnsi="Wingdings" w:hint="default"/>
      </w:rPr>
    </w:lvl>
    <w:lvl w:ilvl="6" w:tplc="041F0001" w:tentative="1">
      <w:start w:val="1"/>
      <w:numFmt w:val="bullet"/>
      <w:lvlText w:val=""/>
      <w:lvlJc w:val="left"/>
      <w:pPr>
        <w:ind w:left="5729" w:hanging="360"/>
      </w:pPr>
      <w:rPr>
        <w:rFonts w:ascii="Symbol" w:hAnsi="Symbol" w:hint="default"/>
      </w:rPr>
    </w:lvl>
    <w:lvl w:ilvl="7" w:tplc="041F0003" w:tentative="1">
      <w:start w:val="1"/>
      <w:numFmt w:val="bullet"/>
      <w:lvlText w:val="o"/>
      <w:lvlJc w:val="left"/>
      <w:pPr>
        <w:ind w:left="6449" w:hanging="360"/>
      </w:pPr>
      <w:rPr>
        <w:rFonts w:ascii="Courier New" w:hAnsi="Courier New" w:cs="Courier New" w:hint="default"/>
      </w:rPr>
    </w:lvl>
    <w:lvl w:ilvl="8" w:tplc="041F0005" w:tentative="1">
      <w:start w:val="1"/>
      <w:numFmt w:val="bullet"/>
      <w:lvlText w:val=""/>
      <w:lvlJc w:val="left"/>
      <w:pPr>
        <w:ind w:left="7169" w:hanging="360"/>
      </w:pPr>
      <w:rPr>
        <w:rFonts w:ascii="Wingdings" w:hAnsi="Wingdings" w:hint="default"/>
      </w:rPr>
    </w:lvl>
  </w:abstractNum>
  <w:abstractNum w:abstractNumId="10">
    <w:nsid w:val="3BC36C61"/>
    <w:multiLevelType w:val="hybridMultilevel"/>
    <w:tmpl w:val="3CE44B92"/>
    <w:lvl w:ilvl="0" w:tplc="B55AC982">
      <w:start w:val="5"/>
      <w:numFmt w:val="bullet"/>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nsid w:val="403501AF"/>
    <w:multiLevelType w:val="multilevel"/>
    <w:tmpl w:val="7A0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558EB"/>
    <w:multiLevelType w:val="hybridMultilevel"/>
    <w:tmpl w:val="AB264AF4"/>
    <w:lvl w:ilvl="0" w:tplc="E544112C">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nsid w:val="45E93451"/>
    <w:multiLevelType w:val="hybridMultilevel"/>
    <w:tmpl w:val="84369584"/>
    <w:lvl w:ilvl="0" w:tplc="041F0017">
      <w:start w:val="1"/>
      <w:numFmt w:val="lowerLetter"/>
      <w:lvlText w:val="%1)"/>
      <w:lvlJc w:val="lef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4">
    <w:nsid w:val="4A3D3DB7"/>
    <w:multiLevelType w:val="hybridMultilevel"/>
    <w:tmpl w:val="99943C4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558759ED"/>
    <w:multiLevelType w:val="hybridMultilevel"/>
    <w:tmpl w:val="CCD6EBF0"/>
    <w:lvl w:ilvl="0" w:tplc="00565C8C">
      <w:start w:val="18"/>
      <w:numFmt w:val="lowerLetter"/>
      <w:lvlText w:val="%1)"/>
      <w:lvlJc w:val="left"/>
      <w:pPr>
        <w:ind w:left="1494" w:hanging="360"/>
      </w:pPr>
      <w:rPr>
        <w:rFonts w:hint="default"/>
        <w:b/>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6">
    <w:nsid w:val="564448C3"/>
    <w:multiLevelType w:val="hybridMultilevel"/>
    <w:tmpl w:val="F0AA6B5C"/>
    <w:lvl w:ilvl="0" w:tplc="06880F9E">
      <w:start w:val="25"/>
      <w:numFmt w:val="lowerLetter"/>
      <w:lvlText w:val="%1)"/>
      <w:lvlJc w:val="left"/>
      <w:pPr>
        <w:ind w:left="1494" w:hanging="360"/>
      </w:pPr>
      <w:rPr>
        <w:rFonts w:hint="default"/>
        <w:b/>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7">
    <w:nsid w:val="5EDD7F89"/>
    <w:multiLevelType w:val="hybridMultilevel"/>
    <w:tmpl w:val="F32A3434"/>
    <w:lvl w:ilvl="0" w:tplc="C43EF7AA">
      <w:numFmt w:val="bullet"/>
      <w:lvlText w:val="-"/>
      <w:lvlJc w:val="left"/>
      <w:pPr>
        <w:tabs>
          <w:tab w:val="num" w:pos="1266"/>
        </w:tabs>
        <w:ind w:left="1266" w:hanging="360"/>
      </w:pPr>
      <w:rPr>
        <w:rFonts w:ascii="Times New Roman" w:eastAsia="Times New Roman" w:hAnsi="Times New Roman" w:cs="Times New Roman" w:hint="default"/>
      </w:rPr>
    </w:lvl>
    <w:lvl w:ilvl="1" w:tplc="041F0003" w:tentative="1">
      <w:start w:val="1"/>
      <w:numFmt w:val="bullet"/>
      <w:lvlText w:val="o"/>
      <w:lvlJc w:val="left"/>
      <w:pPr>
        <w:tabs>
          <w:tab w:val="num" w:pos="1986"/>
        </w:tabs>
        <w:ind w:left="1986" w:hanging="360"/>
      </w:pPr>
      <w:rPr>
        <w:rFonts w:ascii="Courier New" w:hAnsi="Courier New" w:cs="Courier New" w:hint="default"/>
      </w:rPr>
    </w:lvl>
    <w:lvl w:ilvl="2" w:tplc="041F0005" w:tentative="1">
      <w:start w:val="1"/>
      <w:numFmt w:val="bullet"/>
      <w:lvlText w:val=""/>
      <w:lvlJc w:val="left"/>
      <w:pPr>
        <w:tabs>
          <w:tab w:val="num" w:pos="2706"/>
        </w:tabs>
        <w:ind w:left="2706" w:hanging="360"/>
      </w:pPr>
      <w:rPr>
        <w:rFonts w:ascii="Wingdings" w:hAnsi="Wingdings" w:hint="default"/>
      </w:rPr>
    </w:lvl>
    <w:lvl w:ilvl="3" w:tplc="041F0001" w:tentative="1">
      <w:start w:val="1"/>
      <w:numFmt w:val="bullet"/>
      <w:lvlText w:val=""/>
      <w:lvlJc w:val="left"/>
      <w:pPr>
        <w:tabs>
          <w:tab w:val="num" w:pos="3426"/>
        </w:tabs>
        <w:ind w:left="3426" w:hanging="360"/>
      </w:pPr>
      <w:rPr>
        <w:rFonts w:ascii="Symbol" w:hAnsi="Symbol" w:hint="default"/>
      </w:rPr>
    </w:lvl>
    <w:lvl w:ilvl="4" w:tplc="041F0003" w:tentative="1">
      <w:start w:val="1"/>
      <w:numFmt w:val="bullet"/>
      <w:lvlText w:val="o"/>
      <w:lvlJc w:val="left"/>
      <w:pPr>
        <w:tabs>
          <w:tab w:val="num" w:pos="4146"/>
        </w:tabs>
        <w:ind w:left="4146" w:hanging="360"/>
      </w:pPr>
      <w:rPr>
        <w:rFonts w:ascii="Courier New" w:hAnsi="Courier New" w:cs="Courier New" w:hint="default"/>
      </w:rPr>
    </w:lvl>
    <w:lvl w:ilvl="5" w:tplc="041F0005" w:tentative="1">
      <w:start w:val="1"/>
      <w:numFmt w:val="bullet"/>
      <w:lvlText w:val=""/>
      <w:lvlJc w:val="left"/>
      <w:pPr>
        <w:tabs>
          <w:tab w:val="num" w:pos="4866"/>
        </w:tabs>
        <w:ind w:left="4866" w:hanging="360"/>
      </w:pPr>
      <w:rPr>
        <w:rFonts w:ascii="Wingdings" w:hAnsi="Wingdings" w:hint="default"/>
      </w:rPr>
    </w:lvl>
    <w:lvl w:ilvl="6" w:tplc="041F0001" w:tentative="1">
      <w:start w:val="1"/>
      <w:numFmt w:val="bullet"/>
      <w:lvlText w:val=""/>
      <w:lvlJc w:val="left"/>
      <w:pPr>
        <w:tabs>
          <w:tab w:val="num" w:pos="5586"/>
        </w:tabs>
        <w:ind w:left="5586" w:hanging="360"/>
      </w:pPr>
      <w:rPr>
        <w:rFonts w:ascii="Symbol" w:hAnsi="Symbol" w:hint="default"/>
      </w:rPr>
    </w:lvl>
    <w:lvl w:ilvl="7" w:tplc="041F0003" w:tentative="1">
      <w:start w:val="1"/>
      <w:numFmt w:val="bullet"/>
      <w:lvlText w:val="o"/>
      <w:lvlJc w:val="left"/>
      <w:pPr>
        <w:tabs>
          <w:tab w:val="num" w:pos="6306"/>
        </w:tabs>
        <w:ind w:left="6306" w:hanging="360"/>
      </w:pPr>
      <w:rPr>
        <w:rFonts w:ascii="Courier New" w:hAnsi="Courier New" w:cs="Courier New" w:hint="default"/>
      </w:rPr>
    </w:lvl>
    <w:lvl w:ilvl="8" w:tplc="041F0005" w:tentative="1">
      <w:start w:val="1"/>
      <w:numFmt w:val="bullet"/>
      <w:lvlText w:val=""/>
      <w:lvlJc w:val="left"/>
      <w:pPr>
        <w:tabs>
          <w:tab w:val="num" w:pos="7026"/>
        </w:tabs>
        <w:ind w:left="7026" w:hanging="360"/>
      </w:pPr>
      <w:rPr>
        <w:rFonts w:ascii="Wingdings" w:hAnsi="Wingdings" w:hint="default"/>
      </w:rPr>
    </w:lvl>
  </w:abstractNum>
  <w:abstractNum w:abstractNumId="18">
    <w:nsid w:val="5F602488"/>
    <w:multiLevelType w:val="hybridMultilevel"/>
    <w:tmpl w:val="E196C36E"/>
    <w:lvl w:ilvl="0" w:tplc="A022C29E">
      <w:start w:val="25"/>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nsid w:val="67EA494D"/>
    <w:multiLevelType w:val="hybridMultilevel"/>
    <w:tmpl w:val="AC2E0090"/>
    <w:lvl w:ilvl="0" w:tplc="041F0001">
      <w:start w:val="1"/>
      <w:numFmt w:val="bullet"/>
      <w:lvlText w:val=""/>
      <w:lvlJc w:val="left"/>
      <w:pPr>
        <w:ind w:left="1789" w:hanging="360"/>
      </w:pPr>
      <w:rPr>
        <w:rFonts w:ascii="Symbol" w:hAnsi="Symbo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20">
    <w:nsid w:val="6B4C0316"/>
    <w:multiLevelType w:val="hybridMultilevel"/>
    <w:tmpl w:val="EDF0A1A2"/>
    <w:lvl w:ilvl="0" w:tplc="FF52A2B8">
      <w:start w:val="1"/>
      <w:numFmt w:val="bullet"/>
      <w:lvlText w:val="-"/>
      <w:lvlJc w:val="left"/>
      <w:pPr>
        <w:ind w:left="1146" w:hanging="360"/>
      </w:pPr>
      <w:rPr>
        <w:rFonts w:ascii="Tahoma" w:eastAsia="Times New Roman" w:hAnsi="Tahoma" w:cs="Tahoma"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nsid w:val="6C001851"/>
    <w:multiLevelType w:val="hybridMultilevel"/>
    <w:tmpl w:val="1AEAFB8C"/>
    <w:lvl w:ilvl="0" w:tplc="010093AE">
      <w:start w:val="27"/>
      <w:numFmt w:val="lowerLetter"/>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70890D65"/>
    <w:multiLevelType w:val="hybridMultilevel"/>
    <w:tmpl w:val="6332E236"/>
    <w:lvl w:ilvl="0" w:tplc="3A1CCBFE">
      <w:start w:val="5"/>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3">
    <w:nsid w:val="71052AB1"/>
    <w:multiLevelType w:val="hybridMultilevel"/>
    <w:tmpl w:val="61103326"/>
    <w:lvl w:ilvl="0" w:tplc="41C6A28C">
      <w:start w:val="1"/>
      <w:numFmt w:val="decimal"/>
      <w:lvlText w:val="%1-"/>
      <w:lvlJc w:val="left"/>
      <w:pPr>
        <w:ind w:left="1266" w:hanging="360"/>
      </w:pPr>
      <w:rPr>
        <w:rFonts w:hint="default"/>
      </w:rPr>
    </w:lvl>
    <w:lvl w:ilvl="1" w:tplc="041F0019" w:tentative="1">
      <w:start w:val="1"/>
      <w:numFmt w:val="lowerLetter"/>
      <w:lvlText w:val="%2."/>
      <w:lvlJc w:val="left"/>
      <w:pPr>
        <w:ind w:left="1986" w:hanging="360"/>
      </w:pPr>
    </w:lvl>
    <w:lvl w:ilvl="2" w:tplc="041F001B" w:tentative="1">
      <w:start w:val="1"/>
      <w:numFmt w:val="lowerRoman"/>
      <w:lvlText w:val="%3."/>
      <w:lvlJc w:val="right"/>
      <w:pPr>
        <w:ind w:left="2706" w:hanging="180"/>
      </w:pPr>
    </w:lvl>
    <w:lvl w:ilvl="3" w:tplc="041F000F" w:tentative="1">
      <w:start w:val="1"/>
      <w:numFmt w:val="decimal"/>
      <w:lvlText w:val="%4."/>
      <w:lvlJc w:val="left"/>
      <w:pPr>
        <w:ind w:left="3426" w:hanging="360"/>
      </w:pPr>
    </w:lvl>
    <w:lvl w:ilvl="4" w:tplc="041F0019" w:tentative="1">
      <w:start w:val="1"/>
      <w:numFmt w:val="lowerLetter"/>
      <w:lvlText w:val="%5."/>
      <w:lvlJc w:val="left"/>
      <w:pPr>
        <w:ind w:left="4146" w:hanging="360"/>
      </w:pPr>
    </w:lvl>
    <w:lvl w:ilvl="5" w:tplc="041F001B" w:tentative="1">
      <w:start w:val="1"/>
      <w:numFmt w:val="lowerRoman"/>
      <w:lvlText w:val="%6."/>
      <w:lvlJc w:val="right"/>
      <w:pPr>
        <w:ind w:left="4866" w:hanging="180"/>
      </w:pPr>
    </w:lvl>
    <w:lvl w:ilvl="6" w:tplc="041F000F" w:tentative="1">
      <w:start w:val="1"/>
      <w:numFmt w:val="decimal"/>
      <w:lvlText w:val="%7."/>
      <w:lvlJc w:val="left"/>
      <w:pPr>
        <w:ind w:left="5586" w:hanging="360"/>
      </w:pPr>
    </w:lvl>
    <w:lvl w:ilvl="7" w:tplc="041F0019" w:tentative="1">
      <w:start w:val="1"/>
      <w:numFmt w:val="lowerLetter"/>
      <w:lvlText w:val="%8."/>
      <w:lvlJc w:val="left"/>
      <w:pPr>
        <w:ind w:left="6306" w:hanging="360"/>
      </w:pPr>
    </w:lvl>
    <w:lvl w:ilvl="8" w:tplc="041F001B" w:tentative="1">
      <w:start w:val="1"/>
      <w:numFmt w:val="lowerRoman"/>
      <w:lvlText w:val="%9."/>
      <w:lvlJc w:val="right"/>
      <w:pPr>
        <w:ind w:left="7026" w:hanging="180"/>
      </w:pPr>
    </w:lvl>
  </w:abstractNum>
  <w:abstractNum w:abstractNumId="24">
    <w:nsid w:val="75C85893"/>
    <w:multiLevelType w:val="hybridMultilevel"/>
    <w:tmpl w:val="E61C709E"/>
    <w:lvl w:ilvl="0" w:tplc="A4969086">
      <w:start w:val="18"/>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7"/>
  </w:num>
  <w:num w:numId="2">
    <w:abstractNumId w:val="23"/>
  </w:num>
  <w:num w:numId="3">
    <w:abstractNumId w:val="7"/>
  </w:num>
  <w:num w:numId="4">
    <w:abstractNumId w:val="8"/>
  </w:num>
  <w:num w:numId="5">
    <w:abstractNumId w:val="1"/>
  </w:num>
  <w:num w:numId="6">
    <w:abstractNumId w:val="2"/>
  </w:num>
  <w:num w:numId="7">
    <w:abstractNumId w:val="14"/>
  </w:num>
  <w:num w:numId="8">
    <w:abstractNumId w:val="13"/>
  </w:num>
  <w:num w:numId="9">
    <w:abstractNumId w:val="12"/>
  </w:num>
  <w:num w:numId="10">
    <w:abstractNumId w:val="5"/>
  </w:num>
  <w:num w:numId="11">
    <w:abstractNumId w:val="20"/>
  </w:num>
  <w:num w:numId="12">
    <w:abstractNumId w:val="3"/>
  </w:num>
  <w:num w:numId="13">
    <w:abstractNumId w:val="24"/>
  </w:num>
  <w:num w:numId="14">
    <w:abstractNumId w:val="18"/>
  </w:num>
  <w:num w:numId="15">
    <w:abstractNumId w:val="21"/>
  </w:num>
  <w:num w:numId="16">
    <w:abstractNumId w:val="15"/>
  </w:num>
  <w:num w:numId="17">
    <w:abstractNumId w:val="6"/>
  </w:num>
  <w:num w:numId="18">
    <w:abstractNumId w:val="16"/>
  </w:num>
  <w:num w:numId="19">
    <w:abstractNumId w:val="4"/>
  </w:num>
  <w:num w:numId="20">
    <w:abstractNumId w:val="11"/>
  </w:num>
  <w:num w:numId="21">
    <w:abstractNumId w:val="0"/>
  </w:num>
  <w:num w:numId="22">
    <w:abstractNumId w:val="22"/>
  </w:num>
  <w:num w:numId="23">
    <w:abstractNumId w:val="10"/>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6C"/>
    <w:rsid w:val="0001606C"/>
    <w:rsid w:val="00017EDE"/>
    <w:rsid w:val="000325D2"/>
    <w:rsid w:val="00065707"/>
    <w:rsid w:val="00065AFE"/>
    <w:rsid w:val="0006776D"/>
    <w:rsid w:val="0007783A"/>
    <w:rsid w:val="000866A7"/>
    <w:rsid w:val="000B6093"/>
    <w:rsid w:val="000B71A0"/>
    <w:rsid w:val="000F461E"/>
    <w:rsid w:val="001023F1"/>
    <w:rsid w:val="00110527"/>
    <w:rsid w:val="0011781B"/>
    <w:rsid w:val="00133602"/>
    <w:rsid w:val="00141182"/>
    <w:rsid w:val="00156BD1"/>
    <w:rsid w:val="0015758D"/>
    <w:rsid w:val="00160CEB"/>
    <w:rsid w:val="00162D50"/>
    <w:rsid w:val="001B1E14"/>
    <w:rsid w:val="001B74C3"/>
    <w:rsid w:val="001C1A3D"/>
    <w:rsid w:val="001C2771"/>
    <w:rsid w:val="001C4BDA"/>
    <w:rsid w:val="001D0AD7"/>
    <w:rsid w:val="00223DD6"/>
    <w:rsid w:val="00226EFE"/>
    <w:rsid w:val="00283C8B"/>
    <w:rsid w:val="00291616"/>
    <w:rsid w:val="002A025C"/>
    <w:rsid w:val="002B13E4"/>
    <w:rsid w:val="002B2E1B"/>
    <w:rsid w:val="002B57EF"/>
    <w:rsid w:val="002D44CE"/>
    <w:rsid w:val="002E4150"/>
    <w:rsid w:val="00301205"/>
    <w:rsid w:val="00315217"/>
    <w:rsid w:val="0031742B"/>
    <w:rsid w:val="00333F55"/>
    <w:rsid w:val="003456B2"/>
    <w:rsid w:val="00345B85"/>
    <w:rsid w:val="00346693"/>
    <w:rsid w:val="00347E7A"/>
    <w:rsid w:val="00350F47"/>
    <w:rsid w:val="00352FCE"/>
    <w:rsid w:val="00394E6B"/>
    <w:rsid w:val="003A7447"/>
    <w:rsid w:val="003B0EEF"/>
    <w:rsid w:val="003B6FEC"/>
    <w:rsid w:val="003D0CE1"/>
    <w:rsid w:val="003E2F31"/>
    <w:rsid w:val="003E2F45"/>
    <w:rsid w:val="003F79AC"/>
    <w:rsid w:val="004029EB"/>
    <w:rsid w:val="00415E62"/>
    <w:rsid w:val="00420961"/>
    <w:rsid w:val="00420D4E"/>
    <w:rsid w:val="00423BB6"/>
    <w:rsid w:val="00434A4A"/>
    <w:rsid w:val="004377BD"/>
    <w:rsid w:val="004432E8"/>
    <w:rsid w:val="00451165"/>
    <w:rsid w:val="00460C65"/>
    <w:rsid w:val="004664E1"/>
    <w:rsid w:val="00466B32"/>
    <w:rsid w:val="004704D5"/>
    <w:rsid w:val="00471C62"/>
    <w:rsid w:val="00491CE2"/>
    <w:rsid w:val="004A21DC"/>
    <w:rsid w:val="004A5C3D"/>
    <w:rsid w:val="004B18E6"/>
    <w:rsid w:val="004C0714"/>
    <w:rsid w:val="004C6D42"/>
    <w:rsid w:val="004C7071"/>
    <w:rsid w:val="004D4999"/>
    <w:rsid w:val="004D6189"/>
    <w:rsid w:val="004E442E"/>
    <w:rsid w:val="004E7D4B"/>
    <w:rsid w:val="004E7E34"/>
    <w:rsid w:val="004F2542"/>
    <w:rsid w:val="004F2ECE"/>
    <w:rsid w:val="005216DC"/>
    <w:rsid w:val="00530593"/>
    <w:rsid w:val="00534712"/>
    <w:rsid w:val="00545BE7"/>
    <w:rsid w:val="0054641C"/>
    <w:rsid w:val="0055664D"/>
    <w:rsid w:val="00556743"/>
    <w:rsid w:val="005774CC"/>
    <w:rsid w:val="00595137"/>
    <w:rsid w:val="005A6E8E"/>
    <w:rsid w:val="005B6208"/>
    <w:rsid w:val="005B6E62"/>
    <w:rsid w:val="005C72E4"/>
    <w:rsid w:val="005C744F"/>
    <w:rsid w:val="005E7199"/>
    <w:rsid w:val="005F3825"/>
    <w:rsid w:val="00601CA9"/>
    <w:rsid w:val="00603547"/>
    <w:rsid w:val="00605846"/>
    <w:rsid w:val="00607177"/>
    <w:rsid w:val="006171B6"/>
    <w:rsid w:val="00625288"/>
    <w:rsid w:val="0063248F"/>
    <w:rsid w:val="0064049B"/>
    <w:rsid w:val="0064765A"/>
    <w:rsid w:val="00660600"/>
    <w:rsid w:val="00667209"/>
    <w:rsid w:val="00671514"/>
    <w:rsid w:val="0067409B"/>
    <w:rsid w:val="0069018B"/>
    <w:rsid w:val="006B1B55"/>
    <w:rsid w:val="006D0EC7"/>
    <w:rsid w:val="007007B6"/>
    <w:rsid w:val="00722462"/>
    <w:rsid w:val="007236B7"/>
    <w:rsid w:val="00726745"/>
    <w:rsid w:val="00726DE2"/>
    <w:rsid w:val="0074385A"/>
    <w:rsid w:val="007463CF"/>
    <w:rsid w:val="00751935"/>
    <w:rsid w:val="0075281A"/>
    <w:rsid w:val="00753DA0"/>
    <w:rsid w:val="00761DDC"/>
    <w:rsid w:val="00777EE3"/>
    <w:rsid w:val="00785C05"/>
    <w:rsid w:val="00786D0D"/>
    <w:rsid w:val="007A7EC2"/>
    <w:rsid w:val="007B2E6E"/>
    <w:rsid w:val="007E1073"/>
    <w:rsid w:val="007F5C9A"/>
    <w:rsid w:val="007F673A"/>
    <w:rsid w:val="00825493"/>
    <w:rsid w:val="00834A27"/>
    <w:rsid w:val="00840201"/>
    <w:rsid w:val="00842BC1"/>
    <w:rsid w:val="0084678E"/>
    <w:rsid w:val="00850D65"/>
    <w:rsid w:val="008530D1"/>
    <w:rsid w:val="00853254"/>
    <w:rsid w:val="00855D65"/>
    <w:rsid w:val="0086165D"/>
    <w:rsid w:val="00864C59"/>
    <w:rsid w:val="00885D77"/>
    <w:rsid w:val="00887DAC"/>
    <w:rsid w:val="008905E0"/>
    <w:rsid w:val="00890670"/>
    <w:rsid w:val="008A3F74"/>
    <w:rsid w:val="008A7637"/>
    <w:rsid w:val="008A7C85"/>
    <w:rsid w:val="008B782C"/>
    <w:rsid w:val="008C4B33"/>
    <w:rsid w:val="008C7A00"/>
    <w:rsid w:val="008E03CE"/>
    <w:rsid w:val="00901163"/>
    <w:rsid w:val="009125A8"/>
    <w:rsid w:val="00921B07"/>
    <w:rsid w:val="00941363"/>
    <w:rsid w:val="009454A9"/>
    <w:rsid w:val="009568C9"/>
    <w:rsid w:val="00965F0D"/>
    <w:rsid w:val="00972114"/>
    <w:rsid w:val="009930B8"/>
    <w:rsid w:val="009C0FFC"/>
    <w:rsid w:val="009C2BD6"/>
    <w:rsid w:val="009E1ECA"/>
    <w:rsid w:val="009E4CD3"/>
    <w:rsid w:val="00A01249"/>
    <w:rsid w:val="00A079E5"/>
    <w:rsid w:val="00A1299E"/>
    <w:rsid w:val="00A25B36"/>
    <w:rsid w:val="00A408B4"/>
    <w:rsid w:val="00A43164"/>
    <w:rsid w:val="00A4657E"/>
    <w:rsid w:val="00A77DC4"/>
    <w:rsid w:val="00A867AE"/>
    <w:rsid w:val="00AA6EE4"/>
    <w:rsid w:val="00AC6DD9"/>
    <w:rsid w:val="00AD5B1B"/>
    <w:rsid w:val="00AE41FA"/>
    <w:rsid w:val="00AE6A6C"/>
    <w:rsid w:val="00AF31A5"/>
    <w:rsid w:val="00AF348D"/>
    <w:rsid w:val="00AF673E"/>
    <w:rsid w:val="00B00082"/>
    <w:rsid w:val="00B028F2"/>
    <w:rsid w:val="00B02C1E"/>
    <w:rsid w:val="00B1120C"/>
    <w:rsid w:val="00B2119F"/>
    <w:rsid w:val="00B30FCE"/>
    <w:rsid w:val="00B33E13"/>
    <w:rsid w:val="00B34162"/>
    <w:rsid w:val="00B368CE"/>
    <w:rsid w:val="00B400E6"/>
    <w:rsid w:val="00B41CBB"/>
    <w:rsid w:val="00B81D8E"/>
    <w:rsid w:val="00B868D5"/>
    <w:rsid w:val="00BA35B1"/>
    <w:rsid w:val="00BA528B"/>
    <w:rsid w:val="00BB39C1"/>
    <w:rsid w:val="00BB6A58"/>
    <w:rsid w:val="00BB7AB4"/>
    <w:rsid w:val="00BC7283"/>
    <w:rsid w:val="00BD09A7"/>
    <w:rsid w:val="00BF42DE"/>
    <w:rsid w:val="00C0039C"/>
    <w:rsid w:val="00C25996"/>
    <w:rsid w:val="00C5397D"/>
    <w:rsid w:val="00C556DF"/>
    <w:rsid w:val="00C614DC"/>
    <w:rsid w:val="00C75C3E"/>
    <w:rsid w:val="00C81948"/>
    <w:rsid w:val="00C82429"/>
    <w:rsid w:val="00C901A7"/>
    <w:rsid w:val="00C957E1"/>
    <w:rsid w:val="00CA3256"/>
    <w:rsid w:val="00CA52C1"/>
    <w:rsid w:val="00CB4D4F"/>
    <w:rsid w:val="00CD6AA5"/>
    <w:rsid w:val="00CE2D13"/>
    <w:rsid w:val="00CF1AA1"/>
    <w:rsid w:val="00CF63C0"/>
    <w:rsid w:val="00D0559C"/>
    <w:rsid w:val="00D06040"/>
    <w:rsid w:val="00D13BD4"/>
    <w:rsid w:val="00D2210E"/>
    <w:rsid w:val="00D368B3"/>
    <w:rsid w:val="00D434C1"/>
    <w:rsid w:val="00D47051"/>
    <w:rsid w:val="00D52B82"/>
    <w:rsid w:val="00D6049B"/>
    <w:rsid w:val="00D6100B"/>
    <w:rsid w:val="00D8135B"/>
    <w:rsid w:val="00D8395E"/>
    <w:rsid w:val="00D92ED0"/>
    <w:rsid w:val="00DA1609"/>
    <w:rsid w:val="00DA4A25"/>
    <w:rsid w:val="00DA6EA3"/>
    <w:rsid w:val="00DB02C2"/>
    <w:rsid w:val="00DB4BCC"/>
    <w:rsid w:val="00DC1F8A"/>
    <w:rsid w:val="00DC4A1D"/>
    <w:rsid w:val="00DD2D07"/>
    <w:rsid w:val="00DE370C"/>
    <w:rsid w:val="00DE3A11"/>
    <w:rsid w:val="00DF5F18"/>
    <w:rsid w:val="00E062C1"/>
    <w:rsid w:val="00E30A5E"/>
    <w:rsid w:val="00E40D96"/>
    <w:rsid w:val="00E43801"/>
    <w:rsid w:val="00E43D75"/>
    <w:rsid w:val="00E55242"/>
    <w:rsid w:val="00E62094"/>
    <w:rsid w:val="00E70682"/>
    <w:rsid w:val="00E71E5F"/>
    <w:rsid w:val="00E748F4"/>
    <w:rsid w:val="00E75BF9"/>
    <w:rsid w:val="00E932F7"/>
    <w:rsid w:val="00EA2712"/>
    <w:rsid w:val="00EC12C7"/>
    <w:rsid w:val="00ED2B5E"/>
    <w:rsid w:val="00EE7656"/>
    <w:rsid w:val="00EF31C4"/>
    <w:rsid w:val="00F13260"/>
    <w:rsid w:val="00F20734"/>
    <w:rsid w:val="00F211C7"/>
    <w:rsid w:val="00F24D1F"/>
    <w:rsid w:val="00F47CC2"/>
    <w:rsid w:val="00F5179D"/>
    <w:rsid w:val="00F654C5"/>
    <w:rsid w:val="00F7212E"/>
    <w:rsid w:val="00F73E39"/>
    <w:rsid w:val="00F7522A"/>
    <w:rsid w:val="00F75D54"/>
    <w:rsid w:val="00F86CAD"/>
    <w:rsid w:val="00F96B48"/>
    <w:rsid w:val="00FA21DD"/>
    <w:rsid w:val="00FA5666"/>
    <w:rsid w:val="00FB129B"/>
    <w:rsid w:val="00FC217B"/>
    <w:rsid w:val="00FD5E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E6A6C"/>
    <w:pPr>
      <w:tabs>
        <w:tab w:val="center" w:pos="4536"/>
        <w:tab w:val="right" w:pos="9072"/>
      </w:tabs>
    </w:pPr>
  </w:style>
  <w:style w:type="character" w:customStyle="1" w:styleId="stbilgiChar">
    <w:name w:val="Üstbilgi Char"/>
    <w:basedOn w:val="VarsaylanParagrafYazTipi"/>
    <w:link w:val="stbilgi"/>
    <w:uiPriority w:val="99"/>
    <w:rsid w:val="00AE6A6C"/>
  </w:style>
  <w:style w:type="paragraph" w:styleId="Altbilgi">
    <w:name w:val="footer"/>
    <w:basedOn w:val="Normal"/>
    <w:link w:val="AltbilgiChar"/>
    <w:uiPriority w:val="99"/>
    <w:unhideWhenUsed/>
    <w:rsid w:val="00AE6A6C"/>
    <w:pPr>
      <w:tabs>
        <w:tab w:val="center" w:pos="4536"/>
        <w:tab w:val="right" w:pos="9072"/>
      </w:tabs>
    </w:pPr>
  </w:style>
  <w:style w:type="character" w:customStyle="1" w:styleId="AltbilgiChar">
    <w:name w:val="Altbilgi Char"/>
    <w:basedOn w:val="VarsaylanParagrafYazTipi"/>
    <w:link w:val="Altbilgi"/>
    <w:uiPriority w:val="99"/>
    <w:rsid w:val="00AE6A6C"/>
  </w:style>
  <w:style w:type="paragraph" w:customStyle="1" w:styleId="3-NormalYaz">
    <w:name w:val="3-Normal Yazı"/>
    <w:rsid w:val="008530D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3-normalyaz0">
    <w:name w:val="3-normalyaz"/>
    <w:basedOn w:val="Normal"/>
    <w:rsid w:val="008530D1"/>
    <w:pPr>
      <w:spacing w:before="100" w:beforeAutospacing="1" w:after="100" w:afterAutospacing="1"/>
    </w:pPr>
  </w:style>
  <w:style w:type="paragraph" w:styleId="ListeParagraf">
    <w:name w:val="List Paragraph"/>
    <w:basedOn w:val="Normal"/>
    <w:uiPriority w:val="34"/>
    <w:qFormat/>
    <w:rsid w:val="00605846"/>
    <w:pPr>
      <w:ind w:left="720"/>
      <w:contextualSpacing/>
    </w:pPr>
  </w:style>
  <w:style w:type="character" w:styleId="Kpr">
    <w:name w:val="Hyperlink"/>
    <w:basedOn w:val="VarsaylanParagrafYazTipi"/>
    <w:uiPriority w:val="99"/>
    <w:unhideWhenUsed/>
    <w:rsid w:val="006404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E6A6C"/>
    <w:pPr>
      <w:tabs>
        <w:tab w:val="center" w:pos="4536"/>
        <w:tab w:val="right" w:pos="9072"/>
      </w:tabs>
    </w:pPr>
  </w:style>
  <w:style w:type="character" w:customStyle="1" w:styleId="stbilgiChar">
    <w:name w:val="Üstbilgi Char"/>
    <w:basedOn w:val="VarsaylanParagrafYazTipi"/>
    <w:link w:val="stbilgi"/>
    <w:uiPriority w:val="99"/>
    <w:rsid w:val="00AE6A6C"/>
  </w:style>
  <w:style w:type="paragraph" w:styleId="Altbilgi">
    <w:name w:val="footer"/>
    <w:basedOn w:val="Normal"/>
    <w:link w:val="AltbilgiChar"/>
    <w:uiPriority w:val="99"/>
    <w:unhideWhenUsed/>
    <w:rsid w:val="00AE6A6C"/>
    <w:pPr>
      <w:tabs>
        <w:tab w:val="center" w:pos="4536"/>
        <w:tab w:val="right" w:pos="9072"/>
      </w:tabs>
    </w:pPr>
  </w:style>
  <w:style w:type="character" w:customStyle="1" w:styleId="AltbilgiChar">
    <w:name w:val="Altbilgi Char"/>
    <w:basedOn w:val="VarsaylanParagrafYazTipi"/>
    <w:link w:val="Altbilgi"/>
    <w:uiPriority w:val="99"/>
    <w:rsid w:val="00AE6A6C"/>
  </w:style>
  <w:style w:type="paragraph" w:customStyle="1" w:styleId="3-NormalYaz">
    <w:name w:val="3-Normal Yazı"/>
    <w:rsid w:val="008530D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3-normalyaz0">
    <w:name w:val="3-normalyaz"/>
    <w:basedOn w:val="Normal"/>
    <w:rsid w:val="008530D1"/>
    <w:pPr>
      <w:spacing w:before="100" w:beforeAutospacing="1" w:after="100" w:afterAutospacing="1"/>
    </w:pPr>
  </w:style>
  <w:style w:type="paragraph" w:styleId="ListeParagraf">
    <w:name w:val="List Paragraph"/>
    <w:basedOn w:val="Normal"/>
    <w:uiPriority w:val="34"/>
    <w:qFormat/>
    <w:rsid w:val="00605846"/>
    <w:pPr>
      <w:ind w:left="720"/>
      <w:contextualSpacing/>
    </w:pPr>
  </w:style>
  <w:style w:type="character" w:styleId="Kpr">
    <w:name w:val="Hyperlink"/>
    <w:basedOn w:val="VarsaylanParagrafYazTipi"/>
    <w:uiPriority w:val="99"/>
    <w:unhideWhenUsed/>
    <w:rsid w:val="006404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osbuk.org.tr" TargetMode="External"/><Relationship Id="rId1" Type="http://schemas.openxmlformats.org/officeDocument/2006/relationships/hyperlink" Target="mailto:osbuk@osbu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Serkan</cp:lastModifiedBy>
  <cp:revision>3</cp:revision>
  <cp:lastPrinted>2012-02-23T08:55:00Z</cp:lastPrinted>
  <dcterms:created xsi:type="dcterms:W3CDTF">2012-02-23T12:25:00Z</dcterms:created>
  <dcterms:modified xsi:type="dcterms:W3CDTF">2012-02-23T12:25:00Z</dcterms:modified>
</cp:coreProperties>
</file>