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2C79" w14:textId="77777777" w:rsidR="000C08B2" w:rsidRPr="000C08B2" w:rsidRDefault="000C08B2" w:rsidP="000C08B2">
      <w:pPr>
        <w:jc w:val="both"/>
        <w:rPr>
          <w:b/>
          <w:bCs/>
          <w:sz w:val="28"/>
          <w:szCs w:val="28"/>
          <w:lang w:val="en-US"/>
        </w:rPr>
      </w:pPr>
      <w:r w:rsidRPr="000C08B2">
        <w:rPr>
          <w:b/>
          <w:bCs/>
          <w:sz w:val="28"/>
          <w:szCs w:val="28"/>
          <w:lang w:val="en-US"/>
        </w:rPr>
        <w:t>HAZIR GİYİM JOINT RESEARCH CENTER ÖN ÇALIŞMASI GÖRÜŞ VERME SÜRECİ</w:t>
      </w:r>
    </w:p>
    <w:p w14:paraId="6D5FEFC7" w14:textId="77777777" w:rsidR="000C08B2" w:rsidRPr="000C08B2" w:rsidRDefault="000C08B2" w:rsidP="000C08B2">
      <w:pPr>
        <w:jc w:val="both"/>
        <w:rPr>
          <w:lang w:val="en-US"/>
        </w:rPr>
      </w:pPr>
    </w:p>
    <w:p w14:paraId="147E8C9F" w14:textId="77777777" w:rsidR="000C08B2" w:rsidRPr="000C08B2" w:rsidRDefault="000C08B2" w:rsidP="000C08B2">
      <w:pPr>
        <w:pStyle w:val="ListeParagraf"/>
        <w:numPr>
          <w:ilvl w:val="0"/>
          <w:numId w:val="2"/>
        </w:numPr>
        <w:jc w:val="both"/>
        <w:rPr>
          <w:b/>
          <w:bCs/>
          <w:sz w:val="28"/>
          <w:szCs w:val="28"/>
          <w:lang w:val="en-US"/>
        </w:rPr>
      </w:pPr>
      <w:r w:rsidRPr="000C08B2">
        <w:rPr>
          <w:b/>
          <w:bCs/>
          <w:sz w:val="28"/>
          <w:szCs w:val="28"/>
          <w:lang w:val="en-US"/>
        </w:rPr>
        <w:t>Where to find the documents related to the 2</w:t>
      </w:r>
      <w:r w:rsidRPr="000C08B2">
        <w:rPr>
          <w:b/>
          <w:bCs/>
          <w:sz w:val="28"/>
          <w:szCs w:val="28"/>
          <w:vertAlign w:val="superscript"/>
          <w:lang w:val="en-US"/>
        </w:rPr>
        <w:t>nd</w:t>
      </w:r>
      <w:r w:rsidRPr="000C08B2">
        <w:rPr>
          <w:b/>
          <w:bCs/>
          <w:sz w:val="28"/>
          <w:szCs w:val="28"/>
          <w:lang w:val="en-US"/>
        </w:rPr>
        <w:t xml:space="preserve"> milestone</w:t>
      </w:r>
    </w:p>
    <w:p w14:paraId="55E575D2" w14:textId="77777777" w:rsidR="000C08B2" w:rsidRPr="000C08B2" w:rsidRDefault="000C08B2" w:rsidP="000C08B2">
      <w:pPr>
        <w:jc w:val="both"/>
        <w:rPr>
          <w:color w:val="1F497D"/>
          <w:lang w:val="en-US"/>
        </w:rPr>
      </w:pPr>
    </w:p>
    <w:p w14:paraId="5EE5CCC2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>The latest documents uploaded to the project’s website are listed below: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354"/>
      </w:tblGrid>
      <w:tr w:rsidR="000C08B2" w:rsidRPr="000C08B2" w14:paraId="35788203" w14:textId="77777777" w:rsidTr="000C08B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D15A7" w14:textId="77777777" w:rsidR="000C08B2" w:rsidRPr="000C08B2" w:rsidRDefault="000C08B2" w:rsidP="000C08B2">
            <w:pPr>
              <w:jc w:val="both"/>
              <w:rPr>
                <w:b/>
                <w:bCs/>
                <w:color w:val="FFFFFF"/>
                <w:lang w:val="en-US"/>
              </w:rPr>
            </w:pPr>
            <w:r w:rsidRPr="000C08B2">
              <w:rPr>
                <w:b/>
                <w:bCs/>
                <w:color w:val="FFFFFF"/>
                <w:lang w:val="en-US"/>
              </w:rPr>
              <w:t>Document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8615" w14:textId="77777777" w:rsidR="000C08B2" w:rsidRPr="000C08B2" w:rsidRDefault="000C08B2" w:rsidP="000C08B2">
            <w:pPr>
              <w:jc w:val="both"/>
              <w:rPr>
                <w:b/>
                <w:bCs/>
                <w:color w:val="FFFFFF"/>
                <w:lang w:val="en-US"/>
              </w:rPr>
            </w:pPr>
            <w:r w:rsidRPr="000C08B2">
              <w:rPr>
                <w:b/>
                <w:bCs/>
                <w:color w:val="FFFFFF"/>
                <w:lang w:val="en-US"/>
              </w:rPr>
              <w:t>Link to the file</w:t>
            </w:r>
          </w:p>
        </w:tc>
      </w:tr>
      <w:tr w:rsidR="000C08B2" w:rsidRPr="000C08B2" w14:paraId="4A10A96A" w14:textId="77777777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7146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The working document of the 2</w:t>
            </w:r>
            <w:r w:rsidRPr="000C08B2">
              <w:rPr>
                <w:vertAlign w:val="superscript"/>
                <w:lang w:val="en-US"/>
              </w:rPr>
              <w:t>nd</w:t>
            </w:r>
            <w:r w:rsidRPr="000C08B2">
              <w:rPr>
                <w:lang w:val="en-US"/>
              </w:rPr>
              <w:t xml:space="preserve"> milestone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6F82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hyperlink r:id="rId7" w:history="1">
              <w:r w:rsidRPr="000C08B2">
                <w:rPr>
                  <w:rStyle w:val="Kpr"/>
                  <w:lang w:val="en-US"/>
                </w:rPr>
                <w:t>Textile-Prep-Study_2nd-Milestone_20241217.pdf</w:t>
              </w:r>
            </w:hyperlink>
          </w:p>
        </w:tc>
      </w:tr>
      <w:tr w:rsidR="000C08B2" w:rsidRPr="000C08B2" w14:paraId="592E6FA8" w14:textId="77777777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02384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Comments to the working document of the 1</w:t>
            </w:r>
            <w:r w:rsidRPr="000C08B2">
              <w:rPr>
                <w:vertAlign w:val="superscript"/>
                <w:lang w:val="en-US"/>
              </w:rPr>
              <w:t>st</w:t>
            </w:r>
            <w:r w:rsidRPr="000C08B2">
              <w:rPr>
                <w:lang w:val="en-US"/>
              </w:rPr>
              <w:t xml:space="preserve"> milestone and answers from the JRC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F8141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hyperlink r:id="rId8" w:history="1">
              <w:r w:rsidRPr="000C08B2">
                <w:rPr>
                  <w:rStyle w:val="Kpr"/>
                  <w:lang w:val="en-US"/>
                </w:rPr>
                <w:t>Answers_Comments_1st_Milestone_20241216.pdf</w:t>
              </w:r>
            </w:hyperlink>
          </w:p>
        </w:tc>
      </w:tr>
      <w:tr w:rsidR="000C08B2" w:rsidRPr="000C08B2" w14:paraId="779814E3" w14:textId="77777777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6016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Supporting document for the environmental and economic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926F3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hyperlink r:id="rId9" w:history="1">
              <w:r w:rsidRPr="000C08B2">
                <w:rPr>
                  <w:rStyle w:val="Kpr"/>
                  <w:lang w:val="en-US"/>
                </w:rPr>
                <w:t>Supporting_document_for_LCA-LCC_model_20241217.pdf</w:t>
              </w:r>
            </w:hyperlink>
          </w:p>
        </w:tc>
      </w:tr>
      <w:tr w:rsidR="000C08B2" w:rsidRPr="000C08B2" w14:paraId="4B117D8F" w14:textId="77777777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635CA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Excel spreadsheet to contribute to the environmental and economic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A3A76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hyperlink r:id="rId10" w:history="1">
              <w:r w:rsidRPr="000C08B2">
                <w:rPr>
                  <w:rStyle w:val="Kpr"/>
                  <w:lang w:val="en-US"/>
                </w:rPr>
                <w:t>Textile_ PS_LCI_comment_and_data_collection_20241217.xlsx</w:t>
              </w:r>
            </w:hyperlink>
          </w:p>
        </w:tc>
      </w:tr>
      <w:tr w:rsidR="000C08B2" w:rsidRPr="000C08B2" w14:paraId="0A9BCA43" w14:textId="77777777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AB5BB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Slides of the workshop – Day 1 on Task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ABE85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hyperlink r:id="rId11" w:history="1">
              <w:r w:rsidRPr="000C08B2">
                <w:rPr>
                  <w:rStyle w:val="Kpr"/>
                  <w:lang w:val="en-US"/>
                </w:rPr>
                <w:t>2nd_mil_day_1_v20241209.pdf</w:t>
              </w:r>
            </w:hyperlink>
          </w:p>
        </w:tc>
      </w:tr>
      <w:tr w:rsidR="000C08B2" w:rsidRPr="000C08B2" w14:paraId="63BF37D6" w14:textId="77777777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2CEE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Slides of the workshop – Day 2 on substances and substances of concern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76FF7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hyperlink r:id="rId12" w:history="1">
              <w:r w:rsidRPr="000C08B2">
                <w:rPr>
                  <w:rStyle w:val="Kpr"/>
                  <w:lang w:val="en-US"/>
                </w:rPr>
                <w:t>2nd_mil_day_2_SoC_v20241210 (2).pdf</w:t>
              </w:r>
            </w:hyperlink>
          </w:p>
        </w:tc>
      </w:tr>
      <w:tr w:rsidR="000C08B2" w:rsidRPr="000C08B2" w14:paraId="471BA21F" w14:textId="77777777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DF62B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Slides of the workshop – Day 2 on framework of environmental and economic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98E7" w14:textId="77777777" w:rsidR="000C08B2" w:rsidRPr="000C08B2" w:rsidRDefault="000C08B2" w:rsidP="000C08B2">
            <w:pPr>
              <w:jc w:val="both"/>
              <w:rPr>
                <w:lang w:val="en-US"/>
              </w:rPr>
            </w:pPr>
            <w:hyperlink r:id="rId13" w:history="1">
              <w:r w:rsidRPr="000C08B2">
                <w:rPr>
                  <w:rStyle w:val="Kpr"/>
                  <w:lang w:val="en-US"/>
                </w:rPr>
                <w:t>2nd_mil_day_2_Model_v20241210.pdf</w:t>
              </w:r>
            </w:hyperlink>
          </w:p>
        </w:tc>
      </w:tr>
    </w:tbl>
    <w:p w14:paraId="0A274EB0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>All documents are available on  </w:t>
      </w:r>
      <w:hyperlink r:id="rId14" w:history="1">
        <w:r w:rsidRPr="000C08B2">
          <w:rPr>
            <w:rStyle w:val="Kpr"/>
            <w:lang w:val="en-US"/>
          </w:rPr>
          <w:t>this webpage</w:t>
        </w:r>
      </w:hyperlink>
      <w:r w:rsidRPr="000C08B2">
        <w:rPr>
          <w:lang w:val="en-US"/>
        </w:rPr>
        <w:t xml:space="preserve"> in the box </w:t>
      </w:r>
      <w:r w:rsidRPr="000C08B2">
        <w:rPr>
          <w:i/>
          <w:iCs/>
          <w:lang w:val="en-US"/>
        </w:rPr>
        <w:t>“Documents related to the Preparatory Study”.</w:t>
      </w:r>
    </w:p>
    <w:p w14:paraId="21027E18" w14:textId="77777777" w:rsidR="000C08B2" w:rsidRPr="000C08B2" w:rsidRDefault="000C08B2" w:rsidP="000C08B2">
      <w:pPr>
        <w:jc w:val="both"/>
        <w:rPr>
          <w:lang w:val="en-US"/>
        </w:rPr>
      </w:pPr>
    </w:p>
    <w:p w14:paraId="77AC357C" w14:textId="77777777" w:rsidR="000C08B2" w:rsidRPr="000C08B2" w:rsidRDefault="000C08B2" w:rsidP="000C08B2">
      <w:pPr>
        <w:jc w:val="both"/>
        <w:rPr>
          <w:lang w:val="en-US"/>
        </w:rPr>
      </w:pPr>
    </w:p>
    <w:p w14:paraId="248CBCED" w14:textId="77777777" w:rsidR="000C08B2" w:rsidRPr="000C08B2" w:rsidRDefault="000C08B2" w:rsidP="000C08B2">
      <w:pPr>
        <w:pStyle w:val="ListeParagraf"/>
        <w:numPr>
          <w:ilvl w:val="0"/>
          <w:numId w:val="2"/>
        </w:numPr>
        <w:jc w:val="both"/>
        <w:rPr>
          <w:b/>
          <w:bCs/>
          <w:sz w:val="28"/>
          <w:szCs w:val="28"/>
          <w:lang w:val="en-US"/>
        </w:rPr>
      </w:pPr>
      <w:r w:rsidRPr="000C08B2">
        <w:rPr>
          <w:b/>
          <w:bCs/>
          <w:sz w:val="28"/>
          <w:szCs w:val="28"/>
          <w:lang w:val="en-US"/>
        </w:rPr>
        <w:t>How to provide written comments to the working document</w:t>
      </w:r>
    </w:p>
    <w:p w14:paraId="463892B5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Stakeholders will be able to provide </w:t>
      </w:r>
      <w:r w:rsidRPr="000C08B2">
        <w:rPr>
          <w:b/>
          <w:bCs/>
          <w:lang w:val="en-US"/>
        </w:rPr>
        <w:t>written comments</w:t>
      </w:r>
      <w:r w:rsidRPr="000C08B2">
        <w:rPr>
          <w:lang w:val="en-US"/>
        </w:rPr>
        <w:t xml:space="preserve"> to the working document (</w:t>
      </w:r>
      <w:hyperlink r:id="rId15" w:history="1">
        <w:r w:rsidRPr="000C08B2">
          <w:rPr>
            <w:rStyle w:val="Kpr"/>
            <w:lang w:val="en-US"/>
          </w:rPr>
          <w:t>Textile-Prep-Study_2nd-Milestone_20241217.pdf</w:t>
        </w:r>
      </w:hyperlink>
      <w:r w:rsidRPr="000C08B2">
        <w:rPr>
          <w:lang w:val="en-US"/>
        </w:rPr>
        <w:t xml:space="preserve">) </w:t>
      </w:r>
      <w:r w:rsidRPr="000C08B2">
        <w:rPr>
          <w:b/>
          <w:bCs/>
          <w:color w:val="C00000"/>
          <w:sz w:val="32"/>
          <w:szCs w:val="32"/>
          <w:lang w:val="en-US"/>
        </w:rPr>
        <w:t>until 3 March 2025 at 23:59 CET.</w:t>
      </w:r>
    </w:p>
    <w:p w14:paraId="036115F4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Written comments should be submitted via </w:t>
      </w:r>
      <w:hyperlink r:id="rId16" w:history="1">
        <w:r w:rsidRPr="000C08B2">
          <w:rPr>
            <w:rStyle w:val="Kpr"/>
            <w:b/>
            <w:bCs/>
            <w:sz w:val="32"/>
            <w:szCs w:val="32"/>
            <w:lang w:val="en-US"/>
          </w:rPr>
          <w:t>this web form</w:t>
        </w:r>
      </w:hyperlink>
      <w:r w:rsidRPr="000C08B2">
        <w:rPr>
          <w:lang w:val="en-US"/>
        </w:rPr>
        <w:t>.</w:t>
      </w:r>
    </w:p>
    <w:p w14:paraId="3E93F035" w14:textId="77777777" w:rsidR="000C08B2" w:rsidRPr="000C08B2" w:rsidRDefault="000C08B2" w:rsidP="000C08B2">
      <w:pPr>
        <w:jc w:val="both"/>
        <w:rPr>
          <w:lang w:val="en-US"/>
        </w:rPr>
      </w:pPr>
    </w:p>
    <w:p w14:paraId="4C72EE6E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The web form allows the submission of maximum 10 comments, but </w:t>
      </w:r>
      <w:r w:rsidRPr="000C08B2">
        <w:rPr>
          <w:b/>
          <w:bCs/>
          <w:lang w:val="en-US"/>
        </w:rPr>
        <w:t>stakeholders can submit as many web forms as they wish</w:t>
      </w:r>
      <w:r w:rsidRPr="000C08B2">
        <w:rPr>
          <w:lang w:val="en-US"/>
        </w:rPr>
        <w:t>.</w:t>
      </w:r>
    </w:p>
    <w:p w14:paraId="7031CF3E" w14:textId="77777777" w:rsidR="000C08B2" w:rsidRPr="000C08B2" w:rsidRDefault="000C08B2" w:rsidP="000C08B2">
      <w:pPr>
        <w:jc w:val="both"/>
        <w:rPr>
          <w:color w:val="1F497D"/>
          <w:lang w:val="en-US"/>
        </w:rPr>
      </w:pPr>
    </w:p>
    <w:p w14:paraId="41E88332" w14:textId="77777777" w:rsidR="000C08B2" w:rsidRPr="000C08B2" w:rsidRDefault="000C08B2" w:rsidP="000C08B2">
      <w:pPr>
        <w:jc w:val="both"/>
        <w:rPr>
          <w:b/>
          <w:bCs/>
          <w:lang w:val="en-US"/>
        </w:rPr>
      </w:pPr>
      <w:r w:rsidRPr="000C08B2">
        <w:rPr>
          <w:lang w:val="en-US"/>
        </w:rPr>
        <w:t xml:space="preserve">When providing your comments, please be mindful that what is most relevant is the </w:t>
      </w:r>
      <w:r w:rsidRPr="000C08B2">
        <w:rPr>
          <w:b/>
          <w:bCs/>
          <w:lang w:val="en-US"/>
        </w:rPr>
        <w:t>reasoning</w:t>
      </w:r>
      <w:r w:rsidRPr="000C08B2">
        <w:rPr>
          <w:lang w:val="en-US"/>
        </w:rPr>
        <w:t xml:space="preserve"> and </w:t>
      </w:r>
      <w:r w:rsidRPr="000C08B2">
        <w:rPr>
          <w:b/>
          <w:bCs/>
          <w:lang w:val="en-US"/>
        </w:rPr>
        <w:t>evidence</w:t>
      </w:r>
      <w:r w:rsidRPr="000C08B2">
        <w:rPr>
          <w:lang w:val="en-US"/>
        </w:rPr>
        <w:t xml:space="preserve"> supporting a position, rather than the number of contributions. JRC encourages stakeholders to </w:t>
      </w:r>
      <w:r w:rsidRPr="000C08B2">
        <w:rPr>
          <w:b/>
          <w:bCs/>
          <w:lang w:val="en-US"/>
        </w:rPr>
        <w:t xml:space="preserve">team up </w:t>
      </w:r>
      <w:r w:rsidRPr="000C08B2">
        <w:rPr>
          <w:lang w:val="en-US"/>
        </w:rPr>
        <w:t xml:space="preserve">and send well-argued aggregated comments. Additionally, JRC encourages companies to provide comments </w:t>
      </w:r>
      <w:r w:rsidRPr="000C08B2">
        <w:rPr>
          <w:b/>
          <w:bCs/>
          <w:lang w:val="en-US"/>
        </w:rPr>
        <w:t>via their associations.</w:t>
      </w:r>
    </w:p>
    <w:p w14:paraId="0FFDF0CE" w14:textId="77777777" w:rsidR="000C08B2" w:rsidRPr="000C08B2" w:rsidRDefault="000C08B2" w:rsidP="000C08B2">
      <w:pPr>
        <w:jc w:val="both"/>
        <w:rPr>
          <w:b/>
          <w:bCs/>
          <w:lang w:val="en-US"/>
        </w:rPr>
      </w:pPr>
    </w:p>
    <w:p w14:paraId="1C0BC7EF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>Please, do not include personal information or the name of your company or institution in the submitted comment.</w:t>
      </w:r>
    </w:p>
    <w:p w14:paraId="0B01DF0A" w14:textId="77777777" w:rsidR="000C08B2" w:rsidRPr="000C08B2" w:rsidRDefault="000C08B2" w:rsidP="000C08B2">
      <w:pPr>
        <w:jc w:val="both"/>
        <w:rPr>
          <w:b/>
          <w:bCs/>
          <w:lang w:val="en-US"/>
        </w:rPr>
      </w:pPr>
    </w:p>
    <w:p w14:paraId="61D6337C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If stakeholders wish to share additional documents, this should be done via email to </w:t>
      </w:r>
      <w:hyperlink r:id="rId17" w:history="1">
        <w:r w:rsidRPr="000C08B2">
          <w:rPr>
            <w:rStyle w:val="Kpr"/>
            <w:b/>
            <w:bCs/>
            <w:i/>
            <w:iCs/>
            <w:lang w:val="en-US"/>
          </w:rPr>
          <w:t>JRC-B5-TEXTILES@ec.europa.eu</w:t>
        </w:r>
      </w:hyperlink>
    </w:p>
    <w:p w14:paraId="7182065E" w14:textId="77777777" w:rsidR="000C08B2" w:rsidRPr="000C08B2" w:rsidRDefault="000C08B2" w:rsidP="000C08B2">
      <w:pPr>
        <w:jc w:val="both"/>
        <w:rPr>
          <w:lang w:val="en-US"/>
        </w:rPr>
      </w:pPr>
    </w:p>
    <w:p w14:paraId="243B3AB0" w14:textId="77777777" w:rsidR="000C08B2" w:rsidRPr="000C08B2" w:rsidRDefault="000C08B2" w:rsidP="000C08B2">
      <w:pPr>
        <w:jc w:val="both"/>
        <w:rPr>
          <w:lang w:val="en-US"/>
        </w:rPr>
      </w:pPr>
    </w:p>
    <w:p w14:paraId="0F473334" w14:textId="77777777" w:rsidR="000C08B2" w:rsidRPr="000C08B2" w:rsidRDefault="000C08B2" w:rsidP="000C08B2">
      <w:pPr>
        <w:pStyle w:val="ListeParagraf"/>
        <w:numPr>
          <w:ilvl w:val="0"/>
          <w:numId w:val="2"/>
        </w:numPr>
        <w:jc w:val="both"/>
        <w:rPr>
          <w:b/>
          <w:bCs/>
          <w:sz w:val="28"/>
          <w:szCs w:val="28"/>
          <w:lang w:val="en-US"/>
        </w:rPr>
      </w:pPr>
      <w:r w:rsidRPr="000C08B2">
        <w:rPr>
          <w:b/>
          <w:bCs/>
          <w:sz w:val="28"/>
          <w:szCs w:val="28"/>
          <w:lang w:val="en-US"/>
        </w:rPr>
        <w:t>How to contribute to the questionnaire on substances and substances of concern</w:t>
      </w:r>
    </w:p>
    <w:p w14:paraId="39840D62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lastRenderedPageBreak/>
        <w:t xml:space="preserve">Stakeholders will be able to contribute to the questionnaire on substances and substances of concern </w:t>
      </w:r>
      <w:r w:rsidRPr="000C08B2">
        <w:rPr>
          <w:b/>
          <w:bCs/>
          <w:color w:val="C00000"/>
          <w:sz w:val="32"/>
          <w:szCs w:val="32"/>
          <w:lang w:val="en-US"/>
        </w:rPr>
        <w:t>until 10 March 2025 at 23:59 CET.</w:t>
      </w:r>
    </w:p>
    <w:p w14:paraId="1A024AFC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Contributions should be submitted via </w:t>
      </w:r>
      <w:hyperlink r:id="rId18" w:history="1">
        <w:r w:rsidRPr="000C08B2">
          <w:rPr>
            <w:rStyle w:val="Kpr"/>
            <w:b/>
            <w:bCs/>
            <w:sz w:val="32"/>
            <w:szCs w:val="32"/>
            <w:lang w:val="en-US"/>
          </w:rPr>
          <w:t>this questionnaire</w:t>
        </w:r>
      </w:hyperlink>
      <w:r w:rsidRPr="000C08B2">
        <w:rPr>
          <w:lang w:val="en-US"/>
        </w:rPr>
        <w:t>.</w:t>
      </w:r>
    </w:p>
    <w:p w14:paraId="65036BFA" w14:textId="77777777" w:rsidR="000C08B2" w:rsidRPr="000C08B2" w:rsidRDefault="000C08B2" w:rsidP="000C08B2">
      <w:pPr>
        <w:jc w:val="both"/>
        <w:rPr>
          <w:color w:val="1F497D"/>
          <w:lang w:val="en-US" w:eastAsia="en-GB"/>
        </w:rPr>
      </w:pPr>
    </w:p>
    <w:p w14:paraId="4F524C22" w14:textId="77777777" w:rsidR="000C08B2" w:rsidRPr="000C08B2" w:rsidRDefault="000C08B2" w:rsidP="000C08B2">
      <w:pPr>
        <w:jc w:val="both"/>
        <w:rPr>
          <w:lang w:val="en-US"/>
        </w:rPr>
      </w:pPr>
    </w:p>
    <w:p w14:paraId="233F86ED" w14:textId="77777777" w:rsidR="000C08B2" w:rsidRPr="000C08B2" w:rsidRDefault="000C08B2" w:rsidP="000C08B2">
      <w:pPr>
        <w:pStyle w:val="ListeParagraf"/>
        <w:numPr>
          <w:ilvl w:val="0"/>
          <w:numId w:val="2"/>
        </w:numPr>
        <w:jc w:val="both"/>
        <w:rPr>
          <w:b/>
          <w:bCs/>
          <w:sz w:val="28"/>
          <w:szCs w:val="28"/>
          <w:lang w:val="en-US"/>
        </w:rPr>
      </w:pPr>
      <w:r w:rsidRPr="000C08B2">
        <w:rPr>
          <w:b/>
          <w:bCs/>
          <w:sz w:val="28"/>
          <w:szCs w:val="28"/>
          <w:lang w:val="en-US"/>
        </w:rPr>
        <w:t>How to contribute to improve the environmental and economic model</w:t>
      </w:r>
    </w:p>
    <w:p w14:paraId="5727EC04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Stakeholders will be able to contribute to improve the environmental and economic model </w:t>
      </w:r>
      <w:r w:rsidRPr="000C08B2">
        <w:rPr>
          <w:b/>
          <w:bCs/>
          <w:color w:val="C00000"/>
          <w:sz w:val="32"/>
          <w:szCs w:val="32"/>
          <w:lang w:val="en-US"/>
        </w:rPr>
        <w:t>until 17 March 2025 at 23:59 CET.</w:t>
      </w:r>
    </w:p>
    <w:p w14:paraId="31963EF4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Contributions should be submitted by completing the </w:t>
      </w:r>
      <w:r w:rsidRPr="000C08B2">
        <w:rPr>
          <w:color w:val="1F497D"/>
          <w:lang w:val="en-US"/>
        </w:rPr>
        <w:t>E</w:t>
      </w:r>
      <w:r w:rsidRPr="000C08B2">
        <w:rPr>
          <w:lang w:val="en-US"/>
        </w:rPr>
        <w:t>xcel file (</w:t>
      </w:r>
      <w:hyperlink r:id="rId19" w:history="1">
        <w:r w:rsidRPr="000C08B2">
          <w:rPr>
            <w:rStyle w:val="Kpr"/>
            <w:lang w:val="en-US"/>
          </w:rPr>
          <w:t>Textile_ PS_LCI_comment_and_data_collection_20241217.xlsx</w:t>
        </w:r>
      </w:hyperlink>
      <w:r w:rsidRPr="000C08B2">
        <w:rPr>
          <w:lang w:val="en-US"/>
        </w:rPr>
        <w:t>) after reading the supporting document (</w:t>
      </w:r>
      <w:hyperlink r:id="rId20" w:history="1">
        <w:r w:rsidRPr="000C08B2">
          <w:rPr>
            <w:rStyle w:val="Kpr"/>
            <w:lang w:val="en-US"/>
          </w:rPr>
          <w:t>Supporting_document_for_LCA-LCC_model_20241217.pdf</w:t>
        </w:r>
      </w:hyperlink>
      <w:r w:rsidRPr="000C08B2">
        <w:rPr>
          <w:lang w:val="en-US"/>
        </w:rPr>
        <w:t>).</w:t>
      </w:r>
    </w:p>
    <w:p w14:paraId="6BF9E6E3" w14:textId="77777777"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The completed Excel file should be sent to the email address </w:t>
      </w:r>
      <w:hyperlink r:id="rId21" w:history="1">
        <w:r w:rsidRPr="000C08B2">
          <w:rPr>
            <w:rStyle w:val="Kpr"/>
            <w:b/>
            <w:bCs/>
            <w:i/>
            <w:iCs/>
            <w:lang w:val="en-US"/>
          </w:rPr>
          <w:t>JRC-B5-TEXTILES@ec.europa.eu</w:t>
        </w:r>
      </w:hyperlink>
    </w:p>
    <w:p w14:paraId="6D1B80E8" w14:textId="77777777" w:rsidR="000C08B2" w:rsidRPr="000C08B2" w:rsidRDefault="000C08B2" w:rsidP="000C08B2">
      <w:pPr>
        <w:jc w:val="both"/>
        <w:rPr>
          <w:lang w:val="en-US"/>
        </w:rPr>
      </w:pPr>
    </w:p>
    <w:sectPr w:rsidR="000C08B2" w:rsidRPr="000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EC226" w14:textId="77777777" w:rsidR="00F92973" w:rsidRDefault="00F92973" w:rsidP="000C08B2">
      <w:r>
        <w:separator/>
      </w:r>
    </w:p>
  </w:endnote>
  <w:endnote w:type="continuationSeparator" w:id="0">
    <w:p w14:paraId="24FFF2CE" w14:textId="77777777" w:rsidR="00F92973" w:rsidRDefault="00F92973" w:rsidP="000C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61609" w14:textId="77777777" w:rsidR="00F92973" w:rsidRDefault="00F92973" w:rsidP="000C08B2">
      <w:r>
        <w:separator/>
      </w:r>
    </w:p>
  </w:footnote>
  <w:footnote w:type="continuationSeparator" w:id="0">
    <w:p w14:paraId="3671D428" w14:textId="77777777" w:rsidR="00F92973" w:rsidRDefault="00F92973" w:rsidP="000C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679AC"/>
    <w:multiLevelType w:val="hybridMultilevel"/>
    <w:tmpl w:val="21BA2B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24DF5"/>
    <w:multiLevelType w:val="hybridMultilevel"/>
    <w:tmpl w:val="21BA2B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5900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7728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B2"/>
    <w:rsid w:val="000C08B2"/>
    <w:rsid w:val="0047650E"/>
    <w:rsid w:val="004D22EC"/>
    <w:rsid w:val="00A8182D"/>
    <w:rsid w:val="00F9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27845"/>
  <w15:chartTrackingRefBased/>
  <w15:docId w15:val="{CCD9DF22-67B3-4B0B-9F3C-6D833F62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B2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C08B2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C08B2"/>
    <w:pPr>
      <w:ind w:left="720"/>
    </w:pPr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proc.jrc.ec.europa.eu/product-bureau/sites/default/files/2024-12/Answers_Comments_1st_Milestone_20241216.pdf" TargetMode="External"/><Relationship Id="rId13" Type="http://schemas.openxmlformats.org/officeDocument/2006/relationships/hyperlink" Target="https://susproc.jrc.ec.europa.eu/product-bureau/sites/default/files/2024-12/2nd_mil_day_2_Model_v20241210.pdf" TargetMode="External"/><Relationship Id="rId18" Type="http://schemas.openxmlformats.org/officeDocument/2006/relationships/hyperlink" Target="https://ec.europa.eu/eusurvey/runner/TextileSoC_Questionnair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RC-B5-TEXTILES@ec.europa.eu" TargetMode="External"/><Relationship Id="rId7" Type="http://schemas.openxmlformats.org/officeDocument/2006/relationships/hyperlink" Target="https://susproc.jrc.ec.europa.eu/product-bureau/sites/default/files/2024-12/Textile-Prep-Study_2nd-Milestone_20241217.pdf" TargetMode="External"/><Relationship Id="rId12" Type="http://schemas.openxmlformats.org/officeDocument/2006/relationships/hyperlink" Target="https://susproc.jrc.ec.europa.eu/product-bureau/sites/default/files/2024-12/2nd_mil_day_2_SoC_v20241210%20%282%29.pdf" TargetMode="External"/><Relationship Id="rId17" Type="http://schemas.openxmlformats.org/officeDocument/2006/relationships/hyperlink" Target="mailto:JRC-B5-TEXTILES@ec.europa.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eusurvey/runner/TextilesMilestone2_Survey" TargetMode="External"/><Relationship Id="rId20" Type="http://schemas.openxmlformats.org/officeDocument/2006/relationships/hyperlink" Target="https://susproc.jrc.ec.europa.eu/product-bureau/sites/default/files/2024-12/Supporting_document_for_LCA-LCC_model_20241217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sproc.jrc.ec.europa.eu/product-bureau/sites/default/files/2024-12/2nd_mil_day_1_v2024120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sproc.jrc.ec.europa.eu/product-bureau/sites/default/files/2024-12/Textile-Prep-Study_2nd-Milestone_20241217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usproc.jrc.ec.europa.eu/product-bureau/sites/default/files/2024-12/Textile_%20PS_LCI_comment_and_data_collection_20241217.xlsx" TargetMode="External"/><Relationship Id="rId19" Type="http://schemas.openxmlformats.org/officeDocument/2006/relationships/hyperlink" Target="https://susproc.jrc.ec.europa.eu/product-bureau/sites/default/files/2024-12/Textile_%20PS_LCI_comment_and_data_collection_20241217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sproc.jrc.ec.europa.eu/product-bureau/sites/default/files/2024-12/Supporting_document_for_LCA-LCC_model_20241217.pdf" TargetMode="External"/><Relationship Id="rId14" Type="http://schemas.openxmlformats.org/officeDocument/2006/relationships/hyperlink" Target="https://susproc.jrc.ec.europa.eu/product-bureau/product-groups/467/documen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Berrak Taşyürek</dc:creator>
  <cp:keywords/>
  <dc:description/>
  <cp:lastModifiedBy>gulsemin seneloglu</cp:lastModifiedBy>
  <cp:revision>2</cp:revision>
  <dcterms:created xsi:type="dcterms:W3CDTF">2025-01-03T07:20:00Z</dcterms:created>
  <dcterms:modified xsi:type="dcterms:W3CDTF">2025-01-03T07:20:00Z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user=11398124414</vt:lpwstr>
  </property>
  <property fmtid="{D5CDD505-2E9C-101B-9397-08002B2CF9AE}" pid="4" name="geodilabeltime">
    <vt:lpwstr>datetime=2024-12-23T07:21:48.128Z</vt:lpwstr>
  </property>
</Properties>
</file>